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sz w:val="36"/>
          <w:szCs w:val="36"/>
          <w:u w:val="none"/>
        </w:rPr>
        <w:t>2019年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sz w:val="36"/>
          <w:szCs w:val="36"/>
          <w:u w:val="none"/>
          <w:lang w:val="en-US" w:eastAsia="zh-CN"/>
        </w:rPr>
        <w:t>济宁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sz w:val="36"/>
          <w:szCs w:val="36"/>
          <w:u w:val="none"/>
        </w:rPr>
        <w:t>圣源水务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sz w:val="36"/>
          <w:szCs w:val="36"/>
          <w:u w:val="none"/>
          <w:lang w:val="en-US" w:eastAsia="zh-CN"/>
        </w:rPr>
        <w:t>投资发展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sz w:val="36"/>
          <w:szCs w:val="36"/>
          <w:u w:val="none"/>
        </w:rPr>
        <w:t>集团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sz w:val="36"/>
          <w:szCs w:val="36"/>
          <w:u w:val="none"/>
          <w:lang w:val="en-US" w:eastAsia="zh-CN"/>
        </w:rPr>
        <w:t>有限公司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sz w:val="36"/>
          <w:szCs w:val="36"/>
          <w:u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sz w:val="36"/>
          <w:szCs w:val="36"/>
          <w:u w:val="none"/>
          <w:lang w:val="en-US" w:eastAsia="zh-CN"/>
        </w:rPr>
        <w:t>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sz w:val="36"/>
          <w:szCs w:val="36"/>
          <w:u w:val="none"/>
          <w:lang w:val="en-US" w:eastAsia="zh-CN"/>
        </w:rPr>
        <w:t>作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sz w:val="36"/>
          <w:szCs w:val="36"/>
          <w:u w:val="none"/>
        </w:rPr>
        <w:t>人员岗位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sz w:val="36"/>
          <w:szCs w:val="36"/>
          <w:u w:val="none"/>
          <w:lang w:val="en-US"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sz w:val="36"/>
          <w:szCs w:val="36"/>
          <w:u w:val="none"/>
        </w:rPr>
        <w:t>表</w:t>
      </w:r>
    </w:p>
    <w:tbl>
      <w:tblPr>
        <w:tblStyle w:val="3"/>
        <w:tblW w:w="136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1593"/>
        <w:gridCol w:w="598"/>
        <w:gridCol w:w="545"/>
        <w:gridCol w:w="408"/>
        <w:gridCol w:w="684"/>
        <w:gridCol w:w="1041"/>
        <w:gridCol w:w="1482"/>
        <w:gridCol w:w="4496"/>
        <w:gridCol w:w="1166"/>
        <w:gridCol w:w="117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招聘企业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年龄要求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济宁圣源水务投资发展集团公司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工程技术岗A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default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公开招聘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本科及以上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default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水利类、土木类、建筑学专业、工程管理专业及其近似专业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1.水利类专业的，学历放宽至全日制专科及以上；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2.具有水利水电工程专业</w:t>
            </w:r>
            <w:r>
              <w:rPr>
                <w:rStyle w:val="5"/>
                <w:highlight w:val="none"/>
                <w:lang w:val="en-US" w:eastAsia="zh-CN" w:bidi="ar"/>
              </w:rPr>
              <w:t>中级职称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的</w:t>
            </w:r>
            <w:r>
              <w:rPr>
                <w:rStyle w:val="5"/>
                <w:highlight w:val="none"/>
                <w:lang w:val="en-US" w:eastAsia="zh-CN" w:bidi="ar"/>
              </w:rPr>
              <w:t>，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或</w:t>
            </w:r>
            <w:r>
              <w:rPr>
                <w:rStyle w:val="5"/>
                <w:highlight w:val="none"/>
                <w:lang w:val="en-US" w:eastAsia="zh-CN" w:bidi="ar"/>
              </w:rPr>
              <w:t>水利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水电工程、市政公用工程、建筑工程二级以上</w:t>
            </w:r>
            <w:r>
              <w:rPr>
                <w:rStyle w:val="5"/>
                <w:highlight w:val="none"/>
                <w:lang w:val="en-US" w:eastAsia="zh-CN" w:bidi="ar"/>
              </w:rPr>
              <w:t>注册建造师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的，</w:t>
            </w:r>
            <w:r>
              <w:rPr>
                <w:rStyle w:val="5"/>
                <w:highlight w:val="none"/>
                <w:lang w:val="en-US" w:eastAsia="zh-CN" w:bidi="ar"/>
              </w:rPr>
              <w:t>年龄放宽至4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0</w:t>
            </w:r>
            <w:r>
              <w:rPr>
                <w:rStyle w:val="5"/>
                <w:highlight w:val="none"/>
                <w:lang w:val="en-US" w:eastAsia="zh-CN" w:bidi="ar"/>
              </w:rPr>
              <w:t>周岁，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学历放宽至专科</w:t>
            </w:r>
            <w:r>
              <w:rPr>
                <w:rStyle w:val="5"/>
                <w:highlight w:val="none"/>
                <w:lang w:val="en-US" w:eastAsia="zh-CN" w:bidi="ar"/>
              </w:rPr>
              <w:t>；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具有高级工程师职称的年龄45周岁，学历放宽至中专；</w:t>
            </w:r>
            <w:r>
              <w:rPr>
                <w:rStyle w:val="5"/>
                <w:highlight w:val="none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3.</w:t>
            </w:r>
            <w:r>
              <w:rPr>
                <w:rStyle w:val="5"/>
                <w:highlight w:val="none"/>
                <w:lang w:val="en-US" w:eastAsia="zh-CN" w:bidi="ar"/>
              </w:rPr>
              <w:t>有大中型企业工作经验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或在校期间获得奖学金的的</w:t>
            </w:r>
            <w:r>
              <w:rPr>
                <w:rStyle w:val="5"/>
                <w:highlight w:val="none"/>
                <w:lang w:val="en-US" w:eastAsia="zh-CN" w:bidi="ar"/>
              </w:rPr>
              <w:t>优先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聘用</w:t>
            </w:r>
            <w:r>
              <w:rPr>
                <w:rStyle w:val="5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4.同等条件下，全日制学历优先聘用</w:t>
            </w:r>
            <w:r>
              <w:rPr>
                <w:rStyle w:val="5"/>
                <w:highlight w:val="none"/>
                <w:lang w:val="en-US" w:eastAsia="zh-CN" w:bidi="ar"/>
              </w:rPr>
              <w:t>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年龄35周岁以下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济宁圣源水务投资发展集团公司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工程技术岗B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公开招聘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全日制大学专科及以上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default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工程造价专业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highlight w:val="none"/>
                <w:lang w:val="en-US" w:eastAsia="zh-CN" w:bidi="ar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1.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具有二级以上注册造价师</w:t>
            </w:r>
            <w:r>
              <w:rPr>
                <w:rStyle w:val="5"/>
                <w:highlight w:val="none"/>
                <w:lang w:val="en-US" w:eastAsia="zh-CN" w:bidi="ar"/>
              </w:rPr>
              <w:t>证书者年龄放宽至4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0</w:t>
            </w:r>
            <w:r>
              <w:rPr>
                <w:rStyle w:val="5"/>
                <w:highlight w:val="none"/>
                <w:lang w:val="en-US" w:eastAsia="zh-CN" w:bidi="ar"/>
              </w:rPr>
              <w:t>周岁；</w:t>
            </w:r>
            <w:r>
              <w:rPr>
                <w:rStyle w:val="5"/>
                <w:highlight w:val="none"/>
                <w:lang w:val="en-US" w:eastAsia="zh-CN" w:bidi="ar"/>
              </w:rPr>
              <w:br w:type="textWrapping"/>
            </w:r>
            <w:r>
              <w:rPr>
                <w:rStyle w:val="5"/>
                <w:highlight w:val="none"/>
                <w:lang w:val="en-US" w:eastAsia="zh-CN" w:bidi="ar"/>
              </w:rPr>
              <w:t>2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.</w:t>
            </w:r>
            <w:r>
              <w:rPr>
                <w:rStyle w:val="5"/>
                <w:highlight w:val="none"/>
                <w:lang w:val="en-US" w:eastAsia="zh-CN" w:bidi="ar"/>
              </w:rPr>
              <w:t>具有三年以上工程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造价</w:t>
            </w:r>
            <w:r>
              <w:rPr>
                <w:rStyle w:val="5"/>
                <w:highlight w:val="none"/>
                <w:lang w:val="en-US" w:eastAsia="zh-CN" w:bidi="ar"/>
              </w:rPr>
              <w:t>相关工作经验者优先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年龄35周岁以下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济宁圣源水务投资发展集团公司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财务会计岗位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公开招聘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全日制大学本科及以上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会计学、财务管理、审计学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1.具有中级会计职称者年龄放宽至4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0</w:t>
            </w:r>
            <w:r>
              <w:rPr>
                <w:rStyle w:val="5"/>
                <w:highlight w:val="none"/>
                <w:lang w:val="en-US" w:eastAsia="zh-CN" w:bidi="ar"/>
              </w:rPr>
              <w:t>周岁、学历放宽至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全日制</w:t>
            </w:r>
            <w:r>
              <w:rPr>
                <w:rStyle w:val="5"/>
                <w:highlight w:val="none"/>
                <w:lang w:val="en-US" w:eastAsia="zh-CN" w:bidi="ar"/>
              </w:rPr>
              <w:t>专科；</w:t>
            </w:r>
            <w:r>
              <w:rPr>
                <w:rStyle w:val="5"/>
                <w:highlight w:val="none"/>
                <w:lang w:val="en-US" w:eastAsia="zh-CN" w:bidi="ar"/>
              </w:rPr>
              <w:br w:type="textWrapping"/>
            </w:r>
            <w:r>
              <w:rPr>
                <w:rStyle w:val="5"/>
                <w:highlight w:val="none"/>
                <w:lang w:val="en-US" w:eastAsia="zh-CN" w:bidi="ar"/>
              </w:rPr>
              <w:t>2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.</w:t>
            </w:r>
            <w:r>
              <w:rPr>
                <w:rStyle w:val="5"/>
                <w:highlight w:val="none"/>
                <w:lang w:val="en-US" w:eastAsia="zh-CN" w:bidi="ar"/>
              </w:rPr>
              <w:t>具有三年以上会计或财务等相关工作经验，有中大型企业单位工作经验者优先；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年龄35周岁以下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济宁圣源水务投资发展集团公司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规划设计岗B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公开招聘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全日制大学专科及以上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水土保持技术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专业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1.</w:t>
            </w:r>
            <w:r>
              <w:rPr>
                <w:rStyle w:val="5"/>
                <w:highlight w:val="none"/>
                <w:lang w:val="en-US" w:eastAsia="zh-CN" w:bidi="ar"/>
              </w:rPr>
              <w:t>具有中级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以上</w:t>
            </w:r>
            <w:r>
              <w:rPr>
                <w:rStyle w:val="5"/>
                <w:highlight w:val="none"/>
                <w:lang w:val="en-US" w:eastAsia="zh-CN" w:bidi="ar"/>
              </w:rPr>
              <w:t>职称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的</w:t>
            </w:r>
            <w:r>
              <w:rPr>
                <w:rStyle w:val="5"/>
                <w:highlight w:val="none"/>
                <w:lang w:val="en-US" w:eastAsia="zh-CN" w:bidi="ar"/>
              </w:rPr>
              <w:t>年龄放宽至4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0</w:t>
            </w:r>
            <w:r>
              <w:rPr>
                <w:rStyle w:val="5"/>
                <w:highlight w:val="none"/>
                <w:lang w:val="en-US" w:eastAsia="zh-CN" w:bidi="ar"/>
              </w:rPr>
              <w:t>周岁；</w:t>
            </w:r>
            <w:r>
              <w:rPr>
                <w:rStyle w:val="5"/>
                <w:highlight w:val="none"/>
                <w:lang w:val="en-US" w:eastAsia="zh-CN" w:bidi="ar"/>
              </w:rPr>
              <w:br w:type="textWrapping"/>
            </w:r>
            <w:r>
              <w:rPr>
                <w:rStyle w:val="5"/>
                <w:highlight w:val="none"/>
                <w:lang w:val="en-US" w:eastAsia="zh-CN" w:bidi="ar"/>
              </w:rPr>
              <w:t>2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.</w:t>
            </w:r>
            <w:r>
              <w:rPr>
                <w:rStyle w:val="5"/>
                <w:highlight w:val="none"/>
                <w:lang w:val="en-US" w:eastAsia="zh-CN" w:bidi="ar"/>
              </w:rPr>
              <w:t>有三年以上相关工作经验者优先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年龄35周岁以下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济宁圣源水务投资发展集团公司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规划设计岗C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default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4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公开招聘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全日制大学本科及以上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水文与水资源工程、人文地理及工程设计、</w:t>
            </w:r>
            <w:r>
              <w:rPr>
                <w:rStyle w:val="5"/>
                <w:highlight w:val="none"/>
                <w:lang w:val="en-US" w:eastAsia="zh-CN" w:bidi="ar"/>
              </w:rPr>
              <w:t>工业设计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、</w:t>
            </w:r>
            <w:r>
              <w:rPr>
                <w:rStyle w:val="5"/>
                <w:highlight w:val="none"/>
                <w:lang w:val="en-US" w:eastAsia="zh-CN" w:bidi="ar"/>
              </w:rPr>
              <w:t>计算机科学与技术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、测绘类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1.具有中级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以上</w:t>
            </w:r>
            <w:r>
              <w:rPr>
                <w:rStyle w:val="5"/>
                <w:highlight w:val="none"/>
                <w:lang w:val="en-US" w:eastAsia="zh-CN" w:bidi="ar"/>
              </w:rPr>
              <w:t>职称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的学历放宽至全日制大专，年龄</w:t>
            </w:r>
            <w:r>
              <w:rPr>
                <w:rStyle w:val="5"/>
                <w:highlight w:val="none"/>
                <w:lang w:val="en-US" w:eastAsia="zh-CN" w:bidi="ar"/>
              </w:rPr>
              <w:t>放宽至4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0</w:t>
            </w:r>
            <w:r>
              <w:rPr>
                <w:rStyle w:val="5"/>
                <w:highlight w:val="none"/>
                <w:lang w:val="en-US" w:eastAsia="zh-CN" w:bidi="ar"/>
              </w:rPr>
              <w:t>周岁；</w:t>
            </w:r>
            <w:r>
              <w:rPr>
                <w:rStyle w:val="5"/>
                <w:highlight w:val="none"/>
                <w:lang w:val="en-US" w:eastAsia="zh-CN" w:bidi="ar"/>
              </w:rPr>
              <w:br w:type="textWrapping"/>
            </w:r>
            <w:r>
              <w:rPr>
                <w:rStyle w:val="5"/>
                <w:highlight w:val="none"/>
                <w:lang w:val="en-US" w:eastAsia="zh-CN" w:bidi="ar"/>
              </w:rPr>
              <w:t>2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.</w:t>
            </w:r>
            <w:r>
              <w:rPr>
                <w:rStyle w:val="5"/>
                <w:highlight w:val="none"/>
                <w:lang w:val="en-US" w:eastAsia="zh-CN" w:bidi="ar"/>
              </w:rPr>
              <w:t>有三年以上相关工作经验者优先，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能够熟练掌握CAD等专业软件操作</w:t>
            </w:r>
            <w:r>
              <w:rPr>
                <w:rStyle w:val="5"/>
                <w:highlight w:val="none"/>
                <w:lang w:val="en-US" w:eastAsia="zh-CN" w:bidi="ar"/>
              </w:rPr>
              <w:t>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年龄35周岁以下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济宁圣源水务投资发展集团公司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default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工程技术岗C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公开招聘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全日制大学专科及以上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给排水专业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1.具有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市政公用工程二级以上注册建造师或</w:t>
            </w:r>
            <w:r>
              <w:rPr>
                <w:rStyle w:val="5"/>
                <w:highlight w:val="none"/>
                <w:lang w:val="en-US" w:eastAsia="zh-CN" w:bidi="ar"/>
              </w:rPr>
              <w:t>中级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以上</w:t>
            </w:r>
            <w:r>
              <w:rPr>
                <w:rStyle w:val="5"/>
                <w:highlight w:val="none"/>
                <w:lang w:val="en-US" w:eastAsia="zh-CN" w:bidi="ar"/>
              </w:rPr>
              <w:t>职称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的</w:t>
            </w:r>
            <w:r>
              <w:rPr>
                <w:rStyle w:val="5"/>
                <w:highlight w:val="none"/>
                <w:lang w:val="en-US" w:eastAsia="zh-CN" w:bidi="ar"/>
              </w:rPr>
              <w:t>年龄放宽至4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0</w:t>
            </w:r>
            <w:r>
              <w:rPr>
                <w:rStyle w:val="5"/>
                <w:highlight w:val="none"/>
                <w:lang w:val="en-US" w:eastAsia="zh-CN" w:bidi="ar"/>
              </w:rPr>
              <w:t>周岁；</w:t>
            </w:r>
            <w:r>
              <w:rPr>
                <w:rStyle w:val="5"/>
                <w:highlight w:val="none"/>
                <w:lang w:val="en-US" w:eastAsia="zh-CN" w:bidi="ar"/>
              </w:rPr>
              <w:br w:type="textWrapping"/>
            </w:r>
            <w:r>
              <w:rPr>
                <w:rStyle w:val="5"/>
                <w:highlight w:val="none"/>
                <w:lang w:val="en-US" w:eastAsia="zh-CN" w:bidi="ar"/>
              </w:rPr>
              <w:t>2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.</w:t>
            </w:r>
            <w:r>
              <w:rPr>
                <w:rStyle w:val="5"/>
                <w:highlight w:val="none"/>
                <w:lang w:val="en-US" w:eastAsia="zh-CN" w:bidi="ar"/>
              </w:rPr>
              <w:t>有三年以上相关工作经验者优先。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年龄35周岁以下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济宁圣源水务投资发展集团公司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工程技术岗D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公开招聘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全日制大学专科及以上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电子商务专业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1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.</w:t>
            </w:r>
            <w:r>
              <w:rPr>
                <w:rStyle w:val="5"/>
                <w:highlight w:val="none"/>
                <w:lang w:val="en-US" w:eastAsia="zh-CN" w:bidi="ar"/>
              </w:rPr>
              <w:t>有三年以上相关工作经验者优先。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>年龄35周岁以下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</w:pP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83B5A"/>
    <w:rsid w:val="26180616"/>
    <w:rsid w:val="4C183B5A"/>
    <w:rsid w:val="6AA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9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2019-09-06T02:33:00Z</dcterms:created>
  <dc:creator>Mr.Robert</dc:creator>
  <cp:lastModifiedBy>Mr.Robert</cp:lastModifiedBy>
  <dcterms:modified xsi:type="dcterms:W3CDTF">2019-09-06T08:37:52Z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