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41799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烟花爆竹禁燃禁放区域调整（征求意见稿）公开征求意见的情况说明</w:t>
      </w:r>
    </w:p>
    <w:p w14:paraId="0CF6E83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</w:pPr>
    </w:p>
    <w:p w14:paraId="5F70F5B6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为进一步规范辖区烟花爆竹燃放管理，精准优化禁燃禁放管控范围，切实保障群众生命财产安全、改善生态环境质量，结合本地实际，我单位起草了烟花爆竹禁燃禁放区域调整相关文件（征求意见稿）。为广泛听取社会各界意见建议，保障公众知情权、参与权和监督权，根据规范性文件制定相关工作要求，我单位于</w:t>
      </w:r>
      <w:r>
        <w:rPr>
          <w:rStyle w:val="4"/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6月11日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通过官方网络平台，面向社会公开征求意见，征求意见期限为期</w:t>
      </w:r>
      <w:r>
        <w:rPr>
          <w:rStyle w:val="4"/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一个月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，现已结束。</w:t>
      </w:r>
    </w:p>
    <w:p w14:paraId="2E9230E7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本次公开征求意见期间，我单位严格按照公示流程，畅通意见反馈渠道，社会公众积极关注、有序参与。公示期内，共收到</w:t>
      </w:r>
      <w:r>
        <w:rPr>
          <w:rStyle w:val="4"/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有效书面意见1条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，未收到其他网络留言、电话等渠道反馈意见和建议。</w:t>
      </w:r>
    </w:p>
    <w:p w14:paraId="3D7999F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针对征集到的1条书面意见，我单位结合法律法规规定、辖区安全管控实际、民生需求及区域规划现状，组织专人对意见内容进行了认真梳理、细致研究和充分论证。经综合研判，该意见具备合理性、可行性，贴合本次烟花爆竹禁燃禁放区域调整工作初衷，对优化管控区域划定、完善管控举措具有积极参考价值，因此</w:t>
      </w:r>
      <w:r>
        <w:rPr>
          <w:rStyle w:val="4"/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予以采纳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。</w:t>
      </w:r>
    </w:p>
    <w:p w14:paraId="6C6D091F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下一步，我单位将结合本次公众意见征集结果，进一步修改完善烟花爆竹禁燃禁放区域调整正式文件，按程序报批后适时向社会发布。衷心感谢社会各界对我单位工作的支持与关注！</w:t>
      </w:r>
    </w:p>
    <w:p w14:paraId="07C973DB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>特此说明。</w:t>
      </w:r>
    </w:p>
    <w:p w14:paraId="6AE22345">
      <w:pPr>
        <w:keepNext w:val="0"/>
        <w:keepLines w:val="0"/>
        <w:widowControl/>
        <w:suppressLineNumbers w:val="0"/>
        <w:ind w:left="4819" w:hanging="4819" w:hangingChars="1500"/>
        <w:jc w:val="left"/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 xml:space="preserve">                        </w:t>
      </w:r>
    </w:p>
    <w:p w14:paraId="434CBD82">
      <w:pPr>
        <w:keepNext w:val="0"/>
        <w:keepLines w:val="0"/>
        <w:widowControl/>
        <w:suppressLineNumbers w:val="0"/>
        <w:ind w:left="4819" w:hanging="4819" w:hangingChars="1500"/>
        <w:jc w:val="left"/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</w:pPr>
    </w:p>
    <w:p w14:paraId="52B557A4">
      <w:pPr>
        <w:keepNext w:val="0"/>
        <w:keepLines w:val="0"/>
        <w:widowControl/>
        <w:suppressLineNumbers w:val="0"/>
        <w:ind w:left="4819" w:hanging="4819" w:hangingChars="1500"/>
        <w:jc w:val="left"/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</w:pPr>
    </w:p>
    <w:p w14:paraId="097F870E">
      <w:pPr>
        <w:keepNext w:val="0"/>
        <w:keepLines w:val="0"/>
        <w:widowControl/>
        <w:suppressLineNumbers w:val="0"/>
        <w:ind w:left="4819" w:hanging="4819" w:hangingChars="1500"/>
        <w:jc w:val="left"/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 xml:space="preserve">                    济宁市生态环境局泗水县分局             </w:t>
      </w:r>
    </w:p>
    <w:p w14:paraId="5C1A1529">
      <w:pPr>
        <w:keepNext w:val="0"/>
        <w:keepLines w:val="0"/>
        <w:widowControl/>
        <w:suppressLineNumbers w:val="0"/>
        <w:ind w:left="4819" w:hanging="4819" w:hangingChars="1500"/>
        <w:jc w:val="left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2"/>
          <w:szCs w:val="32"/>
          <w:lang w:val="en-US" w:eastAsia="zh-CN" w:bidi="ar"/>
        </w:rPr>
        <w:t xml:space="preserve">                         2026年7月13日</w:t>
      </w:r>
    </w:p>
    <w:p w14:paraId="022B0A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114EF"/>
    <w:rsid w:val="2FA8323D"/>
    <w:rsid w:val="421114EF"/>
    <w:rsid w:val="5BAFC469"/>
    <w:rsid w:val="62CA5835"/>
    <w:rsid w:val="6A47646D"/>
    <w:rsid w:val="7352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2026-07-29T18:01:00Z</dcterms:created>
  <dc:creator>雨海</dc:creator>
  <cp:lastModifiedBy>user</cp:lastModifiedBy>
  <cp:lastPrinted>2026-07-30T08:38:00Z</cp:lastPrinted>
  <dcterms:modified xsi:type="dcterms:W3CDTF">2026-07-30T10:51:25Z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EC7DAFCDE157A58A2DBC6A6AF4F6EDFD_43</vt:lpwstr>
  </property>
  <property fmtid="{D5CDD505-2E9C-101B-9397-08002B2CF9AE}" pid="4" name="KSOTemplateDocerSaveRecord">
    <vt:lpwstr>eyJoZGlkIjoiZTY5Njg2NDFjMjNhY2I1NmQxOWM4YmEzYzQ4MTFiY2YiLCJ1c2VySWQiOiIxMDY2OTA0MTA4In0=</vt:lpwstr>
  </property>
</Properties>
</file>