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11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bookmarkStart w:id="0" w:name="OLE_LINK1"/>
    </w:p>
    <w:p w14:paraId="1EA17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0CD20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Times New Roman"/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36195</wp:posOffset>
                </wp:positionV>
                <wp:extent cx="5615940" cy="2160905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940" cy="2160905"/>
                          <a:chOff x="8995" y="3364"/>
                          <a:chExt cx="8844" cy="3403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9007" y="3364"/>
                            <a:ext cx="8820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9CA571">
                              <w:pPr>
                                <w:jc w:val="center"/>
                                <w:rPr>
                                  <w:rFonts w:ascii="Times New Roman" w:hAnsi="Times New Roman" w:eastAsia="宋体" w:cs="Times New Roman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小标宋简体" w:hAnsi="Times New Roman" w:eastAsia="方正小标宋简体" w:cs="Times New Roman"/>
                                  <w:color w:val="FFFFFF" w:themeColor="background1"/>
                                  <w:spacing w:val="33"/>
                                  <w:w w:val="69"/>
                                  <w:sz w:val="120"/>
                                  <w:szCs w:val="1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泗水县人民政府文</w:t>
                              </w:r>
                              <w:r>
                                <w:rPr>
                                  <w:rFonts w:hint="eastAsia" w:ascii="方正小标宋简体" w:hAnsi="Times New Roman" w:eastAsia="方正小标宋简体" w:cs="Times New Roman"/>
                                  <w:color w:val="FFFFFF" w:themeColor="background1"/>
                                  <w:w w:val="69"/>
                                  <w:sz w:val="120"/>
                                  <w:szCs w:val="1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8995" y="6767"/>
                            <a:ext cx="8844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8pt;margin-top:2.85pt;height:170.15pt;width:442.2pt;z-index:251660288;mso-width-relative:page;mso-height-relative:page;" coordorigin="8995,3364" coordsize="8844,3403" o:gfxdata="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SLdztdkAAAAIAQAADwAA&#10;AAAAAAABACAAAAAiAAAAZHJzL2Rvd25yZXYueG1sUEsBAhQAFAAAAAgAh07iQJCEmbfAAgAAfQYA&#10;AA4AAAAAAAAAAQAgAAAAKAEAAGRycy9lMm9Eb2MueG1sUEsFBgAAAAAGAAYAWQEAAFoGAAAAAA==&#10;">
                <o:lock v:ext="edit" aspectratio="f"/>
                <v:rect id="_x0000_s1026" o:spid="_x0000_s1026" o:spt="1" style="position:absolute;left:9007;top:3364;height:1872;width:8820;" filled="f" stroked="f" coordsize="21600,21600" o:gfxdata="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nRS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D9CA571">
                        <w:pPr>
                          <w:jc w:val="center"/>
                          <w:rPr>
                            <w:rFonts w:ascii="Times New Roman" w:hAnsi="Times New Roman" w:eastAsia="宋体" w:cs="Times New Roman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小标宋简体" w:hAnsi="Times New Roman" w:eastAsia="方正小标宋简体" w:cs="Times New Roman"/>
                            <w:color w:val="FFFFFF" w:themeColor="background1"/>
                            <w:spacing w:val="33"/>
                            <w:w w:val="69"/>
                            <w:sz w:val="120"/>
                            <w:szCs w:val="1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泗水县人民政府文</w:t>
                        </w:r>
                        <w:r>
                          <w:rPr>
                            <w:rFonts w:hint="eastAsia" w:ascii="方正小标宋简体" w:hAnsi="Times New Roman" w:eastAsia="方正小标宋简体" w:cs="Times New Roman"/>
                            <w:color w:val="FFFFFF" w:themeColor="background1"/>
                            <w:w w:val="69"/>
                            <w:sz w:val="120"/>
                            <w:szCs w:val="1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件</w:t>
                        </w:r>
                      </w:p>
                    </w:txbxContent>
                  </v:textbox>
                </v:rect>
                <v:line id="_x0000_s1026" o:spid="_x0000_s1026" o:spt="20" style="position:absolute;left:8995;top:6767;height:0;width:8844;" filled="f" stroked="t" coordsize="21600,21600" o:gfxdata="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Cv23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FFFFFF [3212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7E624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6047B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12BC0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00B0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</w:p>
    <w:p w14:paraId="6FDF8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仿宋_GB2312" w:cs="宋体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b w:val="0"/>
          <w:bCs w:val="0"/>
          <w:color w:val="000000"/>
          <w:spacing w:val="0"/>
          <w:kern w:val="0"/>
          <w:sz w:val="32"/>
          <w:szCs w:val="32"/>
        </w:rPr>
        <w:t>泗政发〔</w:t>
      </w:r>
      <w:r>
        <w:rPr>
          <w:rFonts w:hint="eastAsia" w:ascii="宋体" w:hAnsi="宋体" w:eastAsia="宋体" w:cs="宋体"/>
          <w:b w:val="0"/>
          <w:bCs w:val="0"/>
          <w:color w:val="000000"/>
          <w:spacing w:val="0"/>
          <w:kern w:val="0"/>
          <w:sz w:val="32"/>
          <w:szCs w:val="32"/>
        </w:rPr>
        <w:t>20</w:t>
      </w:r>
      <w:r>
        <w:rPr>
          <w:rFonts w:ascii="宋体" w:hAnsi="宋体" w:eastAsia="宋体" w:cs="宋体"/>
          <w:b w:val="0"/>
          <w:bCs w:val="0"/>
          <w:color w:val="000000"/>
          <w:spacing w:val="0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宋体"/>
          <w:b w:val="0"/>
          <w:bCs w:val="0"/>
          <w:color w:val="000000"/>
          <w:spacing w:val="0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仿宋_GB2312" w:cs="宋体"/>
          <w:b w:val="0"/>
          <w:bCs w:val="0"/>
          <w:color w:val="000000"/>
          <w:spacing w:val="0"/>
          <w:kern w:val="0"/>
          <w:sz w:val="32"/>
          <w:szCs w:val="32"/>
        </w:rPr>
        <w:t>号</w:t>
      </w:r>
    </w:p>
    <w:p w14:paraId="43D3E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Times New Roman"/>
          <w:b w:val="0"/>
          <w:bCs w:val="0"/>
          <w:color w:val="000000"/>
          <w:sz w:val="32"/>
          <w:szCs w:val="32"/>
        </w:rPr>
      </w:pPr>
    </w:p>
    <w:p w14:paraId="72F5D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Times New Roman"/>
          <w:b w:val="0"/>
          <w:bCs w:val="0"/>
          <w:color w:val="000000"/>
          <w:sz w:val="32"/>
          <w:szCs w:val="32"/>
        </w:rPr>
      </w:pPr>
    </w:p>
    <w:p w14:paraId="7EE6A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000000"/>
          <w:spacing w:val="40"/>
          <w:kern w:val="0"/>
          <w:sz w:val="44"/>
          <w:szCs w:val="44"/>
        </w:rPr>
        <w:t>泗水县人民政</w:t>
      </w:r>
      <w:r>
        <w:rPr>
          <w:rFonts w:hint="eastAsia" w:ascii="宋体" w:hAnsi="宋体" w:eastAsia="方正小标宋简体" w:cs="方正小标宋简体"/>
          <w:b w:val="0"/>
          <w:bCs w:val="0"/>
          <w:color w:val="000000"/>
          <w:spacing w:val="14"/>
          <w:kern w:val="0"/>
          <w:sz w:val="44"/>
          <w:szCs w:val="44"/>
        </w:rPr>
        <w:t>府</w:t>
      </w:r>
    </w:p>
    <w:bookmarkEnd w:id="0"/>
    <w:p w14:paraId="028DE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关于调整泗水县人民政府</w:t>
      </w:r>
      <w:r>
        <w:rPr>
          <w:rFonts w:hint="eastAsia" w:ascii="宋体" w:hAnsi="宋体" w:eastAsia="方正小标宋简体" w:cs="方正小标宋简体"/>
          <w:bCs/>
          <w:sz w:val="44"/>
          <w:szCs w:val="52"/>
          <w:lang w:val="en-US" w:eastAsia="zh-CN"/>
        </w:rPr>
        <w:t>2025</w:t>
      </w:r>
      <w:r>
        <w:rPr>
          <w:rFonts w:hint="eastAsia" w:ascii="宋体" w:hAnsi="宋体" w:eastAsia="方正小标宋简体" w:cs="方正小标宋简体"/>
          <w:bCs/>
          <w:sz w:val="44"/>
          <w:szCs w:val="52"/>
        </w:rPr>
        <w:t>年度</w:t>
      </w:r>
    </w:p>
    <w:p w14:paraId="271A5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bCs/>
          <w:sz w:val="44"/>
          <w:szCs w:val="52"/>
        </w:rPr>
      </w:pPr>
      <w:r>
        <w:rPr>
          <w:rFonts w:hint="eastAsia" w:ascii="宋体" w:hAnsi="宋体" w:eastAsia="方正小标宋简体" w:cs="方正小标宋简体"/>
          <w:bCs/>
          <w:sz w:val="44"/>
          <w:szCs w:val="52"/>
        </w:rPr>
        <w:t>重大行政决策事项目录的通知</w:t>
      </w:r>
    </w:p>
    <w:p w14:paraId="25F0E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40"/>
        </w:rPr>
      </w:pPr>
    </w:p>
    <w:p w14:paraId="49969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各镇人民政府、街道办事处，县政府各部门，各企事业单位：</w:t>
      </w:r>
    </w:p>
    <w:p w14:paraId="26A56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日，县政府公布了《泗水县人民政府202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年度重大行政决策事项目录》，根据</w:t>
      </w:r>
      <w:r>
        <w:rPr>
          <w:rFonts w:hint="eastAsia" w:ascii="宋体" w:hAnsi="宋体" w:eastAsia="仿宋_GB2312" w:cs="仿宋_GB2312"/>
          <w:bCs/>
          <w:sz w:val="32"/>
          <w:szCs w:val="32"/>
          <w:lang w:eastAsia="zh-CN"/>
        </w:rPr>
        <w:t>《重大行政决策程序暂行条例》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《山东省重大行政决策程序规定》等有关规定，结合工作实际，确定对泗水县人民政府202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年度重大行政决策事项目录作出调整，现通知如下：</w:t>
      </w:r>
    </w:p>
    <w:p w14:paraId="3DB4B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lang w:val="en-US" w:eastAsia="zh-CN"/>
        </w:rPr>
      </w:pP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将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县科技局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承办的《泗水县科技创新驱动高质量发展若干政策措施》、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县住房城乡建设局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承办的《泗水县公共租赁住房建设管理办法》决策事项调整出目录。</w:t>
      </w:r>
    </w:p>
    <w:p w14:paraId="03ED5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仿宋_GB2312"/>
          <w:lang w:val="en-US" w:eastAsia="zh-CN"/>
        </w:rPr>
      </w:pPr>
      <w:r>
        <w:rPr>
          <w:rFonts w:hint="eastAsia" w:ascii="宋体" w:hAnsi="宋体" w:eastAsia="仿宋_GB2312" w:cs="方正仿宋简体"/>
          <w:bCs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仿宋_GB2312" w:cs="方正仿宋简体"/>
          <w:bCs/>
          <w:sz w:val="32"/>
          <w:szCs w:val="32"/>
        </w:rPr>
        <w:t>将县自然资源和规划局承办的《泗水县护林员管理办法》决策事项纳入目录。</w:t>
      </w:r>
    </w:p>
    <w:p w14:paraId="1078B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、列入目录的重大行政决策事项须于202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日前完成，承办单位要严格履行法定程序，按时提交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县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政府常务会议审议。</w:t>
      </w:r>
    </w:p>
    <w:p w14:paraId="08E16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63A8F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596" w:firstLineChars="200"/>
        <w:jc w:val="both"/>
        <w:textAlignment w:val="auto"/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附件：泗水县人民政府202</w:t>
      </w: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年度重大行政决策事项目录</w:t>
      </w:r>
    </w:p>
    <w:p w14:paraId="30859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1418" w:firstLineChars="476"/>
        <w:jc w:val="both"/>
        <w:textAlignment w:val="auto"/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bCs/>
          <w:spacing w:val="-11"/>
          <w:kern w:val="0"/>
          <w:sz w:val="32"/>
          <w:szCs w:val="32"/>
        </w:rPr>
        <w:t>（调整后）</w:t>
      </w:r>
    </w:p>
    <w:p w14:paraId="61DD8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bookmarkStart w:id="1" w:name="_GoBack"/>
      <w:bookmarkEnd w:id="1"/>
    </w:p>
    <w:p w14:paraId="76D7DC2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仿宋_GB2312" w:cs="仿宋_GB2312"/>
        </w:rPr>
      </w:pPr>
    </w:p>
    <w:p w14:paraId="7B76A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160" w:firstLineChars="1300"/>
        <w:jc w:val="center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泗水县人民政府</w:t>
      </w:r>
    </w:p>
    <w:p w14:paraId="1728C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160" w:firstLineChars="1300"/>
        <w:jc w:val="center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202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年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月</w:t>
      </w:r>
      <w:r>
        <w:rPr>
          <w:rFonts w:hint="eastAsia" w:ascii="宋体" w:hAnsi="宋体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日</w:t>
      </w:r>
    </w:p>
    <w:p w14:paraId="676A1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</w:p>
    <w:p w14:paraId="22601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（此件公开发布）</w:t>
      </w:r>
    </w:p>
    <w:p w14:paraId="1D1B5750">
      <w:pPr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  <w:r>
        <w:rPr>
          <w:rFonts w:ascii="宋体" w:hAnsi="宋体" w:eastAsia="黑体" w:cs="方正黑体简体"/>
          <w:color w:val="000000"/>
          <w:kern w:val="0"/>
          <w:sz w:val="32"/>
          <w:szCs w:val="32"/>
        </w:rPr>
        <w:br w:type="page"/>
      </w:r>
      <w:r>
        <w:rPr>
          <w:rFonts w:hint="eastAsia" w:ascii="宋体" w:hAnsi="宋体" w:eastAsia="方正黑体简体" w:cs="方正黑体简体"/>
          <w:color w:val="000000"/>
          <w:kern w:val="0"/>
          <w:sz w:val="32"/>
          <w:szCs w:val="32"/>
        </w:rPr>
        <w:t>附件</w:t>
      </w:r>
    </w:p>
    <w:p w14:paraId="0E294ACC">
      <w:pPr>
        <w:jc w:val="center"/>
        <w:rPr>
          <w:rFonts w:ascii="宋体" w:hAnsi="宋体" w:eastAsia="黑体" w:cs="方正黑体简体"/>
          <w:color w:val="000000"/>
          <w:kern w:val="0"/>
          <w:sz w:val="32"/>
          <w:szCs w:val="32"/>
        </w:rPr>
      </w:pPr>
    </w:p>
    <w:p w14:paraId="0EFAE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泗水县人民政府202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年度重大行政决策</w:t>
      </w:r>
    </w:p>
    <w:p w14:paraId="71D71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000000"/>
          <w:kern w:val="0"/>
          <w:sz w:val="44"/>
          <w:szCs w:val="44"/>
        </w:rPr>
        <w:t>事项目录（调整后）</w:t>
      </w:r>
    </w:p>
    <w:p w14:paraId="46D36569">
      <w:pPr>
        <w:spacing w:line="600" w:lineRule="exact"/>
        <w:jc w:val="center"/>
        <w:rPr>
          <w:rFonts w:ascii="宋体" w:hAnsi="宋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7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4"/>
        <w:gridCol w:w="3257"/>
        <w:gridCol w:w="3032"/>
        <w:gridCol w:w="1741"/>
      </w:tblGrid>
      <w:tr w14:paraId="02322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4ECD4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9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序号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34FDF9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9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事项名称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01A07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9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承办部门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55E41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9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完成时限</w:t>
            </w:r>
          </w:p>
        </w:tc>
      </w:tr>
      <w:tr w14:paraId="5403F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65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2E256E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536DF7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9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泗水县护林员管理办法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03CC2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9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自然资源和规划局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02DA99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9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 w14:paraId="79A29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2A847E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2E2A548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泗水县高标准农田建设项目工程运行管护办法（试行）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3E2670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农业农村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135E33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9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Style w:val="9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</w:tbl>
    <w:p w14:paraId="4C36E83A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78E4AB9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3DB56C7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21E1CA9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DC442FE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BF070A6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AFD9943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56BBB24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798E4FD0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D2AD31C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8A1A57D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8907476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10E75622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51C3218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051084F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04EC9F2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519D51A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5EB86711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15CFFFF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F35FFAE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F73A89F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C7CE890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ED1BF46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4D041FE2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B8F72FD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022E151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02C5E632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A5B9A34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60FD6BC0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p w14:paraId="34F8BFE0">
      <w:pPr>
        <w:pStyle w:val="14"/>
        <w:spacing w:line="500" w:lineRule="exact"/>
        <w:ind w:right="663"/>
        <w:jc w:val="both"/>
        <w:rPr>
          <w:rFonts w:ascii="宋体" w:hAnsi="宋体" w:eastAsia="仿宋_GB2312"/>
          <w:sz w:val="32"/>
        </w:rPr>
      </w:pPr>
    </w:p>
    <w:p w14:paraId="5A40A438">
      <w:pPr>
        <w:pStyle w:val="14"/>
        <w:spacing w:line="588" w:lineRule="exact"/>
        <w:ind w:right="663"/>
        <w:jc w:val="both"/>
        <w:rPr>
          <w:rFonts w:ascii="宋体" w:hAnsi="宋体" w:eastAsia="仿宋_GB2312"/>
          <w:sz w:val="32"/>
        </w:rPr>
      </w:pPr>
    </w:p>
    <w:tbl>
      <w:tblPr>
        <w:tblStyle w:val="7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73467D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59" w:type="dxa"/>
            <w:vAlign w:val="center"/>
          </w:tcPr>
          <w:p w14:paraId="1AA68646">
            <w:pPr>
              <w:pStyle w:val="14"/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泗水县人民政府办公室　　　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 　    　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方正仿宋简体"/>
                <w:bCs/>
                <w:sz w:val="28"/>
                <w:szCs w:val="28"/>
              </w:rPr>
              <w:t>202</w:t>
            </w:r>
            <w:r>
              <w:rPr>
                <w:rFonts w:hint="eastAsia" w:ascii="宋体" w:hAnsi="宋体" w:eastAsia="仿宋_GB2312" w:cs="方正仿宋简体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1CB28E41">
      <w:pPr>
        <w:pStyle w:val="14"/>
        <w:spacing w:line="40" w:lineRule="exact"/>
        <w:ind w:right="663"/>
        <w:jc w:val="both"/>
        <w:rPr>
          <w:rFonts w:ascii="宋体" w:hAnsi="宋体" w:eastAsia="仿宋_GB2312"/>
          <w:sz w:val="32"/>
        </w:rPr>
      </w:pPr>
      <w:r>
        <w:rPr>
          <w:rFonts w:ascii="宋体" w:hAnsi="宋体" w:eastAsia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62865</wp:posOffset>
                </wp:positionV>
                <wp:extent cx="1064260" cy="546100"/>
                <wp:effectExtent l="0" t="0" r="2540" b="635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26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35.1pt;margin-top:4.95pt;height:43pt;width:83.8pt;z-index:251659264;mso-width-relative:page;mso-height-relative:page;" fillcolor="#FFFFFF" filled="t" stroked="f" coordsize="21600,21600" o:gfxdata="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qBJrj&#10;1QAAAAcBAAAPAAAAAAAAAAEAIAAAACIAAABkcnMvZG93bnJldi54bWxQSwECFAAUAAAACACHTuJA&#10;thLwmLIBAABfAwAADgAAAAAAAAABACAAAAAk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871" w:right="1588" w:bottom="181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D01E509-13D6-4C64-A7DC-BCF199EE73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2A8981-E901-4A44-BC70-0DAC84A3B0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43A72B4-779C-4947-A61D-E73EF00FC9C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0157989-7564-4E60-9D1A-A68D112B3E06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4576ACB-D4E1-4209-B95C-0AE665653746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ADE5E5FC-36C8-4A9D-90C1-A09AEB2C5E3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30727">
    <w:pPr>
      <w:pStyle w:val="4"/>
      <w:jc w:val="right"/>
      <w:rPr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1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C38C1">
    <w:pPr>
      <w:pStyle w:val="4"/>
      <w:rPr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2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NzE0MDhkMjUwNDdlNDVlY2FkM2UxMGQ3N2U3YTkifQ=="/>
  </w:docVars>
  <w:rsids>
    <w:rsidRoot w:val="00E4346A"/>
    <w:rsid w:val="000158DA"/>
    <w:rsid w:val="00440B70"/>
    <w:rsid w:val="0064737C"/>
    <w:rsid w:val="0085110C"/>
    <w:rsid w:val="00B951CB"/>
    <w:rsid w:val="00C05B79"/>
    <w:rsid w:val="00E4346A"/>
    <w:rsid w:val="00F34EE5"/>
    <w:rsid w:val="055F0D07"/>
    <w:rsid w:val="07757CD3"/>
    <w:rsid w:val="09D014F9"/>
    <w:rsid w:val="0B177790"/>
    <w:rsid w:val="0D492902"/>
    <w:rsid w:val="0EFF51BB"/>
    <w:rsid w:val="0FA4021A"/>
    <w:rsid w:val="10BF75B8"/>
    <w:rsid w:val="113A26B8"/>
    <w:rsid w:val="113B3232"/>
    <w:rsid w:val="16EA050F"/>
    <w:rsid w:val="1832068D"/>
    <w:rsid w:val="18590376"/>
    <w:rsid w:val="18BA2F2A"/>
    <w:rsid w:val="1917300C"/>
    <w:rsid w:val="1D347134"/>
    <w:rsid w:val="1EFD1033"/>
    <w:rsid w:val="1FFB0EF9"/>
    <w:rsid w:val="22A4673A"/>
    <w:rsid w:val="23C30A9D"/>
    <w:rsid w:val="264A4804"/>
    <w:rsid w:val="290E6CE7"/>
    <w:rsid w:val="299D3B3E"/>
    <w:rsid w:val="2A3034CC"/>
    <w:rsid w:val="2D2E732D"/>
    <w:rsid w:val="312A215B"/>
    <w:rsid w:val="32347BEC"/>
    <w:rsid w:val="336E36A5"/>
    <w:rsid w:val="33C06DA7"/>
    <w:rsid w:val="363E6E9F"/>
    <w:rsid w:val="369E7A5F"/>
    <w:rsid w:val="38282115"/>
    <w:rsid w:val="38857012"/>
    <w:rsid w:val="3A1B740A"/>
    <w:rsid w:val="3C90308E"/>
    <w:rsid w:val="3DA63134"/>
    <w:rsid w:val="3FC8073C"/>
    <w:rsid w:val="402D6E46"/>
    <w:rsid w:val="40DC68BB"/>
    <w:rsid w:val="41400EDE"/>
    <w:rsid w:val="46C00ABE"/>
    <w:rsid w:val="48C7338E"/>
    <w:rsid w:val="4A205A52"/>
    <w:rsid w:val="4A7E280D"/>
    <w:rsid w:val="4AFA1EC0"/>
    <w:rsid w:val="4D4812E5"/>
    <w:rsid w:val="4E0D521D"/>
    <w:rsid w:val="51834368"/>
    <w:rsid w:val="51AC2CCB"/>
    <w:rsid w:val="528208D7"/>
    <w:rsid w:val="52CD0515"/>
    <w:rsid w:val="53016FB7"/>
    <w:rsid w:val="55050666"/>
    <w:rsid w:val="5941447A"/>
    <w:rsid w:val="5BA10C40"/>
    <w:rsid w:val="5F2A12FE"/>
    <w:rsid w:val="5F685031"/>
    <w:rsid w:val="5FCC6C5E"/>
    <w:rsid w:val="61360ACE"/>
    <w:rsid w:val="624B60B8"/>
    <w:rsid w:val="660E5D33"/>
    <w:rsid w:val="6672090B"/>
    <w:rsid w:val="6B1F6829"/>
    <w:rsid w:val="6C992514"/>
    <w:rsid w:val="6DAF50B2"/>
    <w:rsid w:val="6F494B4E"/>
    <w:rsid w:val="704C28D4"/>
    <w:rsid w:val="71CD7775"/>
    <w:rsid w:val="73D14A83"/>
    <w:rsid w:val="75B63825"/>
    <w:rsid w:val="770B0CA8"/>
    <w:rsid w:val="784470D7"/>
    <w:rsid w:val="79946B31"/>
    <w:rsid w:val="7B0C2AED"/>
    <w:rsid w:val="7CAC7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文件格式"/>
    <w:basedOn w:val="1"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character" w:customStyle="1" w:styleId="12">
    <w:name w:val="页眉 Char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QBPC</Company>
  <Pages>4</Pages>
  <Words>516</Words>
  <Characters>557</Characters>
  <Lines>1</Lines>
  <Paragraphs>1</Paragraphs>
  <TotalTime>0</TotalTime>
  <ScaleCrop>false</ScaleCrop>
  <LinksUpToDate>false</LinksUpToDate>
  <CharactersWithSpaces>574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2021-11-16T09:33:00Z</dcterms:created>
  <dc:creator>Administrator</dc:creator>
  <cp:lastModifiedBy>WPS_1661510369</cp:lastModifiedBy>
  <cp:lastPrinted>2022-12-15T02:57:00Z</cp:lastPrinted>
  <dcterms:modified xsi:type="dcterms:W3CDTF">2025-12-03T03:24:43Z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A1815430BB644B56A080C896C47F2402_13</vt:lpwstr>
  </property>
  <property fmtid="{D5CDD505-2E9C-101B-9397-08002B2CF9AE}" pid="4" name="KSOTemplateDocerSaveRecord">
    <vt:lpwstr>eyJoZGlkIjoiNDU0ZTA0ZmQyOTlkODVmMjc2N2E1YTQ2ZGFkNzk3OWIiLCJ1c2VySWQiOiIxMzk2NDg5MTM2In0=</vt:lpwstr>
  </property>
</Properties>
</file>