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8C0D5F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right="0" w:firstLine="964" w:firstLineChars="200"/>
        <w:jc w:val="center"/>
        <w:rPr>
          <w:rFonts w:hint="eastAsia" w:ascii="方正小标宋简体" w:hAnsi="方正小标宋简体" w:eastAsia="方正小标宋简体" w:cs="方正小标宋简体"/>
          <w:b/>
          <w:bCs/>
          <w:i w:val="0"/>
          <w:iCs w:val="0"/>
          <w:caps w:val="0"/>
          <w:color w:val="auto"/>
          <w:spacing w:val="0"/>
          <w:sz w:val="48"/>
          <w:szCs w:val="48"/>
        </w:rPr>
      </w:pPr>
      <w:r>
        <w:rPr>
          <w:rFonts w:hint="eastAsia" w:ascii="方正小标宋简体" w:hAnsi="方正小标宋简体" w:eastAsia="方正小标宋简体" w:cs="方正小标宋简体"/>
          <w:b/>
          <w:bCs/>
          <w:i w:val="0"/>
          <w:iCs w:val="0"/>
          <w:caps w:val="0"/>
          <w:color w:val="auto"/>
          <w:spacing w:val="0"/>
          <w:sz w:val="48"/>
          <w:szCs w:val="48"/>
        </w:rPr>
        <w:t>泗水县民政局202</w:t>
      </w:r>
      <w:r>
        <w:rPr>
          <w:rFonts w:hint="eastAsia" w:ascii="方正小标宋简体" w:hAnsi="方正小标宋简体" w:eastAsia="方正小标宋简体" w:cs="方正小标宋简体"/>
          <w:b/>
          <w:bCs/>
          <w:i w:val="0"/>
          <w:iCs w:val="0"/>
          <w:caps w:val="0"/>
          <w:color w:val="auto"/>
          <w:spacing w:val="0"/>
          <w:sz w:val="48"/>
          <w:szCs w:val="48"/>
          <w:lang w:val="en-US" w:eastAsia="zh-CN"/>
        </w:rPr>
        <w:t>4</w:t>
      </w:r>
      <w:r>
        <w:rPr>
          <w:rFonts w:hint="eastAsia" w:ascii="方正小标宋简体" w:hAnsi="方正小标宋简体" w:eastAsia="方正小标宋简体" w:cs="方正小标宋简体"/>
          <w:b/>
          <w:bCs/>
          <w:i w:val="0"/>
          <w:iCs w:val="0"/>
          <w:caps w:val="0"/>
          <w:color w:val="auto"/>
          <w:spacing w:val="0"/>
          <w:sz w:val="48"/>
          <w:szCs w:val="48"/>
        </w:rPr>
        <w:t>年政府信息</w:t>
      </w:r>
    </w:p>
    <w:p w14:paraId="0FDF682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right="0" w:firstLine="964" w:firstLineChars="200"/>
        <w:jc w:val="center"/>
        <w:rPr>
          <w:rFonts w:hint="eastAsia" w:ascii="方正小标宋简体" w:hAnsi="方正小标宋简体" w:eastAsia="方正小标宋简体" w:cs="方正小标宋简体"/>
          <w:b/>
          <w:bCs/>
          <w:i w:val="0"/>
          <w:iCs w:val="0"/>
          <w:caps w:val="0"/>
          <w:color w:val="auto"/>
          <w:spacing w:val="0"/>
          <w:sz w:val="48"/>
          <w:szCs w:val="48"/>
        </w:rPr>
      </w:pPr>
      <w:r>
        <w:rPr>
          <w:rFonts w:hint="eastAsia" w:ascii="方正小标宋简体" w:hAnsi="方正小标宋简体" w:eastAsia="方正小标宋简体" w:cs="方正小标宋简体"/>
          <w:b/>
          <w:bCs/>
          <w:i w:val="0"/>
          <w:iCs w:val="0"/>
          <w:caps w:val="0"/>
          <w:color w:val="auto"/>
          <w:spacing w:val="0"/>
          <w:sz w:val="48"/>
          <w:szCs w:val="48"/>
        </w:rPr>
        <w:t>公开工作年度报告</w:t>
      </w:r>
    </w:p>
    <w:p w14:paraId="4D96567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right="0" w:firstLine="964" w:firstLineChars="200"/>
        <w:jc w:val="center"/>
        <w:rPr>
          <w:rFonts w:hint="eastAsia" w:ascii="方正小标宋简体" w:hAnsi="方正小标宋简体" w:eastAsia="方正小标宋简体" w:cs="方正小标宋简体"/>
          <w:b/>
          <w:bCs/>
          <w:i w:val="0"/>
          <w:iCs w:val="0"/>
          <w:caps w:val="0"/>
          <w:color w:val="auto"/>
          <w:spacing w:val="0"/>
          <w:sz w:val="48"/>
          <w:szCs w:val="48"/>
          <w:lang w:val="en-US" w:eastAsia="zh-CN"/>
        </w:rPr>
      </w:pPr>
    </w:p>
    <w:p w14:paraId="3847AB3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85" w:lineRule="atLeast"/>
        <w:ind w:left="0" w:right="0" w:firstLine="630"/>
        <w:jc w:val="both"/>
        <w:rPr>
          <w:rStyle w:val="5"/>
          <w:rFonts w:hint="eastAsia" w:ascii="方正仿宋简体" w:hAnsi="方正仿宋简体" w:eastAsia="方正仿宋简体" w:cs="方正仿宋简体"/>
          <w:b/>
          <w:bCs w:val="0"/>
          <w:i w:val="0"/>
          <w:iCs w:val="0"/>
          <w:caps w:val="0"/>
          <w:color w:val="auto"/>
          <w:spacing w:val="0"/>
          <w:kern w:val="2"/>
          <w:sz w:val="32"/>
          <w:szCs w:val="32"/>
          <w:lang w:bidi="ar-SA"/>
        </w:rPr>
      </w:pPr>
      <w:r>
        <w:rPr>
          <w:rStyle w:val="5"/>
          <w:rFonts w:hint="eastAsia" w:ascii="方正仿宋简体" w:hAnsi="方正仿宋简体" w:eastAsia="方正仿宋简体" w:cs="方正仿宋简体"/>
          <w:b/>
          <w:bCs w:val="0"/>
          <w:i w:val="0"/>
          <w:iCs w:val="0"/>
          <w:caps w:val="0"/>
          <w:color w:val="auto"/>
          <w:spacing w:val="0"/>
          <w:kern w:val="2"/>
          <w:sz w:val="32"/>
          <w:szCs w:val="32"/>
          <w:lang w:bidi="ar-SA"/>
        </w:rPr>
        <w:t>本报告由</w:t>
      </w:r>
      <w:r>
        <w:rPr>
          <w:rStyle w:val="5"/>
          <w:rFonts w:hint="eastAsia" w:ascii="方正仿宋简体" w:hAnsi="方正仿宋简体" w:eastAsia="方正仿宋简体" w:cs="方正仿宋简体"/>
          <w:b/>
          <w:bCs w:val="0"/>
          <w:i w:val="0"/>
          <w:iCs w:val="0"/>
          <w:caps w:val="0"/>
          <w:color w:val="auto"/>
          <w:spacing w:val="0"/>
          <w:kern w:val="2"/>
          <w:sz w:val="32"/>
          <w:szCs w:val="32"/>
          <w:lang w:val="en-US" w:eastAsia="zh-CN" w:bidi="ar-SA"/>
        </w:rPr>
        <w:t>泗水县民政局</w:t>
      </w:r>
      <w:r>
        <w:rPr>
          <w:rStyle w:val="5"/>
          <w:rFonts w:hint="eastAsia" w:ascii="方正仿宋简体" w:hAnsi="方正仿宋简体" w:eastAsia="方正仿宋简体" w:cs="方正仿宋简体"/>
          <w:b/>
          <w:bCs w:val="0"/>
          <w:i w:val="0"/>
          <w:iCs w:val="0"/>
          <w:caps w:val="0"/>
          <w:color w:val="auto"/>
          <w:spacing w:val="0"/>
          <w:kern w:val="2"/>
          <w:sz w:val="32"/>
          <w:szCs w:val="32"/>
          <w:lang w:bidi="ar-SA"/>
        </w:rPr>
        <w:t>按照《中华人民共和国政府信息公开条例》（以下简称《条例》）和《中华人民共和国政府信息公开工作年度报告格式》（国办公开办函〔2021〕30号）要求编制。</w:t>
      </w:r>
    </w:p>
    <w:p w14:paraId="20804FB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85" w:lineRule="atLeast"/>
        <w:ind w:left="0" w:right="0" w:firstLine="630"/>
        <w:jc w:val="both"/>
        <w:rPr>
          <w:rFonts w:hint="default" w:ascii="Times New Roman" w:hAnsi="Times New Roman" w:cs="Times New Roman"/>
          <w:b/>
          <w:bCs w:val="0"/>
          <w:i w:val="0"/>
          <w:iCs w:val="0"/>
          <w:caps w:val="0"/>
          <w:color w:val="auto"/>
          <w:spacing w:val="0"/>
          <w:sz w:val="32"/>
          <w:szCs w:val="32"/>
        </w:rPr>
      </w:pPr>
      <w:r>
        <w:rPr>
          <w:rStyle w:val="5"/>
          <w:rFonts w:hint="eastAsia" w:ascii="方正仿宋简体" w:hAnsi="方正仿宋简体" w:eastAsia="方正仿宋简体" w:cs="方正仿宋简体"/>
          <w:b/>
          <w:bCs w:val="0"/>
          <w:i w:val="0"/>
          <w:iCs w:val="0"/>
          <w:caps w:val="0"/>
          <w:color w:val="auto"/>
          <w:spacing w:val="0"/>
          <w:kern w:val="2"/>
          <w:sz w:val="32"/>
          <w:szCs w:val="32"/>
          <w:lang w:bidi="ar-SA"/>
        </w:rPr>
        <w:t>本报告内容包括总体情况、主动公开政府信息情况、收到和处理政府信息公开申请情况、政府信息公开行政复议和行政诉讼情况、存在的主要问题及改进情况、其他需要报告的事项等六部分内容。</w:t>
      </w:r>
    </w:p>
    <w:p w14:paraId="2778F6C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85" w:lineRule="atLeast"/>
        <w:ind w:left="0" w:right="0" w:firstLine="630"/>
        <w:jc w:val="both"/>
        <w:rPr>
          <w:rStyle w:val="5"/>
          <w:rFonts w:hint="default" w:ascii="方正仿宋简体" w:hAnsi="方正仿宋简体" w:eastAsia="方正仿宋简体" w:cs="方正仿宋简体"/>
          <w:b/>
          <w:bCs w:val="0"/>
          <w:i w:val="0"/>
          <w:iCs w:val="0"/>
          <w:caps w:val="0"/>
          <w:color w:val="auto"/>
          <w:spacing w:val="0"/>
          <w:kern w:val="2"/>
          <w:sz w:val="32"/>
          <w:szCs w:val="32"/>
          <w:lang w:bidi="ar-SA"/>
        </w:rPr>
      </w:pPr>
      <w:r>
        <w:rPr>
          <w:rStyle w:val="5"/>
          <w:rFonts w:hint="eastAsia" w:ascii="方正仿宋简体" w:hAnsi="方正仿宋简体" w:eastAsia="方正仿宋简体" w:cs="方正仿宋简体"/>
          <w:b/>
          <w:bCs w:val="0"/>
          <w:i w:val="0"/>
          <w:iCs w:val="0"/>
          <w:caps w:val="0"/>
          <w:color w:val="auto"/>
          <w:spacing w:val="0"/>
          <w:kern w:val="2"/>
          <w:sz w:val="32"/>
          <w:szCs w:val="32"/>
          <w:lang w:bidi="ar-SA"/>
        </w:rPr>
        <w:t>本报告中所列数据的统计期限自202</w:t>
      </w:r>
      <w:r>
        <w:rPr>
          <w:rStyle w:val="5"/>
          <w:rFonts w:hint="eastAsia" w:ascii="方正仿宋简体" w:hAnsi="方正仿宋简体" w:eastAsia="方正仿宋简体" w:cs="方正仿宋简体"/>
          <w:b/>
          <w:bCs w:val="0"/>
          <w:i w:val="0"/>
          <w:iCs w:val="0"/>
          <w:caps w:val="0"/>
          <w:color w:val="auto"/>
          <w:spacing w:val="0"/>
          <w:kern w:val="2"/>
          <w:sz w:val="32"/>
          <w:szCs w:val="32"/>
          <w:lang w:val="en-US" w:eastAsia="zh-CN" w:bidi="ar-SA"/>
        </w:rPr>
        <w:t>4</w:t>
      </w:r>
      <w:r>
        <w:rPr>
          <w:rStyle w:val="5"/>
          <w:rFonts w:hint="eastAsia" w:ascii="方正仿宋简体" w:hAnsi="方正仿宋简体" w:eastAsia="方正仿宋简体" w:cs="方正仿宋简体"/>
          <w:b/>
          <w:bCs w:val="0"/>
          <w:i w:val="0"/>
          <w:iCs w:val="0"/>
          <w:caps w:val="0"/>
          <w:color w:val="auto"/>
          <w:spacing w:val="0"/>
          <w:kern w:val="2"/>
          <w:sz w:val="32"/>
          <w:szCs w:val="32"/>
          <w:lang w:bidi="ar-SA"/>
        </w:rPr>
        <w:t>年1月1日起至202</w:t>
      </w:r>
      <w:r>
        <w:rPr>
          <w:rStyle w:val="5"/>
          <w:rFonts w:hint="eastAsia" w:ascii="方正仿宋简体" w:hAnsi="方正仿宋简体" w:eastAsia="方正仿宋简体" w:cs="方正仿宋简体"/>
          <w:b/>
          <w:bCs w:val="0"/>
          <w:i w:val="0"/>
          <w:iCs w:val="0"/>
          <w:caps w:val="0"/>
          <w:color w:val="auto"/>
          <w:spacing w:val="0"/>
          <w:kern w:val="2"/>
          <w:sz w:val="32"/>
          <w:szCs w:val="32"/>
          <w:lang w:val="en-US" w:eastAsia="zh-CN" w:bidi="ar-SA"/>
        </w:rPr>
        <w:t>4</w:t>
      </w:r>
      <w:r>
        <w:rPr>
          <w:rStyle w:val="5"/>
          <w:rFonts w:hint="eastAsia" w:ascii="方正仿宋简体" w:hAnsi="方正仿宋简体" w:eastAsia="方正仿宋简体" w:cs="方正仿宋简体"/>
          <w:b/>
          <w:bCs w:val="0"/>
          <w:i w:val="0"/>
          <w:iCs w:val="0"/>
          <w:caps w:val="0"/>
          <w:color w:val="auto"/>
          <w:spacing w:val="0"/>
          <w:kern w:val="2"/>
          <w:sz w:val="32"/>
          <w:szCs w:val="32"/>
          <w:lang w:bidi="ar-SA"/>
        </w:rPr>
        <w:t>年12月31日止。本报告电子版可在“中国·泗水”政府门户网站（www.sishui.gov.cn）查阅或下载，如对本报告有疑问，请与泗水县民政局联系（地址：泗水县泉鑫路5号；邮编：273200；电话：0537—4222374)。</w:t>
      </w:r>
    </w:p>
    <w:p w14:paraId="1C90459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right="0" w:firstLine="643" w:firstLineChars="200"/>
        <w:jc w:val="left"/>
        <w:rPr>
          <w:rFonts w:hint="eastAsia" w:ascii="方正黑体简体" w:hAnsi="方正黑体简体" w:eastAsia="方正黑体简体" w:cs="方正黑体简体"/>
          <w:b/>
          <w:bCs/>
          <w:i w:val="0"/>
          <w:iCs w:val="0"/>
          <w:caps w:val="0"/>
          <w:color w:val="333333"/>
          <w:spacing w:val="0"/>
          <w:sz w:val="32"/>
          <w:szCs w:val="32"/>
          <w:shd w:val="clear" w:fill="FFFFFF"/>
        </w:rPr>
      </w:pPr>
      <w:r>
        <w:rPr>
          <w:rFonts w:hint="eastAsia" w:ascii="方正黑体简体" w:hAnsi="方正黑体简体" w:eastAsia="方正黑体简体" w:cs="方正黑体简体"/>
          <w:b/>
          <w:bCs/>
          <w:i w:val="0"/>
          <w:iCs w:val="0"/>
          <w:caps w:val="0"/>
          <w:color w:val="333333"/>
          <w:spacing w:val="0"/>
          <w:sz w:val="32"/>
          <w:szCs w:val="32"/>
          <w:shd w:val="clear" w:fill="FFFFFF"/>
        </w:rPr>
        <w:t>一、总体情况</w:t>
      </w:r>
    </w:p>
    <w:p w14:paraId="7B1E587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85" w:lineRule="atLeast"/>
        <w:ind w:right="0" w:firstLine="643" w:firstLineChars="200"/>
        <w:jc w:val="both"/>
        <w:rPr>
          <w:rStyle w:val="5"/>
          <w:rFonts w:hint="eastAsia" w:ascii="方正仿宋简体" w:hAnsi="方正仿宋简体" w:eastAsia="方正仿宋简体" w:cs="方正仿宋简体"/>
          <w:b/>
          <w:bCs w:val="0"/>
          <w:i w:val="0"/>
          <w:iCs w:val="0"/>
          <w:caps w:val="0"/>
          <w:color w:val="auto"/>
          <w:spacing w:val="0"/>
          <w:kern w:val="2"/>
          <w:sz w:val="32"/>
          <w:szCs w:val="32"/>
          <w:lang w:bidi="ar-SA"/>
        </w:rPr>
      </w:pPr>
      <w:r>
        <w:rPr>
          <w:rStyle w:val="5"/>
          <w:rFonts w:hint="eastAsia" w:ascii="方正仿宋简体" w:hAnsi="方正仿宋简体" w:eastAsia="方正仿宋简体" w:cs="方正仿宋简体"/>
          <w:b/>
          <w:bCs w:val="0"/>
          <w:i w:val="0"/>
          <w:iCs w:val="0"/>
          <w:caps w:val="0"/>
          <w:color w:val="auto"/>
          <w:spacing w:val="0"/>
          <w:kern w:val="2"/>
          <w:sz w:val="32"/>
          <w:szCs w:val="32"/>
          <w:lang w:bidi="ar-SA"/>
        </w:rPr>
        <w:t>202</w:t>
      </w:r>
      <w:r>
        <w:rPr>
          <w:rStyle w:val="5"/>
          <w:rFonts w:hint="eastAsia" w:ascii="方正仿宋简体" w:hAnsi="方正仿宋简体" w:eastAsia="方正仿宋简体" w:cs="方正仿宋简体"/>
          <w:b/>
          <w:bCs w:val="0"/>
          <w:i w:val="0"/>
          <w:iCs w:val="0"/>
          <w:caps w:val="0"/>
          <w:color w:val="auto"/>
          <w:spacing w:val="0"/>
          <w:kern w:val="2"/>
          <w:sz w:val="32"/>
          <w:szCs w:val="32"/>
          <w:lang w:val="en-US" w:eastAsia="zh-CN" w:bidi="ar-SA"/>
        </w:rPr>
        <w:t>4</w:t>
      </w:r>
      <w:r>
        <w:rPr>
          <w:rStyle w:val="5"/>
          <w:rFonts w:hint="eastAsia" w:ascii="方正仿宋简体" w:hAnsi="方正仿宋简体" w:eastAsia="方正仿宋简体" w:cs="方正仿宋简体"/>
          <w:b/>
          <w:bCs w:val="0"/>
          <w:i w:val="0"/>
          <w:iCs w:val="0"/>
          <w:caps w:val="0"/>
          <w:color w:val="auto"/>
          <w:spacing w:val="0"/>
          <w:kern w:val="2"/>
          <w:sz w:val="32"/>
          <w:szCs w:val="32"/>
          <w:lang w:bidi="ar-SA"/>
        </w:rPr>
        <w:t>年，</w:t>
      </w:r>
      <w:r>
        <w:rPr>
          <w:rStyle w:val="5"/>
          <w:rFonts w:hint="eastAsia" w:ascii="方正仿宋简体" w:hAnsi="方正仿宋简体" w:eastAsia="方正仿宋简体" w:cs="方正仿宋简体"/>
          <w:b/>
          <w:bCs w:val="0"/>
          <w:i w:val="0"/>
          <w:iCs w:val="0"/>
          <w:caps w:val="0"/>
          <w:color w:val="auto"/>
          <w:spacing w:val="0"/>
          <w:kern w:val="2"/>
          <w:sz w:val="32"/>
          <w:szCs w:val="32"/>
          <w:lang w:val="en-US" w:eastAsia="zh-CN" w:bidi="ar-SA"/>
        </w:rPr>
        <w:t>泗水县民政</w:t>
      </w:r>
      <w:r>
        <w:rPr>
          <w:rStyle w:val="5"/>
          <w:rFonts w:hint="eastAsia" w:ascii="方正仿宋简体" w:hAnsi="方正仿宋简体" w:eastAsia="方正仿宋简体" w:cs="方正仿宋简体"/>
          <w:b/>
          <w:bCs w:val="0"/>
          <w:i w:val="0"/>
          <w:iCs w:val="0"/>
          <w:caps w:val="0"/>
          <w:color w:val="auto"/>
          <w:spacing w:val="0"/>
          <w:kern w:val="2"/>
          <w:sz w:val="32"/>
          <w:szCs w:val="32"/>
          <w:lang w:bidi="ar-SA"/>
        </w:rPr>
        <w:t>局坚持以习近平新时代中国特色社会主义思想为指导，</w:t>
      </w:r>
      <w:r>
        <w:rPr>
          <w:rStyle w:val="5"/>
          <w:rFonts w:hint="eastAsia" w:ascii="方正仿宋简体" w:hAnsi="方正仿宋简体" w:eastAsia="方正仿宋简体" w:cs="方正仿宋简体"/>
          <w:b/>
          <w:bCs w:val="0"/>
          <w:i w:val="0"/>
          <w:iCs w:val="0"/>
          <w:caps w:val="0"/>
          <w:color w:val="auto"/>
          <w:spacing w:val="0"/>
          <w:kern w:val="2"/>
          <w:sz w:val="32"/>
          <w:szCs w:val="32"/>
          <w:lang w:val="en-US" w:eastAsia="zh-CN" w:bidi="ar-SA"/>
        </w:rPr>
        <w:t>全面学习贯彻党的二十届二中、三中全会精神和习近平总书记关于民政工作的重要指示批示精神，认真</w:t>
      </w:r>
      <w:r>
        <w:rPr>
          <w:rStyle w:val="5"/>
          <w:rFonts w:hint="eastAsia" w:ascii="方正仿宋简体" w:hAnsi="方正仿宋简体" w:eastAsia="方正仿宋简体" w:cs="方正仿宋简体"/>
          <w:b/>
          <w:bCs w:val="0"/>
          <w:i w:val="0"/>
          <w:iCs w:val="0"/>
          <w:caps w:val="0"/>
          <w:color w:val="auto"/>
          <w:spacing w:val="0"/>
          <w:kern w:val="2"/>
          <w:sz w:val="32"/>
          <w:szCs w:val="32"/>
          <w:lang w:bidi="ar-SA"/>
        </w:rPr>
        <w:t>贯彻省、市、县关于政府信息公开的各项政策措施，围绕民政重点工作和群众关切，严格按照相关程序及时主动公开民政各类信息</w:t>
      </w:r>
      <w:r>
        <w:rPr>
          <w:rStyle w:val="5"/>
          <w:rFonts w:hint="eastAsia" w:ascii="方正仿宋简体" w:hAnsi="方正仿宋简体" w:eastAsia="方正仿宋简体" w:cs="方正仿宋简体"/>
          <w:b/>
          <w:bCs w:val="0"/>
          <w:i w:val="0"/>
          <w:iCs w:val="0"/>
          <w:caps w:val="0"/>
          <w:color w:val="auto"/>
          <w:spacing w:val="0"/>
          <w:kern w:val="2"/>
          <w:sz w:val="32"/>
          <w:szCs w:val="32"/>
          <w:lang w:eastAsia="zh-CN" w:bidi="ar-SA"/>
        </w:rPr>
        <w:t>，</w:t>
      </w:r>
      <w:r>
        <w:rPr>
          <w:rStyle w:val="5"/>
          <w:rFonts w:hint="eastAsia" w:ascii="方正仿宋简体" w:hAnsi="方正仿宋简体" w:eastAsia="方正仿宋简体" w:cs="方正仿宋简体"/>
          <w:b/>
          <w:bCs w:val="0"/>
          <w:i w:val="0"/>
          <w:iCs w:val="0"/>
          <w:caps w:val="0"/>
          <w:color w:val="auto"/>
          <w:spacing w:val="0"/>
          <w:kern w:val="2"/>
          <w:sz w:val="32"/>
          <w:szCs w:val="32"/>
          <w:lang w:bidi="ar-SA"/>
        </w:rPr>
        <w:t>充分保障了人民群众的知情权、参与权、表达权和监督权。</w:t>
      </w:r>
    </w:p>
    <w:p w14:paraId="536055F5">
      <w:pPr>
        <w:pStyle w:val="2"/>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20"/>
        <w:jc w:val="left"/>
        <w:rPr>
          <w:rFonts w:hint="eastAsia" w:ascii="方正黑体简体" w:hAnsi="方正黑体简体" w:eastAsia="方正黑体简体" w:cs="方正黑体简体"/>
          <w:b/>
          <w:bCs/>
          <w:i w:val="0"/>
          <w:iCs w:val="0"/>
          <w:caps w:val="0"/>
          <w:color w:val="333333"/>
          <w:spacing w:val="0"/>
          <w:sz w:val="32"/>
          <w:szCs w:val="32"/>
          <w:shd w:val="clear" w:fill="FFFFFF"/>
          <w:lang w:val="en-US" w:eastAsia="zh-CN"/>
        </w:rPr>
      </w:pPr>
      <w:r>
        <w:rPr>
          <w:rFonts w:hint="eastAsia" w:ascii="方正黑体简体" w:hAnsi="方正黑体简体" w:eastAsia="方正黑体简体" w:cs="方正黑体简体"/>
          <w:b/>
          <w:bCs/>
          <w:i w:val="0"/>
          <w:iCs w:val="0"/>
          <w:caps w:val="0"/>
          <w:color w:val="333333"/>
          <w:spacing w:val="0"/>
          <w:sz w:val="32"/>
          <w:szCs w:val="32"/>
          <w:shd w:val="clear" w:fill="FFFFFF"/>
          <w:lang w:val="en-US" w:eastAsia="zh-CN"/>
        </w:rPr>
        <w:t>主动公开</w:t>
      </w:r>
    </w:p>
    <w:p w14:paraId="4E3B3B6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85" w:lineRule="atLeast"/>
        <w:ind w:right="0" w:firstLine="643" w:firstLineChars="200"/>
        <w:jc w:val="both"/>
        <w:rPr>
          <w:rStyle w:val="5"/>
          <w:rFonts w:hint="eastAsia" w:ascii="方正仿宋简体" w:hAnsi="方正仿宋简体" w:eastAsia="方正仿宋简体" w:cs="方正仿宋简体"/>
          <w:b/>
          <w:bCs w:val="0"/>
          <w:i w:val="0"/>
          <w:iCs w:val="0"/>
          <w:caps w:val="0"/>
          <w:color w:val="auto"/>
          <w:spacing w:val="0"/>
          <w:kern w:val="2"/>
          <w:sz w:val="32"/>
          <w:szCs w:val="32"/>
          <w:lang w:val="en-US" w:eastAsia="zh-CN" w:bidi="ar-SA"/>
        </w:rPr>
      </w:pPr>
      <w:r>
        <w:rPr>
          <w:rStyle w:val="5"/>
          <w:rFonts w:hint="eastAsia" w:ascii="方正仿宋简体" w:hAnsi="方正仿宋简体" w:eastAsia="方正仿宋简体" w:cs="方正仿宋简体"/>
          <w:b/>
          <w:bCs w:val="0"/>
          <w:i w:val="0"/>
          <w:iCs w:val="0"/>
          <w:caps w:val="0"/>
          <w:color w:val="auto"/>
          <w:spacing w:val="0"/>
          <w:kern w:val="2"/>
          <w:sz w:val="32"/>
          <w:szCs w:val="32"/>
          <w:lang w:val="en-US" w:eastAsia="zh-CN" w:bidi="ar-SA"/>
        </w:rPr>
        <w:t>2024年， 我局重点领域政府信息主动公开212条。一是法定主动公开内容37条；二是养老服务专题专栏81条，其中养老服补贴发放情况24条；三是残疾人福利专题专栏17条；四是儿童福利专题专栏17条；五是社会救助专题专栏60条，其中最低生活保障发放公示24条，特困人员救助供养发放公示12条，临时救助发放公示12条。</w:t>
      </w:r>
    </w:p>
    <w:p w14:paraId="1F44E01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0"/>
        <w:jc w:val="center"/>
        <w:rPr>
          <w:rFonts w:hint="eastAsia" w:ascii="方正仿宋简体" w:hAnsi="方正仿宋简体" w:eastAsia="方正仿宋简体" w:cs="方正仿宋简体"/>
          <w:i w:val="0"/>
          <w:iCs w:val="0"/>
          <w:caps w:val="0"/>
          <w:color w:val="333333"/>
          <w:spacing w:val="0"/>
          <w:sz w:val="32"/>
          <w:szCs w:val="32"/>
          <w:highlight w:val="yellow"/>
        </w:rPr>
      </w:pPr>
    </w:p>
    <w:p w14:paraId="009C3C0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0"/>
        <w:jc w:val="center"/>
        <w:rPr>
          <w:rFonts w:hint="eastAsia" w:ascii="方正仿宋简体" w:hAnsi="方正仿宋简体" w:eastAsia="方正仿宋简体" w:cs="方正仿宋简体"/>
          <w:i w:val="0"/>
          <w:iCs w:val="0"/>
          <w:caps w:val="0"/>
          <w:color w:val="333333"/>
          <w:spacing w:val="0"/>
          <w:sz w:val="32"/>
          <w:szCs w:val="32"/>
          <w:highlight w:val="yellow"/>
          <w:lang w:eastAsia="zh-CN"/>
        </w:rPr>
      </w:pPr>
      <w:r>
        <w:rPr>
          <w:rFonts w:hint="eastAsia" w:ascii="方正仿宋简体" w:hAnsi="方正仿宋简体" w:eastAsia="方正仿宋简体" w:cs="方正仿宋简体"/>
          <w:i w:val="0"/>
          <w:iCs w:val="0"/>
          <w:caps w:val="0"/>
          <w:color w:val="333333"/>
          <w:spacing w:val="0"/>
          <w:sz w:val="32"/>
          <w:szCs w:val="32"/>
          <w:highlight w:val="yellow"/>
          <w:lang w:eastAsia="zh-CN"/>
        </w:rPr>
        <w:drawing>
          <wp:inline distT="0" distB="0" distL="114300" distR="114300">
            <wp:extent cx="3853180" cy="2878455"/>
            <wp:effectExtent l="0" t="0" r="13970" b="17145"/>
            <wp:docPr id="3" name="图片 3" descr="2024年公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2024年公开"/>
                    <pic:cNvPicPr>
                      <a:picLocks noChangeAspect="1"/>
                    </pic:cNvPicPr>
                  </pic:nvPicPr>
                  <pic:blipFill>
                    <a:blip r:embed="rId4"/>
                    <a:stretch>
                      <a:fillRect/>
                    </a:stretch>
                  </pic:blipFill>
                  <pic:spPr>
                    <a:xfrm>
                      <a:off x="0" y="0"/>
                      <a:ext cx="3853180" cy="2878455"/>
                    </a:xfrm>
                    <a:prstGeom prst="rect">
                      <a:avLst/>
                    </a:prstGeom>
                  </pic:spPr>
                </pic:pic>
              </a:graphicData>
            </a:graphic>
          </wp:inline>
        </w:drawing>
      </w:r>
    </w:p>
    <w:p w14:paraId="72BF0F5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0"/>
        <w:jc w:val="center"/>
        <w:rPr>
          <w:rFonts w:hint="eastAsia" w:ascii="方正仿宋简体" w:hAnsi="方正仿宋简体" w:eastAsia="方正仿宋简体" w:cs="方正仿宋简体"/>
          <w:i w:val="0"/>
          <w:iCs w:val="0"/>
          <w:caps w:val="0"/>
          <w:color w:val="333333"/>
          <w:spacing w:val="0"/>
          <w:sz w:val="32"/>
          <w:szCs w:val="32"/>
          <w:highlight w:val="yellow"/>
          <w:lang w:eastAsia="zh-CN"/>
        </w:rPr>
      </w:pPr>
    </w:p>
    <w:p w14:paraId="0A683FE2">
      <w:pPr>
        <w:pStyle w:val="2"/>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20"/>
        <w:jc w:val="left"/>
        <w:rPr>
          <w:rFonts w:hint="eastAsia" w:ascii="方正黑体简体" w:hAnsi="方正黑体简体" w:eastAsia="方正黑体简体" w:cs="方正黑体简体"/>
          <w:b/>
          <w:bCs/>
          <w:i w:val="0"/>
          <w:iCs w:val="0"/>
          <w:caps w:val="0"/>
          <w:color w:val="333333"/>
          <w:spacing w:val="0"/>
          <w:sz w:val="32"/>
          <w:szCs w:val="32"/>
          <w:shd w:val="clear" w:fill="FFFFFF"/>
          <w:lang w:val="en-US" w:eastAsia="zh-CN"/>
        </w:rPr>
      </w:pPr>
      <w:r>
        <w:rPr>
          <w:rFonts w:hint="eastAsia" w:ascii="方正黑体简体" w:hAnsi="方正黑体简体" w:eastAsia="方正黑体简体" w:cs="方正黑体简体"/>
          <w:b/>
          <w:bCs/>
          <w:i w:val="0"/>
          <w:iCs w:val="0"/>
          <w:caps w:val="0"/>
          <w:color w:val="333333"/>
          <w:spacing w:val="0"/>
          <w:sz w:val="32"/>
          <w:szCs w:val="32"/>
          <w:shd w:val="clear" w:fill="FFFFFF"/>
          <w:lang w:val="en-US" w:eastAsia="zh-CN"/>
        </w:rPr>
        <w:t>依申请公开</w:t>
      </w:r>
    </w:p>
    <w:p w14:paraId="3E33777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right="0" w:firstLine="643" w:firstLineChars="200"/>
        <w:jc w:val="left"/>
        <w:rPr>
          <w:rFonts w:hint="default" w:ascii="仿宋_GB2312" w:eastAsia="仿宋_GB2312" w:hAnsiTheme="minorHAnsi" w:cstheme="minorBidi"/>
          <w:b/>
          <w:bCs w:val="0"/>
          <w:color w:val="auto"/>
          <w:kern w:val="2"/>
          <w:sz w:val="32"/>
          <w:szCs w:val="32"/>
          <w:lang w:val="en-US" w:eastAsia="zh-CN" w:bidi="ar-SA"/>
        </w:rPr>
      </w:pPr>
      <w:r>
        <w:rPr>
          <w:rFonts w:hint="eastAsia" w:ascii="仿宋_GB2312" w:eastAsia="仿宋_GB2312" w:hAnsiTheme="minorHAnsi" w:cstheme="minorBidi"/>
          <w:b/>
          <w:bCs w:val="0"/>
          <w:color w:val="auto"/>
          <w:kern w:val="2"/>
          <w:sz w:val="32"/>
          <w:szCs w:val="32"/>
          <w:lang w:val="en-US" w:eastAsia="zh-CN" w:bidi="ar-SA"/>
        </w:rPr>
        <w:t>2024年,我局收到2条依申请公开方面内容，已依法答复，未收取任何费用。</w:t>
      </w:r>
    </w:p>
    <w:p w14:paraId="48283252">
      <w:pPr>
        <w:pStyle w:val="2"/>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20"/>
        <w:jc w:val="left"/>
        <w:rPr>
          <w:rFonts w:hint="eastAsia" w:ascii="方正黑体简体" w:hAnsi="方正黑体简体" w:eastAsia="方正黑体简体" w:cs="方正黑体简体"/>
          <w:b/>
          <w:bCs/>
          <w:i w:val="0"/>
          <w:iCs w:val="0"/>
          <w:caps w:val="0"/>
          <w:color w:val="333333"/>
          <w:spacing w:val="0"/>
          <w:sz w:val="32"/>
          <w:szCs w:val="32"/>
          <w:shd w:val="clear" w:fill="FFFFFF"/>
          <w:lang w:val="en-US" w:eastAsia="zh-CN"/>
        </w:rPr>
      </w:pPr>
      <w:r>
        <w:rPr>
          <w:rFonts w:hint="eastAsia" w:ascii="方正黑体简体" w:hAnsi="方正黑体简体" w:eastAsia="方正黑体简体" w:cs="方正黑体简体"/>
          <w:b/>
          <w:bCs/>
          <w:i w:val="0"/>
          <w:iCs w:val="0"/>
          <w:caps w:val="0"/>
          <w:color w:val="333333"/>
          <w:spacing w:val="0"/>
          <w:sz w:val="32"/>
          <w:szCs w:val="32"/>
          <w:shd w:val="clear" w:fill="FFFFFF"/>
          <w:lang w:val="en-US" w:eastAsia="zh-CN"/>
        </w:rPr>
        <w:t>政府信息管理</w:t>
      </w:r>
    </w:p>
    <w:p w14:paraId="51B8CF4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right="0" w:firstLine="643" w:firstLineChars="200"/>
        <w:jc w:val="left"/>
        <w:rPr>
          <w:rFonts w:hint="eastAsia" w:ascii="仿宋_GB2312" w:eastAsia="仿宋_GB2312" w:hAnsiTheme="minorHAnsi" w:cstheme="minorBidi"/>
          <w:b/>
          <w:bCs w:val="0"/>
          <w:color w:val="auto"/>
          <w:kern w:val="2"/>
          <w:sz w:val="32"/>
          <w:szCs w:val="32"/>
          <w:lang w:val="en-US" w:eastAsia="zh-CN" w:bidi="ar-SA"/>
        </w:rPr>
      </w:pPr>
      <w:r>
        <w:rPr>
          <w:rFonts w:hint="eastAsia" w:ascii="仿宋_GB2312" w:eastAsia="仿宋_GB2312" w:hAnsiTheme="minorHAnsi" w:cstheme="minorBidi"/>
          <w:b/>
          <w:bCs w:val="0"/>
          <w:color w:val="auto"/>
          <w:kern w:val="2"/>
          <w:sz w:val="32"/>
          <w:szCs w:val="32"/>
          <w:lang w:val="en-US" w:eastAsia="zh-CN" w:bidi="ar-SA"/>
        </w:rPr>
        <w:t>一是严格落实保密审查制度，确保公开的信息不涉及个人隐私、商业秘密、国家秘密和法律法规等禁止公开的政府信息。二是明确信息公开的责任分工、保密审查等要求。三是根据本年度政务公开工作要求，调整公开目录，及时更新政府信息公开指南，提升公开信息的准确性、时效性。</w:t>
      </w:r>
    </w:p>
    <w:p w14:paraId="189D8452">
      <w:pPr>
        <w:pStyle w:val="2"/>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20"/>
        <w:jc w:val="left"/>
        <w:rPr>
          <w:rFonts w:hint="eastAsia" w:ascii="方正黑体简体" w:hAnsi="方正黑体简体" w:eastAsia="方正黑体简体" w:cs="方正黑体简体"/>
          <w:b/>
          <w:bCs/>
          <w:i w:val="0"/>
          <w:iCs w:val="0"/>
          <w:caps w:val="0"/>
          <w:color w:val="333333"/>
          <w:spacing w:val="0"/>
          <w:sz w:val="32"/>
          <w:szCs w:val="32"/>
          <w:shd w:val="clear" w:fill="FFFFFF"/>
          <w:lang w:val="en-US" w:eastAsia="zh-CN"/>
        </w:rPr>
      </w:pPr>
      <w:r>
        <w:rPr>
          <w:rFonts w:hint="eastAsia" w:ascii="方正黑体简体" w:hAnsi="方正黑体简体" w:eastAsia="方正黑体简体" w:cs="方正黑体简体"/>
          <w:b/>
          <w:bCs/>
          <w:i w:val="0"/>
          <w:iCs w:val="0"/>
          <w:caps w:val="0"/>
          <w:color w:val="333333"/>
          <w:spacing w:val="0"/>
          <w:sz w:val="32"/>
          <w:szCs w:val="32"/>
          <w:shd w:val="clear" w:fill="FFFFFF"/>
          <w:lang w:val="en-US" w:eastAsia="zh-CN"/>
        </w:rPr>
        <w:t>政府信息公开平台建设</w:t>
      </w:r>
    </w:p>
    <w:p w14:paraId="282DA16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right="0" w:firstLine="643" w:firstLineChars="200"/>
        <w:jc w:val="left"/>
        <w:rPr>
          <w:rFonts w:hint="eastAsia" w:ascii="仿宋_GB2312" w:eastAsia="仿宋_GB2312" w:hAnsiTheme="minorHAnsi" w:cstheme="minorBidi"/>
          <w:b/>
          <w:bCs w:val="0"/>
          <w:color w:val="auto"/>
          <w:kern w:val="2"/>
          <w:sz w:val="32"/>
          <w:szCs w:val="32"/>
          <w:lang w:val="en-US" w:eastAsia="zh-CN" w:bidi="ar-SA"/>
        </w:rPr>
      </w:pPr>
      <w:r>
        <w:rPr>
          <w:rFonts w:hint="eastAsia" w:ascii="仿宋_GB2312" w:eastAsia="仿宋_GB2312" w:hAnsiTheme="minorHAnsi" w:cstheme="minorBidi"/>
          <w:b/>
          <w:bCs w:val="0"/>
          <w:color w:val="auto"/>
          <w:kern w:val="2"/>
          <w:sz w:val="32"/>
          <w:szCs w:val="32"/>
          <w:lang w:val="en-US" w:eastAsia="zh-CN" w:bidi="ar-SA"/>
        </w:rPr>
        <w:t>一是结合民政工作实际，依托养老服务、社会救助两大专题专栏及时更新通用政策和民生信息。二是严格实施信息审核制度，在网站上发布的所有信息都由专人负责严格编辑、初审、审核、发布，确保信息的合法性和合规性。</w:t>
      </w:r>
    </w:p>
    <w:p w14:paraId="63C09F15">
      <w:pPr>
        <w:pStyle w:val="2"/>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20"/>
        <w:jc w:val="left"/>
        <w:rPr>
          <w:rFonts w:hint="eastAsia" w:ascii="方正黑体简体" w:hAnsi="方正黑体简体" w:eastAsia="方正黑体简体" w:cs="方正黑体简体"/>
          <w:b/>
          <w:bCs/>
          <w:i w:val="0"/>
          <w:iCs w:val="0"/>
          <w:caps w:val="0"/>
          <w:color w:val="333333"/>
          <w:spacing w:val="0"/>
          <w:sz w:val="32"/>
          <w:szCs w:val="32"/>
          <w:shd w:val="clear" w:fill="FFFFFF"/>
          <w:lang w:val="en-US" w:eastAsia="zh-CN"/>
        </w:rPr>
      </w:pPr>
      <w:r>
        <w:rPr>
          <w:rFonts w:hint="eastAsia" w:ascii="方正黑体简体" w:hAnsi="方正黑体简体" w:eastAsia="方正黑体简体" w:cs="方正黑体简体"/>
          <w:b/>
          <w:bCs/>
          <w:i w:val="0"/>
          <w:iCs w:val="0"/>
          <w:caps w:val="0"/>
          <w:color w:val="333333"/>
          <w:spacing w:val="0"/>
          <w:sz w:val="32"/>
          <w:szCs w:val="32"/>
          <w:shd w:val="clear" w:fill="FFFFFF"/>
          <w:lang w:val="en-US" w:eastAsia="zh-CN"/>
        </w:rPr>
        <w:t>监督保障</w:t>
      </w:r>
    </w:p>
    <w:p w14:paraId="31E87CD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right="0" w:firstLine="643" w:firstLineChars="200"/>
        <w:jc w:val="left"/>
        <w:rPr>
          <w:rFonts w:hint="eastAsia" w:ascii="仿宋_GB2312" w:eastAsia="仿宋_GB2312" w:hAnsiTheme="minorHAnsi" w:cstheme="minorBidi"/>
          <w:b/>
          <w:bCs w:val="0"/>
          <w:color w:val="auto"/>
          <w:kern w:val="2"/>
          <w:sz w:val="32"/>
          <w:szCs w:val="32"/>
          <w:lang w:val="en-US" w:eastAsia="zh-CN" w:bidi="ar-SA"/>
        </w:rPr>
      </w:pPr>
      <w:r>
        <w:rPr>
          <w:rFonts w:hint="eastAsia" w:ascii="仿宋_GB2312" w:eastAsia="仿宋_GB2312" w:hAnsiTheme="minorHAnsi" w:cstheme="minorBidi"/>
          <w:b/>
          <w:bCs w:val="0"/>
          <w:color w:val="auto"/>
          <w:kern w:val="2"/>
          <w:sz w:val="32"/>
          <w:szCs w:val="32"/>
          <w:lang w:val="en-US" w:eastAsia="zh-CN" w:bidi="ar-SA"/>
        </w:rPr>
        <w:t>定期开展网站栏目自查，核实信息准确性及功能实用性，提高政府信息公开工作整体水平。成立政务公开工作领导小组，由局主要领导任组长、分管领导任副组长、相关科室负责人为成员，办公室具体负责相关业务，切实发挥小组的统筹协调作用，配齐配强工作力量，做到上下联动、齐抓共管。</w:t>
      </w:r>
    </w:p>
    <w:p w14:paraId="1110A9A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right="0" w:firstLine="643" w:firstLineChars="200"/>
        <w:jc w:val="left"/>
        <w:rPr>
          <w:rFonts w:hint="eastAsia" w:ascii="方正粗黑宋简体" w:hAnsi="方正粗黑宋简体" w:eastAsia="方正粗黑宋简体" w:cs="方正粗黑宋简体"/>
          <w:b/>
          <w:bCs/>
          <w:i w:val="0"/>
          <w:iCs w:val="0"/>
          <w:caps w:val="0"/>
          <w:color w:val="333333"/>
          <w:spacing w:val="0"/>
          <w:sz w:val="32"/>
          <w:szCs w:val="32"/>
          <w:shd w:val="clear" w:fill="FFFFFF"/>
          <w:lang w:val="en-US" w:eastAsia="zh-CN"/>
        </w:rPr>
      </w:pPr>
      <w:r>
        <w:rPr>
          <w:rFonts w:hint="eastAsia" w:ascii="方正粗黑宋简体" w:hAnsi="方正粗黑宋简体" w:eastAsia="方正粗黑宋简体" w:cs="方正粗黑宋简体"/>
          <w:b/>
          <w:bCs/>
          <w:i w:val="0"/>
          <w:iCs w:val="0"/>
          <w:caps w:val="0"/>
          <w:color w:val="333333"/>
          <w:spacing w:val="0"/>
          <w:sz w:val="32"/>
          <w:szCs w:val="32"/>
          <w:shd w:val="clear" w:fill="FFFFFF"/>
          <w:lang w:val="en-US" w:eastAsia="zh-CN"/>
        </w:rPr>
        <w:t>二、主动公开政府信息情况</w:t>
      </w:r>
    </w:p>
    <w:tbl>
      <w:tblPr>
        <w:tblStyle w:val="3"/>
        <w:tblW w:w="5000" w:type="pct"/>
        <w:tblCellSpacing w:w="0" w:type="dxa"/>
        <w:tblInd w:w="15"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0" w:type="dxa"/>
          <w:bottom w:w="0" w:type="dxa"/>
          <w:right w:w="0" w:type="dxa"/>
        </w:tblCellMar>
      </w:tblPr>
      <w:tblGrid>
        <w:gridCol w:w="2136"/>
        <w:gridCol w:w="2136"/>
        <w:gridCol w:w="2137"/>
        <w:gridCol w:w="2137"/>
      </w:tblGrid>
      <w:tr w14:paraId="07CE39E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70" w:hRule="atLeast"/>
          <w:tblCellSpacing w:w="0" w:type="dxa"/>
        </w:trPr>
        <w:tc>
          <w:tcPr>
            <w:tcW w:w="5000" w:type="pct"/>
            <w:gridSpan w:val="4"/>
            <w:tcBorders>
              <w:top w:val="single" w:color="auto" w:sz="6" w:space="0"/>
              <w:left w:val="single" w:color="auto" w:sz="6" w:space="0"/>
              <w:bottom w:val="single" w:color="auto" w:sz="6" w:space="0"/>
              <w:right w:val="single" w:color="000000" w:sz="6" w:space="0"/>
            </w:tcBorders>
            <w:shd w:val="clear" w:color="auto" w:fill="C6D9F1"/>
            <w:tcMar>
              <w:left w:w="105" w:type="dxa"/>
              <w:right w:w="105" w:type="dxa"/>
            </w:tcMar>
            <w:vAlign w:val="center"/>
          </w:tcPr>
          <w:p w14:paraId="612876A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方正仿宋简体" w:hAnsi="方正仿宋简体" w:eastAsia="方正仿宋简体" w:cs="方正仿宋简体"/>
                <w:color w:val="333333"/>
                <w:sz w:val="32"/>
                <w:szCs w:val="32"/>
                <w:highlight w:val="none"/>
              </w:rPr>
            </w:pPr>
            <w:r>
              <w:rPr>
                <w:rFonts w:hint="eastAsia" w:ascii="方正仿宋简体" w:hAnsi="方正仿宋简体" w:eastAsia="方正仿宋简体" w:cs="方正仿宋简体"/>
                <w:color w:val="333333"/>
                <w:sz w:val="32"/>
                <w:szCs w:val="32"/>
                <w:highlight w:val="none"/>
              </w:rPr>
              <w:t>第二十条第（一）项</w:t>
            </w:r>
          </w:p>
        </w:tc>
      </w:tr>
      <w:tr w14:paraId="0BE66C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70" w:hRule="atLeast"/>
          <w:tblCellSpacing w:w="0" w:type="dxa"/>
        </w:trPr>
        <w:tc>
          <w:tcPr>
            <w:tcW w:w="1250" w:type="pct"/>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14:paraId="73E84A1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方正仿宋简体" w:hAnsi="方正仿宋简体" w:eastAsia="方正仿宋简体" w:cs="方正仿宋简体"/>
                <w:color w:val="333333"/>
                <w:sz w:val="32"/>
                <w:szCs w:val="32"/>
                <w:highlight w:val="none"/>
              </w:rPr>
            </w:pPr>
            <w:r>
              <w:rPr>
                <w:rFonts w:hint="eastAsia" w:ascii="方正仿宋简体" w:hAnsi="方正仿宋简体" w:eastAsia="方正仿宋简体" w:cs="方正仿宋简体"/>
                <w:color w:val="333333"/>
                <w:sz w:val="32"/>
                <w:szCs w:val="32"/>
                <w:highlight w:val="none"/>
              </w:rPr>
              <w:t>信息内容</w:t>
            </w:r>
          </w:p>
        </w:tc>
        <w:tc>
          <w:tcPr>
            <w:tcW w:w="1250" w:type="pct"/>
            <w:tcBorders>
              <w:top w:val="nil"/>
              <w:left w:val="nil"/>
              <w:bottom w:val="single" w:color="auto" w:sz="6" w:space="0"/>
              <w:right w:val="single" w:color="auto" w:sz="6" w:space="0"/>
            </w:tcBorders>
            <w:shd w:val="clear" w:color="auto" w:fill="auto"/>
            <w:tcMar>
              <w:left w:w="105" w:type="dxa"/>
              <w:right w:w="105" w:type="dxa"/>
            </w:tcMar>
            <w:vAlign w:val="center"/>
          </w:tcPr>
          <w:p w14:paraId="56F728D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方正仿宋简体" w:hAnsi="方正仿宋简体" w:eastAsia="方正仿宋简体" w:cs="方正仿宋简体"/>
                <w:color w:val="333333"/>
                <w:sz w:val="32"/>
                <w:szCs w:val="32"/>
                <w:highlight w:val="none"/>
              </w:rPr>
            </w:pPr>
            <w:r>
              <w:rPr>
                <w:rFonts w:hint="eastAsia" w:ascii="方正仿宋简体" w:hAnsi="方正仿宋简体" w:eastAsia="方正仿宋简体" w:cs="方正仿宋简体"/>
                <w:color w:val="333333"/>
                <w:sz w:val="32"/>
                <w:szCs w:val="32"/>
                <w:highlight w:val="none"/>
              </w:rPr>
              <w:t>本年制发件数</w:t>
            </w:r>
          </w:p>
        </w:tc>
        <w:tc>
          <w:tcPr>
            <w:tcW w:w="1250" w:type="pct"/>
            <w:tcBorders>
              <w:top w:val="nil"/>
              <w:left w:val="nil"/>
              <w:bottom w:val="single" w:color="auto" w:sz="6" w:space="0"/>
              <w:right w:val="single" w:color="auto" w:sz="6" w:space="0"/>
            </w:tcBorders>
            <w:shd w:val="clear" w:color="auto" w:fill="auto"/>
            <w:tcMar>
              <w:left w:w="105" w:type="dxa"/>
              <w:right w:w="105" w:type="dxa"/>
            </w:tcMar>
            <w:vAlign w:val="center"/>
          </w:tcPr>
          <w:p w14:paraId="63872BC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方正仿宋简体" w:hAnsi="方正仿宋简体" w:eastAsia="方正仿宋简体" w:cs="方正仿宋简体"/>
                <w:color w:val="333333"/>
                <w:sz w:val="32"/>
                <w:szCs w:val="32"/>
                <w:highlight w:val="none"/>
              </w:rPr>
            </w:pPr>
            <w:r>
              <w:rPr>
                <w:rFonts w:hint="eastAsia" w:ascii="方正仿宋简体" w:hAnsi="方正仿宋简体" w:eastAsia="方正仿宋简体" w:cs="方正仿宋简体"/>
                <w:color w:val="333333"/>
                <w:sz w:val="32"/>
                <w:szCs w:val="32"/>
                <w:highlight w:val="none"/>
              </w:rPr>
              <w:t>本年废止件数</w:t>
            </w:r>
          </w:p>
        </w:tc>
        <w:tc>
          <w:tcPr>
            <w:tcW w:w="1250" w:type="pct"/>
            <w:tcBorders>
              <w:top w:val="nil"/>
              <w:left w:val="nil"/>
              <w:bottom w:val="single" w:color="auto" w:sz="6" w:space="0"/>
              <w:right w:val="single" w:color="auto" w:sz="6" w:space="0"/>
            </w:tcBorders>
            <w:shd w:val="clear" w:color="auto" w:fill="auto"/>
            <w:tcMar>
              <w:left w:w="105" w:type="dxa"/>
              <w:right w:w="105" w:type="dxa"/>
            </w:tcMar>
            <w:vAlign w:val="center"/>
          </w:tcPr>
          <w:p w14:paraId="105F49A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方正仿宋简体" w:hAnsi="方正仿宋简体" w:eastAsia="方正仿宋简体" w:cs="方正仿宋简体"/>
                <w:color w:val="333333"/>
                <w:sz w:val="32"/>
                <w:szCs w:val="32"/>
                <w:highlight w:val="none"/>
              </w:rPr>
            </w:pPr>
            <w:r>
              <w:rPr>
                <w:rFonts w:hint="eastAsia" w:ascii="方正仿宋简体" w:hAnsi="方正仿宋简体" w:eastAsia="方正仿宋简体" w:cs="方正仿宋简体"/>
                <w:color w:val="333333"/>
                <w:sz w:val="32"/>
                <w:szCs w:val="32"/>
                <w:highlight w:val="none"/>
              </w:rPr>
              <w:t>现行有效件数</w:t>
            </w:r>
          </w:p>
        </w:tc>
      </w:tr>
      <w:tr w14:paraId="04C301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70" w:hRule="atLeast"/>
          <w:tblCellSpacing w:w="0" w:type="dxa"/>
        </w:trPr>
        <w:tc>
          <w:tcPr>
            <w:tcW w:w="1250" w:type="pct"/>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14:paraId="091A51C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方正仿宋简体" w:hAnsi="方正仿宋简体" w:eastAsia="方正仿宋简体" w:cs="方正仿宋简体"/>
                <w:color w:val="333333"/>
                <w:sz w:val="32"/>
                <w:szCs w:val="32"/>
                <w:highlight w:val="none"/>
              </w:rPr>
            </w:pPr>
            <w:r>
              <w:rPr>
                <w:rFonts w:hint="eastAsia" w:ascii="方正仿宋简体" w:hAnsi="方正仿宋简体" w:eastAsia="方正仿宋简体" w:cs="方正仿宋简体"/>
                <w:color w:val="333333"/>
                <w:sz w:val="32"/>
                <w:szCs w:val="32"/>
                <w:highlight w:val="none"/>
              </w:rPr>
              <w:t>规章</w:t>
            </w:r>
          </w:p>
        </w:tc>
        <w:tc>
          <w:tcPr>
            <w:tcW w:w="1250" w:type="pct"/>
            <w:tcBorders>
              <w:top w:val="nil"/>
              <w:left w:val="nil"/>
              <w:bottom w:val="single" w:color="auto" w:sz="6" w:space="0"/>
              <w:right w:val="single" w:color="auto" w:sz="6" w:space="0"/>
            </w:tcBorders>
            <w:shd w:val="clear" w:color="auto" w:fill="auto"/>
            <w:tcMar>
              <w:left w:w="105" w:type="dxa"/>
              <w:right w:w="105" w:type="dxa"/>
            </w:tcMar>
            <w:vAlign w:val="center"/>
          </w:tcPr>
          <w:p w14:paraId="13B5167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方正仿宋简体" w:hAnsi="方正仿宋简体" w:eastAsia="方正仿宋简体" w:cs="方正仿宋简体"/>
                <w:color w:val="333333"/>
                <w:sz w:val="32"/>
                <w:szCs w:val="32"/>
                <w:highlight w:val="none"/>
              </w:rPr>
            </w:pPr>
            <w:r>
              <w:rPr>
                <w:rFonts w:hint="eastAsia" w:ascii="方正仿宋简体" w:hAnsi="方正仿宋简体" w:eastAsia="方正仿宋简体" w:cs="方正仿宋简体"/>
                <w:color w:val="333333"/>
                <w:sz w:val="32"/>
                <w:szCs w:val="32"/>
                <w:highlight w:val="none"/>
              </w:rPr>
              <w:t>0</w:t>
            </w:r>
          </w:p>
        </w:tc>
        <w:tc>
          <w:tcPr>
            <w:tcW w:w="1250" w:type="pct"/>
            <w:tcBorders>
              <w:top w:val="nil"/>
              <w:left w:val="nil"/>
              <w:bottom w:val="single" w:color="auto" w:sz="6" w:space="0"/>
              <w:right w:val="single" w:color="auto" w:sz="6" w:space="0"/>
            </w:tcBorders>
            <w:shd w:val="clear" w:color="auto" w:fill="auto"/>
            <w:tcMar>
              <w:left w:w="105" w:type="dxa"/>
              <w:right w:w="105" w:type="dxa"/>
            </w:tcMar>
            <w:vAlign w:val="center"/>
          </w:tcPr>
          <w:p w14:paraId="7CFEB24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方正仿宋简体" w:hAnsi="方正仿宋简体" w:eastAsia="方正仿宋简体" w:cs="方正仿宋简体"/>
                <w:color w:val="333333"/>
                <w:sz w:val="32"/>
                <w:szCs w:val="32"/>
                <w:highlight w:val="none"/>
              </w:rPr>
            </w:pPr>
            <w:r>
              <w:rPr>
                <w:rFonts w:hint="eastAsia" w:ascii="方正仿宋简体" w:hAnsi="方正仿宋简体" w:eastAsia="方正仿宋简体" w:cs="方正仿宋简体"/>
                <w:color w:val="333333"/>
                <w:sz w:val="32"/>
                <w:szCs w:val="32"/>
                <w:highlight w:val="none"/>
              </w:rPr>
              <w:t>0</w:t>
            </w:r>
          </w:p>
        </w:tc>
        <w:tc>
          <w:tcPr>
            <w:tcW w:w="1250" w:type="pct"/>
            <w:tcBorders>
              <w:top w:val="nil"/>
              <w:left w:val="nil"/>
              <w:bottom w:val="single" w:color="auto" w:sz="6" w:space="0"/>
              <w:right w:val="single" w:color="auto" w:sz="6" w:space="0"/>
            </w:tcBorders>
            <w:shd w:val="clear" w:color="auto" w:fill="auto"/>
            <w:tcMar>
              <w:left w:w="105" w:type="dxa"/>
              <w:right w:w="105" w:type="dxa"/>
            </w:tcMar>
            <w:vAlign w:val="center"/>
          </w:tcPr>
          <w:p w14:paraId="0CC142D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方正仿宋简体" w:hAnsi="方正仿宋简体" w:eastAsia="方正仿宋简体" w:cs="方正仿宋简体"/>
                <w:color w:val="333333"/>
                <w:sz w:val="32"/>
                <w:szCs w:val="32"/>
                <w:highlight w:val="none"/>
              </w:rPr>
            </w:pPr>
            <w:r>
              <w:rPr>
                <w:rFonts w:hint="eastAsia" w:ascii="方正仿宋简体" w:hAnsi="方正仿宋简体" w:eastAsia="方正仿宋简体" w:cs="方正仿宋简体"/>
                <w:color w:val="333333"/>
                <w:sz w:val="32"/>
                <w:szCs w:val="32"/>
                <w:highlight w:val="none"/>
              </w:rPr>
              <w:t>0</w:t>
            </w:r>
          </w:p>
        </w:tc>
      </w:tr>
      <w:tr w14:paraId="4EF407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70" w:hRule="atLeast"/>
          <w:tblCellSpacing w:w="0" w:type="dxa"/>
        </w:trPr>
        <w:tc>
          <w:tcPr>
            <w:tcW w:w="1250" w:type="pct"/>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14:paraId="29CDE3D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方正仿宋简体" w:hAnsi="方正仿宋简体" w:eastAsia="方正仿宋简体" w:cs="方正仿宋简体"/>
                <w:color w:val="333333"/>
                <w:sz w:val="32"/>
                <w:szCs w:val="32"/>
                <w:highlight w:val="none"/>
              </w:rPr>
            </w:pPr>
            <w:r>
              <w:rPr>
                <w:rFonts w:hint="eastAsia" w:ascii="方正仿宋简体" w:hAnsi="方正仿宋简体" w:eastAsia="方正仿宋简体" w:cs="方正仿宋简体"/>
                <w:color w:val="333333"/>
                <w:sz w:val="32"/>
                <w:szCs w:val="32"/>
                <w:highlight w:val="none"/>
              </w:rPr>
              <w:t>行政规范性文件</w:t>
            </w:r>
          </w:p>
        </w:tc>
        <w:tc>
          <w:tcPr>
            <w:tcW w:w="1250" w:type="pct"/>
            <w:tcBorders>
              <w:top w:val="nil"/>
              <w:left w:val="nil"/>
              <w:bottom w:val="single" w:color="auto" w:sz="6" w:space="0"/>
              <w:right w:val="single" w:color="auto" w:sz="6" w:space="0"/>
            </w:tcBorders>
            <w:shd w:val="clear" w:color="auto" w:fill="auto"/>
            <w:tcMar>
              <w:left w:w="105" w:type="dxa"/>
              <w:right w:w="105" w:type="dxa"/>
            </w:tcMar>
            <w:vAlign w:val="center"/>
          </w:tcPr>
          <w:p w14:paraId="5455B9F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方正仿宋简体" w:hAnsi="方正仿宋简体" w:eastAsia="方正仿宋简体" w:cs="方正仿宋简体"/>
                <w:color w:val="333333"/>
                <w:sz w:val="32"/>
                <w:szCs w:val="32"/>
                <w:highlight w:val="none"/>
              </w:rPr>
            </w:pPr>
            <w:r>
              <w:rPr>
                <w:rFonts w:hint="eastAsia" w:ascii="方正仿宋简体" w:hAnsi="方正仿宋简体" w:eastAsia="方正仿宋简体" w:cs="方正仿宋简体"/>
                <w:color w:val="333333"/>
                <w:sz w:val="32"/>
                <w:szCs w:val="32"/>
                <w:highlight w:val="none"/>
              </w:rPr>
              <w:t>0</w:t>
            </w:r>
          </w:p>
        </w:tc>
        <w:tc>
          <w:tcPr>
            <w:tcW w:w="1250" w:type="pct"/>
            <w:tcBorders>
              <w:top w:val="nil"/>
              <w:left w:val="nil"/>
              <w:bottom w:val="single" w:color="auto" w:sz="6" w:space="0"/>
              <w:right w:val="single" w:color="auto" w:sz="6" w:space="0"/>
            </w:tcBorders>
            <w:shd w:val="clear" w:color="auto" w:fill="auto"/>
            <w:tcMar>
              <w:left w:w="105" w:type="dxa"/>
              <w:right w:w="105" w:type="dxa"/>
            </w:tcMar>
            <w:vAlign w:val="center"/>
          </w:tcPr>
          <w:p w14:paraId="2AAD0AB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方正仿宋简体" w:hAnsi="方正仿宋简体" w:eastAsia="方正仿宋简体" w:cs="方正仿宋简体"/>
                <w:color w:val="333333"/>
                <w:sz w:val="32"/>
                <w:szCs w:val="32"/>
                <w:highlight w:val="none"/>
              </w:rPr>
            </w:pPr>
            <w:r>
              <w:rPr>
                <w:rFonts w:hint="eastAsia" w:ascii="方正仿宋简体" w:hAnsi="方正仿宋简体" w:eastAsia="方正仿宋简体" w:cs="方正仿宋简体"/>
                <w:color w:val="333333"/>
                <w:sz w:val="32"/>
                <w:szCs w:val="32"/>
                <w:highlight w:val="none"/>
              </w:rPr>
              <w:t>0</w:t>
            </w:r>
          </w:p>
        </w:tc>
        <w:tc>
          <w:tcPr>
            <w:tcW w:w="1250" w:type="pct"/>
            <w:tcBorders>
              <w:top w:val="nil"/>
              <w:left w:val="nil"/>
              <w:bottom w:val="single" w:color="auto" w:sz="6" w:space="0"/>
              <w:right w:val="single" w:color="auto" w:sz="6" w:space="0"/>
            </w:tcBorders>
            <w:shd w:val="clear" w:color="auto" w:fill="auto"/>
            <w:tcMar>
              <w:left w:w="105" w:type="dxa"/>
              <w:right w:w="105" w:type="dxa"/>
            </w:tcMar>
            <w:vAlign w:val="center"/>
          </w:tcPr>
          <w:p w14:paraId="6D8E635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方正仿宋简体" w:hAnsi="方正仿宋简体" w:eastAsia="方正仿宋简体" w:cs="方正仿宋简体"/>
                <w:color w:val="333333"/>
                <w:sz w:val="32"/>
                <w:szCs w:val="32"/>
                <w:highlight w:val="none"/>
              </w:rPr>
            </w:pPr>
            <w:r>
              <w:rPr>
                <w:rFonts w:hint="eastAsia" w:ascii="方正仿宋简体" w:hAnsi="方正仿宋简体" w:eastAsia="方正仿宋简体" w:cs="方正仿宋简体"/>
                <w:color w:val="333333"/>
                <w:sz w:val="32"/>
                <w:szCs w:val="32"/>
                <w:highlight w:val="none"/>
              </w:rPr>
              <w:t>0</w:t>
            </w:r>
          </w:p>
        </w:tc>
      </w:tr>
      <w:tr w14:paraId="5B9CC40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70" w:hRule="atLeast"/>
          <w:tblCellSpacing w:w="0" w:type="dxa"/>
        </w:trPr>
        <w:tc>
          <w:tcPr>
            <w:tcW w:w="5000" w:type="pct"/>
            <w:gridSpan w:val="4"/>
            <w:tcBorders>
              <w:top w:val="nil"/>
              <w:left w:val="single" w:color="auto" w:sz="6" w:space="0"/>
              <w:bottom w:val="single" w:color="auto" w:sz="6" w:space="0"/>
              <w:right w:val="single" w:color="000000" w:sz="6" w:space="0"/>
            </w:tcBorders>
            <w:shd w:val="clear" w:color="auto" w:fill="C6D9F1"/>
            <w:tcMar>
              <w:left w:w="105" w:type="dxa"/>
              <w:right w:w="105" w:type="dxa"/>
            </w:tcMar>
            <w:vAlign w:val="center"/>
          </w:tcPr>
          <w:p w14:paraId="651972A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方正仿宋简体" w:hAnsi="方正仿宋简体" w:eastAsia="方正仿宋简体" w:cs="方正仿宋简体"/>
                <w:color w:val="333333"/>
                <w:sz w:val="32"/>
                <w:szCs w:val="32"/>
                <w:highlight w:val="none"/>
              </w:rPr>
            </w:pPr>
            <w:r>
              <w:rPr>
                <w:rFonts w:hint="eastAsia" w:ascii="方正仿宋简体" w:hAnsi="方正仿宋简体" w:eastAsia="方正仿宋简体" w:cs="方正仿宋简体"/>
                <w:color w:val="333333"/>
                <w:sz w:val="32"/>
                <w:szCs w:val="32"/>
                <w:highlight w:val="none"/>
              </w:rPr>
              <w:t>第二十条第（五）项</w:t>
            </w:r>
          </w:p>
        </w:tc>
      </w:tr>
      <w:tr w14:paraId="59ADB47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70" w:hRule="atLeast"/>
          <w:tblCellSpacing w:w="0" w:type="dxa"/>
        </w:trPr>
        <w:tc>
          <w:tcPr>
            <w:tcW w:w="1250" w:type="pct"/>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14:paraId="086CDA2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方正仿宋简体" w:hAnsi="方正仿宋简体" w:eastAsia="方正仿宋简体" w:cs="方正仿宋简体"/>
                <w:color w:val="333333"/>
                <w:sz w:val="32"/>
                <w:szCs w:val="32"/>
                <w:highlight w:val="none"/>
              </w:rPr>
            </w:pPr>
            <w:r>
              <w:rPr>
                <w:rFonts w:hint="eastAsia" w:ascii="方正仿宋简体" w:hAnsi="方正仿宋简体" w:eastAsia="方正仿宋简体" w:cs="方正仿宋简体"/>
                <w:color w:val="333333"/>
                <w:sz w:val="32"/>
                <w:szCs w:val="32"/>
                <w:highlight w:val="none"/>
              </w:rPr>
              <w:t>信息内容</w:t>
            </w:r>
          </w:p>
        </w:tc>
        <w:tc>
          <w:tcPr>
            <w:tcW w:w="3750" w:type="pct"/>
            <w:gridSpan w:val="3"/>
            <w:tcBorders>
              <w:top w:val="single" w:color="auto" w:sz="6" w:space="0"/>
              <w:left w:val="nil"/>
              <w:bottom w:val="single" w:color="auto" w:sz="6" w:space="0"/>
              <w:right w:val="single" w:color="000000" w:sz="6" w:space="0"/>
            </w:tcBorders>
            <w:shd w:val="clear" w:color="auto" w:fill="auto"/>
            <w:tcMar>
              <w:left w:w="105" w:type="dxa"/>
              <w:right w:w="105" w:type="dxa"/>
            </w:tcMar>
            <w:vAlign w:val="center"/>
          </w:tcPr>
          <w:p w14:paraId="3F30D74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方正仿宋简体" w:hAnsi="方正仿宋简体" w:eastAsia="方正仿宋简体" w:cs="方正仿宋简体"/>
                <w:color w:val="333333"/>
                <w:sz w:val="32"/>
                <w:szCs w:val="32"/>
                <w:highlight w:val="none"/>
              </w:rPr>
            </w:pPr>
            <w:r>
              <w:rPr>
                <w:rFonts w:hint="eastAsia" w:ascii="方正仿宋简体" w:hAnsi="方正仿宋简体" w:eastAsia="方正仿宋简体" w:cs="方正仿宋简体"/>
                <w:color w:val="333333"/>
                <w:sz w:val="32"/>
                <w:szCs w:val="32"/>
                <w:highlight w:val="none"/>
              </w:rPr>
              <w:t>本年处理决定数量</w:t>
            </w:r>
          </w:p>
        </w:tc>
      </w:tr>
      <w:tr w14:paraId="1BA46D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70" w:hRule="atLeast"/>
          <w:tblCellSpacing w:w="0" w:type="dxa"/>
        </w:trPr>
        <w:tc>
          <w:tcPr>
            <w:tcW w:w="1250" w:type="pct"/>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14:paraId="15D0471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方正仿宋简体" w:hAnsi="方正仿宋简体" w:eastAsia="方正仿宋简体" w:cs="方正仿宋简体"/>
                <w:color w:val="333333"/>
                <w:sz w:val="32"/>
                <w:szCs w:val="32"/>
                <w:highlight w:val="none"/>
              </w:rPr>
            </w:pPr>
            <w:r>
              <w:rPr>
                <w:rFonts w:hint="eastAsia" w:ascii="方正仿宋简体" w:hAnsi="方正仿宋简体" w:eastAsia="方正仿宋简体" w:cs="方正仿宋简体"/>
                <w:color w:val="333333"/>
                <w:sz w:val="32"/>
                <w:szCs w:val="32"/>
                <w:highlight w:val="none"/>
              </w:rPr>
              <w:t>行政许可</w:t>
            </w:r>
          </w:p>
        </w:tc>
        <w:tc>
          <w:tcPr>
            <w:tcW w:w="3750" w:type="pct"/>
            <w:gridSpan w:val="3"/>
            <w:tcBorders>
              <w:top w:val="nil"/>
              <w:left w:val="nil"/>
              <w:bottom w:val="single" w:color="auto" w:sz="6" w:space="0"/>
              <w:right w:val="single" w:color="000000" w:sz="6" w:space="0"/>
            </w:tcBorders>
            <w:shd w:val="clear" w:color="auto" w:fill="auto"/>
            <w:tcMar>
              <w:left w:w="105" w:type="dxa"/>
              <w:right w:w="105" w:type="dxa"/>
            </w:tcMar>
            <w:vAlign w:val="center"/>
          </w:tcPr>
          <w:p w14:paraId="25C4A17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方正仿宋简体" w:hAnsi="方正仿宋简体" w:eastAsia="方正仿宋简体" w:cs="方正仿宋简体"/>
                <w:color w:val="333333"/>
                <w:sz w:val="32"/>
                <w:szCs w:val="32"/>
                <w:highlight w:val="none"/>
              </w:rPr>
            </w:pPr>
            <w:r>
              <w:rPr>
                <w:rFonts w:hint="eastAsia" w:ascii="方正仿宋简体" w:hAnsi="方正仿宋简体" w:eastAsia="方正仿宋简体" w:cs="方正仿宋简体"/>
                <w:color w:val="333333"/>
                <w:sz w:val="32"/>
                <w:szCs w:val="32"/>
                <w:highlight w:val="none"/>
              </w:rPr>
              <w:t>0</w:t>
            </w:r>
          </w:p>
        </w:tc>
      </w:tr>
      <w:tr w14:paraId="14FE2D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70" w:hRule="atLeast"/>
          <w:tblCellSpacing w:w="0" w:type="dxa"/>
        </w:trPr>
        <w:tc>
          <w:tcPr>
            <w:tcW w:w="5000" w:type="pct"/>
            <w:gridSpan w:val="4"/>
            <w:tcBorders>
              <w:top w:val="nil"/>
              <w:left w:val="single" w:color="auto" w:sz="6" w:space="0"/>
              <w:bottom w:val="single" w:color="auto" w:sz="6" w:space="0"/>
              <w:right w:val="single" w:color="000000" w:sz="6" w:space="0"/>
            </w:tcBorders>
            <w:shd w:val="clear" w:color="auto" w:fill="C6D9F1"/>
            <w:tcMar>
              <w:left w:w="105" w:type="dxa"/>
              <w:right w:w="105" w:type="dxa"/>
            </w:tcMar>
            <w:vAlign w:val="center"/>
          </w:tcPr>
          <w:p w14:paraId="7706F42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方正仿宋简体" w:hAnsi="方正仿宋简体" w:eastAsia="方正仿宋简体" w:cs="方正仿宋简体"/>
                <w:color w:val="333333"/>
                <w:sz w:val="32"/>
                <w:szCs w:val="32"/>
                <w:highlight w:val="none"/>
              </w:rPr>
            </w:pPr>
            <w:r>
              <w:rPr>
                <w:rFonts w:hint="eastAsia" w:ascii="方正仿宋简体" w:hAnsi="方正仿宋简体" w:eastAsia="方正仿宋简体" w:cs="方正仿宋简体"/>
                <w:color w:val="333333"/>
                <w:sz w:val="32"/>
                <w:szCs w:val="32"/>
                <w:highlight w:val="none"/>
              </w:rPr>
              <w:t>第二十条第（六）项</w:t>
            </w:r>
          </w:p>
        </w:tc>
      </w:tr>
      <w:tr w14:paraId="7E4918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70" w:hRule="atLeast"/>
          <w:tblCellSpacing w:w="0" w:type="dxa"/>
        </w:trPr>
        <w:tc>
          <w:tcPr>
            <w:tcW w:w="1250" w:type="pct"/>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14:paraId="50A59D0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方正仿宋简体" w:hAnsi="方正仿宋简体" w:eastAsia="方正仿宋简体" w:cs="方正仿宋简体"/>
                <w:color w:val="333333"/>
                <w:sz w:val="32"/>
                <w:szCs w:val="32"/>
                <w:highlight w:val="none"/>
              </w:rPr>
            </w:pPr>
            <w:r>
              <w:rPr>
                <w:rFonts w:hint="eastAsia" w:ascii="方正仿宋简体" w:hAnsi="方正仿宋简体" w:eastAsia="方正仿宋简体" w:cs="方正仿宋简体"/>
                <w:color w:val="333333"/>
                <w:sz w:val="32"/>
                <w:szCs w:val="32"/>
                <w:highlight w:val="none"/>
              </w:rPr>
              <w:t>信息内容</w:t>
            </w:r>
          </w:p>
        </w:tc>
        <w:tc>
          <w:tcPr>
            <w:tcW w:w="3750" w:type="pct"/>
            <w:gridSpan w:val="3"/>
            <w:tcBorders>
              <w:top w:val="single" w:color="auto" w:sz="6" w:space="0"/>
              <w:left w:val="nil"/>
              <w:bottom w:val="single" w:color="auto" w:sz="6" w:space="0"/>
              <w:right w:val="single" w:color="000000" w:sz="6" w:space="0"/>
            </w:tcBorders>
            <w:shd w:val="clear" w:color="auto" w:fill="auto"/>
            <w:tcMar>
              <w:left w:w="105" w:type="dxa"/>
              <w:right w:w="105" w:type="dxa"/>
            </w:tcMar>
            <w:vAlign w:val="center"/>
          </w:tcPr>
          <w:p w14:paraId="640644A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方正仿宋简体" w:hAnsi="方正仿宋简体" w:eastAsia="方正仿宋简体" w:cs="方正仿宋简体"/>
                <w:color w:val="333333"/>
                <w:sz w:val="32"/>
                <w:szCs w:val="32"/>
                <w:highlight w:val="none"/>
              </w:rPr>
            </w:pPr>
            <w:r>
              <w:rPr>
                <w:rFonts w:hint="eastAsia" w:ascii="方正仿宋简体" w:hAnsi="方正仿宋简体" w:eastAsia="方正仿宋简体" w:cs="方正仿宋简体"/>
                <w:color w:val="333333"/>
                <w:sz w:val="32"/>
                <w:szCs w:val="32"/>
                <w:highlight w:val="none"/>
              </w:rPr>
              <w:t>本年处理决定数量</w:t>
            </w:r>
          </w:p>
        </w:tc>
      </w:tr>
      <w:tr w14:paraId="52FE05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70" w:hRule="atLeast"/>
          <w:tblCellSpacing w:w="0" w:type="dxa"/>
        </w:trPr>
        <w:tc>
          <w:tcPr>
            <w:tcW w:w="1250" w:type="pct"/>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14:paraId="426C563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方正仿宋简体" w:hAnsi="方正仿宋简体" w:eastAsia="方正仿宋简体" w:cs="方正仿宋简体"/>
                <w:color w:val="333333"/>
                <w:sz w:val="32"/>
                <w:szCs w:val="32"/>
                <w:highlight w:val="none"/>
              </w:rPr>
            </w:pPr>
            <w:r>
              <w:rPr>
                <w:rFonts w:hint="eastAsia" w:ascii="方正仿宋简体" w:hAnsi="方正仿宋简体" w:eastAsia="方正仿宋简体" w:cs="方正仿宋简体"/>
                <w:color w:val="333333"/>
                <w:sz w:val="32"/>
                <w:szCs w:val="32"/>
                <w:highlight w:val="none"/>
              </w:rPr>
              <w:t>行政处罚</w:t>
            </w:r>
          </w:p>
        </w:tc>
        <w:tc>
          <w:tcPr>
            <w:tcW w:w="3750" w:type="pct"/>
            <w:gridSpan w:val="3"/>
            <w:tcBorders>
              <w:top w:val="nil"/>
              <w:left w:val="nil"/>
              <w:bottom w:val="single" w:color="auto" w:sz="6" w:space="0"/>
              <w:right w:val="single" w:color="000000" w:sz="6" w:space="0"/>
            </w:tcBorders>
            <w:shd w:val="clear" w:color="auto" w:fill="auto"/>
            <w:tcMar>
              <w:left w:w="105" w:type="dxa"/>
              <w:right w:w="105" w:type="dxa"/>
            </w:tcMar>
            <w:vAlign w:val="center"/>
          </w:tcPr>
          <w:p w14:paraId="7DBFD1F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方正仿宋简体" w:hAnsi="方正仿宋简体" w:eastAsia="方正仿宋简体" w:cs="方正仿宋简体"/>
                <w:color w:val="333333"/>
                <w:sz w:val="32"/>
                <w:szCs w:val="32"/>
                <w:highlight w:val="none"/>
              </w:rPr>
            </w:pPr>
            <w:r>
              <w:rPr>
                <w:rFonts w:hint="eastAsia" w:ascii="方正仿宋简体" w:hAnsi="方正仿宋简体" w:eastAsia="方正仿宋简体" w:cs="方正仿宋简体"/>
                <w:color w:val="333333"/>
                <w:sz w:val="32"/>
                <w:szCs w:val="32"/>
                <w:highlight w:val="none"/>
              </w:rPr>
              <w:t>0</w:t>
            </w:r>
          </w:p>
        </w:tc>
      </w:tr>
      <w:tr w14:paraId="1AA339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70" w:hRule="atLeast"/>
          <w:tblCellSpacing w:w="0" w:type="dxa"/>
        </w:trPr>
        <w:tc>
          <w:tcPr>
            <w:tcW w:w="1250" w:type="pct"/>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14:paraId="713FC67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方正仿宋简体" w:hAnsi="方正仿宋简体" w:eastAsia="方正仿宋简体" w:cs="方正仿宋简体"/>
                <w:color w:val="333333"/>
                <w:sz w:val="32"/>
                <w:szCs w:val="32"/>
                <w:highlight w:val="none"/>
              </w:rPr>
            </w:pPr>
            <w:r>
              <w:rPr>
                <w:rFonts w:hint="eastAsia" w:ascii="方正仿宋简体" w:hAnsi="方正仿宋简体" w:eastAsia="方正仿宋简体" w:cs="方正仿宋简体"/>
                <w:color w:val="333333"/>
                <w:sz w:val="32"/>
                <w:szCs w:val="32"/>
                <w:highlight w:val="none"/>
              </w:rPr>
              <w:t>行政强制</w:t>
            </w:r>
          </w:p>
        </w:tc>
        <w:tc>
          <w:tcPr>
            <w:tcW w:w="3750" w:type="pct"/>
            <w:gridSpan w:val="3"/>
            <w:tcBorders>
              <w:top w:val="nil"/>
              <w:left w:val="nil"/>
              <w:bottom w:val="single" w:color="auto" w:sz="6" w:space="0"/>
              <w:right w:val="single" w:color="000000" w:sz="6" w:space="0"/>
            </w:tcBorders>
            <w:shd w:val="clear" w:color="auto" w:fill="auto"/>
            <w:tcMar>
              <w:left w:w="105" w:type="dxa"/>
              <w:right w:w="105" w:type="dxa"/>
            </w:tcMar>
            <w:vAlign w:val="center"/>
          </w:tcPr>
          <w:p w14:paraId="63080CF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方正仿宋简体" w:hAnsi="方正仿宋简体" w:eastAsia="方正仿宋简体" w:cs="方正仿宋简体"/>
                <w:color w:val="333333"/>
                <w:sz w:val="32"/>
                <w:szCs w:val="32"/>
                <w:highlight w:val="none"/>
              </w:rPr>
            </w:pPr>
            <w:r>
              <w:rPr>
                <w:rFonts w:hint="eastAsia" w:ascii="方正仿宋简体" w:hAnsi="方正仿宋简体" w:eastAsia="方正仿宋简体" w:cs="方正仿宋简体"/>
                <w:color w:val="333333"/>
                <w:sz w:val="32"/>
                <w:szCs w:val="32"/>
                <w:highlight w:val="none"/>
              </w:rPr>
              <w:t>0</w:t>
            </w:r>
          </w:p>
        </w:tc>
      </w:tr>
      <w:tr w14:paraId="6A37E60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70" w:hRule="atLeast"/>
          <w:tblCellSpacing w:w="0" w:type="dxa"/>
        </w:trPr>
        <w:tc>
          <w:tcPr>
            <w:tcW w:w="5000" w:type="pct"/>
            <w:gridSpan w:val="4"/>
            <w:tcBorders>
              <w:top w:val="nil"/>
              <w:left w:val="single" w:color="auto" w:sz="6" w:space="0"/>
              <w:bottom w:val="single" w:color="auto" w:sz="6" w:space="0"/>
              <w:right w:val="single" w:color="000000" w:sz="6" w:space="0"/>
            </w:tcBorders>
            <w:shd w:val="clear" w:color="auto" w:fill="C6D9F1"/>
            <w:tcMar>
              <w:left w:w="105" w:type="dxa"/>
              <w:right w:w="105" w:type="dxa"/>
            </w:tcMar>
            <w:vAlign w:val="center"/>
          </w:tcPr>
          <w:p w14:paraId="0A1CFB2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方正仿宋简体" w:hAnsi="方正仿宋简体" w:eastAsia="方正仿宋简体" w:cs="方正仿宋简体"/>
                <w:color w:val="333333"/>
                <w:sz w:val="32"/>
                <w:szCs w:val="32"/>
                <w:highlight w:val="none"/>
              </w:rPr>
            </w:pPr>
            <w:r>
              <w:rPr>
                <w:rFonts w:hint="eastAsia" w:ascii="方正仿宋简体" w:hAnsi="方正仿宋简体" w:eastAsia="方正仿宋简体" w:cs="方正仿宋简体"/>
                <w:color w:val="333333"/>
                <w:sz w:val="32"/>
                <w:szCs w:val="32"/>
                <w:highlight w:val="none"/>
              </w:rPr>
              <w:t>第二十条第（八）项</w:t>
            </w:r>
          </w:p>
        </w:tc>
      </w:tr>
      <w:tr w14:paraId="1049C3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70" w:hRule="atLeast"/>
          <w:tblCellSpacing w:w="0" w:type="dxa"/>
        </w:trPr>
        <w:tc>
          <w:tcPr>
            <w:tcW w:w="1250" w:type="pct"/>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14:paraId="46719D7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方正仿宋简体" w:hAnsi="方正仿宋简体" w:eastAsia="方正仿宋简体" w:cs="方正仿宋简体"/>
                <w:color w:val="333333"/>
                <w:sz w:val="32"/>
                <w:szCs w:val="32"/>
                <w:highlight w:val="none"/>
              </w:rPr>
            </w:pPr>
            <w:r>
              <w:rPr>
                <w:rFonts w:hint="eastAsia" w:ascii="方正仿宋简体" w:hAnsi="方正仿宋简体" w:eastAsia="方正仿宋简体" w:cs="方正仿宋简体"/>
                <w:color w:val="333333"/>
                <w:sz w:val="32"/>
                <w:szCs w:val="32"/>
                <w:highlight w:val="none"/>
              </w:rPr>
              <w:t>信息内容</w:t>
            </w:r>
          </w:p>
        </w:tc>
        <w:tc>
          <w:tcPr>
            <w:tcW w:w="3750" w:type="pct"/>
            <w:gridSpan w:val="3"/>
            <w:tcBorders>
              <w:top w:val="single" w:color="auto" w:sz="6" w:space="0"/>
              <w:left w:val="nil"/>
              <w:bottom w:val="single" w:color="auto" w:sz="6" w:space="0"/>
              <w:right w:val="single" w:color="000000" w:sz="6" w:space="0"/>
            </w:tcBorders>
            <w:shd w:val="clear" w:color="auto" w:fill="auto"/>
            <w:tcMar>
              <w:left w:w="105" w:type="dxa"/>
              <w:right w:w="105" w:type="dxa"/>
            </w:tcMar>
            <w:vAlign w:val="center"/>
          </w:tcPr>
          <w:p w14:paraId="7FFF01F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方正仿宋简体" w:hAnsi="方正仿宋简体" w:eastAsia="方正仿宋简体" w:cs="方正仿宋简体"/>
                <w:color w:val="333333"/>
                <w:sz w:val="32"/>
                <w:szCs w:val="32"/>
                <w:highlight w:val="none"/>
              </w:rPr>
            </w:pPr>
            <w:r>
              <w:rPr>
                <w:rFonts w:hint="eastAsia" w:ascii="方正仿宋简体" w:hAnsi="方正仿宋简体" w:eastAsia="方正仿宋简体" w:cs="方正仿宋简体"/>
                <w:color w:val="333333"/>
                <w:sz w:val="32"/>
                <w:szCs w:val="32"/>
                <w:highlight w:val="none"/>
              </w:rPr>
              <w:t>本年收费金额（单位：万元）</w:t>
            </w:r>
          </w:p>
        </w:tc>
      </w:tr>
      <w:tr w14:paraId="6DA5D1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70" w:hRule="atLeast"/>
          <w:tblCellSpacing w:w="0" w:type="dxa"/>
        </w:trPr>
        <w:tc>
          <w:tcPr>
            <w:tcW w:w="1250" w:type="pct"/>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14:paraId="6AD7EF7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方正仿宋简体" w:hAnsi="方正仿宋简体" w:eastAsia="方正仿宋简体" w:cs="方正仿宋简体"/>
                <w:color w:val="333333"/>
                <w:sz w:val="32"/>
                <w:szCs w:val="32"/>
                <w:highlight w:val="none"/>
              </w:rPr>
            </w:pPr>
            <w:r>
              <w:rPr>
                <w:rFonts w:hint="eastAsia" w:ascii="方正仿宋简体" w:hAnsi="方正仿宋简体" w:eastAsia="方正仿宋简体" w:cs="方正仿宋简体"/>
                <w:color w:val="333333"/>
                <w:sz w:val="32"/>
                <w:szCs w:val="32"/>
                <w:highlight w:val="none"/>
              </w:rPr>
              <w:t>行政事业性收费</w:t>
            </w:r>
          </w:p>
        </w:tc>
        <w:tc>
          <w:tcPr>
            <w:tcW w:w="3750" w:type="pct"/>
            <w:gridSpan w:val="3"/>
            <w:tcBorders>
              <w:top w:val="nil"/>
              <w:left w:val="nil"/>
              <w:bottom w:val="single" w:color="auto" w:sz="6" w:space="0"/>
              <w:right w:val="single" w:color="000000" w:sz="6" w:space="0"/>
            </w:tcBorders>
            <w:shd w:val="clear" w:color="auto" w:fill="auto"/>
            <w:tcMar>
              <w:left w:w="105" w:type="dxa"/>
              <w:right w:w="105" w:type="dxa"/>
            </w:tcMar>
            <w:vAlign w:val="center"/>
          </w:tcPr>
          <w:p w14:paraId="470388B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方正仿宋简体" w:hAnsi="方正仿宋简体" w:eastAsia="方正仿宋简体" w:cs="方正仿宋简体"/>
                <w:color w:val="333333"/>
                <w:sz w:val="32"/>
                <w:szCs w:val="32"/>
                <w:highlight w:val="none"/>
              </w:rPr>
            </w:pPr>
            <w:r>
              <w:rPr>
                <w:rFonts w:hint="eastAsia" w:ascii="方正仿宋简体" w:hAnsi="方正仿宋简体" w:eastAsia="方正仿宋简体" w:cs="方正仿宋简体"/>
                <w:color w:val="333333"/>
                <w:sz w:val="32"/>
                <w:szCs w:val="32"/>
                <w:highlight w:val="none"/>
              </w:rPr>
              <w:t>0</w:t>
            </w:r>
          </w:p>
        </w:tc>
      </w:tr>
    </w:tbl>
    <w:p w14:paraId="726BF731">
      <w:pPr>
        <w:bidi w:val="0"/>
        <w:rPr>
          <w:rFonts w:hint="eastAsia"/>
        </w:rPr>
      </w:pPr>
    </w:p>
    <w:p w14:paraId="2CBE400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right="0" w:firstLine="643" w:firstLineChars="200"/>
        <w:jc w:val="left"/>
        <w:rPr>
          <w:rFonts w:hint="eastAsia" w:ascii="方正粗黑宋简体" w:hAnsi="方正粗黑宋简体" w:eastAsia="方正粗黑宋简体" w:cs="方正粗黑宋简体"/>
          <w:b/>
          <w:bCs/>
          <w:i w:val="0"/>
          <w:iCs w:val="0"/>
          <w:caps w:val="0"/>
          <w:color w:val="333333"/>
          <w:spacing w:val="0"/>
          <w:sz w:val="32"/>
          <w:szCs w:val="32"/>
          <w:shd w:val="clear" w:fill="FFFFFF"/>
          <w:lang w:val="en-US" w:eastAsia="zh-CN"/>
        </w:rPr>
      </w:pPr>
      <w:r>
        <w:rPr>
          <w:rFonts w:hint="eastAsia" w:ascii="方正粗黑宋简体" w:hAnsi="方正粗黑宋简体" w:eastAsia="方正粗黑宋简体" w:cs="方正粗黑宋简体"/>
          <w:b/>
          <w:bCs/>
          <w:i w:val="0"/>
          <w:iCs w:val="0"/>
          <w:caps w:val="0"/>
          <w:color w:val="333333"/>
          <w:spacing w:val="0"/>
          <w:sz w:val="32"/>
          <w:szCs w:val="32"/>
          <w:shd w:val="clear" w:fill="FFFFFF"/>
          <w:lang w:val="en-US" w:eastAsia="zh-CN"/>
        </w:rPr>
        <w:t>三、收到和处理政府信息公开申请情况</w:t>
      </w:r>
    </w:p>
    <w:tbl>
      <w:tblPr>
        <w:tblStyle w:val="3"/>
        <w:tblW w:w="9915" w:type="dxa"/>
        <w:tblCellSpacing w:w="0" w:type="dxa"/>
        <w:tblInd w:w="15"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autofit"/>
        <w:tblCellMar>
          <w:top w:w="0" w:type="dxa"/>
          <w:left w:w="0" w:type="dxa"/>
          <w:bottom w:w="0" w:type="dxa"/>
          <w:right w:w="0" w:type="dxa"/>
        </w:tblCellMar>
      </w:tblPr>
      <w:tblGrid>
        <w:gridCol w:w="880"/>
        <w:gridCol w:w="1628"/>
        <w:gridCol w:w="2700"/>
        <w:gridCol w:w="789"/>
        <w:gridCol w:w="569"/>
        <w:gridCol w:w="569"/>
        <w:gridCol w:w="711"/>
        <w:gridCol w:w="685"/>
        <w:gridCol w:w="569"/>
        <w:gridCol w:w="815"/>
      </w:tblGrid>
      <w:tr w14:paraId="1E810DBF">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420" w:hRule="atLeast"/>
          <w:tblCellSpacing w:w="0" w:type="dxa"/>
        </w:trPr>
        <w:tc>
          <w:tcPr>
            <w:tcW w:w="5100" w:type="dxa"/>
            <w:gridSpan w:val="3"/>
            <w:vMerge w:val="restart"/>
            <w:tcBorders>
              <w:top w:val="single" w:color="auto" w:sz="6" w:space="0"/>
              <w:left w:val="single" w:color="auto" w:sz="6" w:space="0"/>
              <w:bottom w:val="single" w:color="auto" w:sz="6" w:space="0"/>
              <w:right w:val="single" w:color="auto" w:sz="6" w:space="0"/>
            </w:tcBorders>
            <w:shd w:val="clear" w:color="auto" w:fill="auto"/>
            <w:tcMar>
              <w:left w:w="105" w:type="dxa"/>
              <w:right w:w="105" w:type="dxa"/>
            </w:tcMar>
            <w:vAlign w:val="center"/>
          </w:tcPr>
          <w:p w14:paraId="2E1E9A3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方正仿宋简体" w:hAnsi="方正仿宋简体" w:eastAsia="方正仿宋简体" w:cs="方正仿宋简体"/>
                <w:color w:val="333333"/>
                <w:sz w:val="32"/>
                <w:szCs w:val="32"/>
                <w:highlight w:val="none"/>
              </w:rPr>
            </w:pPr>
            <w:r>
              <w:rPr>
                <w:rFonts w:hint="eastAsia" w:ascii="方正仿宋简体" w:hAnsi="方正仿宋简体" w:eastAsia="方正仿宋简体" w:cs="方正仿宋简体"/>
                <w:color w:val="333333"/>
                <w:sz w:val="32"/>
                <w:szCs w:val="32"/>
                <w:highlight w:val="none"/>
              </w:rPr>
              <w:t>（本列数据的勾稽关系为：第一项加第二项之和，</w:t>
            </w:r>
          </w:p>
          <w:p w14:paraId="4C8DCEF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方正仿宋简体" w:hAnsi="方正仿宋简体" w:eastAsia="方正仿宋简体" w:cs="方正仿宋简体"/>
                <w:color w:val="333333"/>
                <w:sz w:val="32"/>
                <w:szCs w:val="32"/>
                <w:highlight w:val="none"/>
              </w:rPr>
            </w:pPr>
            <w:r>
              <w:rPr>
                <w:rFonts w:hint="eastAsia" w:ascii="方正仿宋简体" w:hAnsi="方正仿宋简体" w:eastAsia="方正仿宋简体" w:cs="方正仿宋简体"/>
                <w:color w:val="333333"/>
                <w:sz w:val="32"/>
                <w:szCs w:val="32"/>
                <w:highlight w:val="none"/>
              </w:rPr>
              <w:t>等于第三项加第四项之和）</w:t>
            </w:r>
          </w:p>
        </w:tc>
        <w:tc>
          <w:tcPr>
            <w:tcW w:w="4815" w:type="dxa"/>
            <w:gridSpan w:val="7"/>
            <w:tcBorders>
              <w:top w:val="single" w:color="auto" w:sz="6" w:space="0"/>
              <w:left w:val="single" w:color="auto" w:sz="6" w:space="0"/>
              <w:bottom w:val="single" w:color="auto" w:sz="6" w:space="0"/>
              <w:right w:val="single" w:color="auto" w:sz="6" w:space="0"/>
            </w:tcBorders>
            <w:shd w:val="clear" w:color="auto" w:fill="auto"/>
            <w:tcMar>
              <w:left w:w="105" w:type="dxa"/>
              <w:right w:w="105" w:type="dxa"/>
            </w:tcMar>
            <w:vAlign w:val="center"/>
          </w:tcPr>
          <w:p w14:paraId="10BDA54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方正仿宋简体" w:hAnsi="方正仿宋简体" w:eastAsia="方正仿宋简体" w:cs="方正仿宋简体"/>
                <w:color w:val="333333"/>
                <w:sz w:val="32"/>
                <w:szCs w:val="32"/>
                <w:highlight w:val="none"/>
              </w:rPr>
            </w:pPr>
            <w:r>
              <w:rPr>
                <w:rFonts w:hint="eastAsia" w:ascii="方正仿宋简体" w:hAnsi="方正仿宋简体" w:eastAsia="方正仿宋简体" w:cs="方正仿宋简体"/>
                <w:color w:val="333333"/>
                <w:sz w:val="32"/>
                <w:szCs w:val="32"/>
                <w:highlight w:val="none"/>
              </w:rPr>
              <w:t>申请人情况</w:t>
            </w:r>
          </w:p>
        </w:tc>
      </w:tr>
      <w:tr w14:paraId="53CD2E24">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420" w:hRule="atLeast"/>
          <w:tblCellSpacing w:w="0" w:type="dxa"/>
        </w:trPr>
        <w:tc>
          <w:tcPr>
            <w:tcW w:w="5100" w:type="dxa"/>
            <w:gridSpan w:val="3"/>
            <w:vMerge w:val="continue"/>
            <w:tcBorders>
              <w:top w:val="single" w:color="auto" w:sz="6" w:space="0"/>
              <w:left w:val="single" w:color="auto" w:sz="6" w:space="0"/>
              <w:bottom w:val="single" w:color="auto" w:sz="6" w:space="0"/>
              <w:right w:val="single" w:color="auto" w:sz="6" w:space="0"/>
            </w:tcBorders>
            <w:shd w:val="clear" w:color="auto" w:fill="auto"/>
            <w:tcMar>
              <w:left w:w="105" w:type="dxa"/>
              <w:right w:w="105" w:type="dxa"/>
            </w:tcMar>
            <w:vAlign w:val="center"/>
          </w:tcPr>
          <w:p w14:paraId="5B6FC931">
            <w:pPr>
              <w:rPr>
                <w:rFonts w:hint="eastAsia" w:ascii="方正仿宋简体" w:hAnsi="方正仿宋简体" w:eastAsia="方正仿宋简体" w:cs="方正仿宋简体"/>
                <w:sz w:val="32"/>
                <w:szCs w:val="32"/>
                <w:highlight w:val="none"/>
              </w:rPr>
            </w:pPr>
          </w:p>
        </w:tc>
        <w:tc>
          <w:tcPr>
            <w:tcW w:w="825" w:type="dxa"/>
            <w:vMerge w:val="restart"/>
            <w:tcBorders>
              <w:top w:val="single" w:color="auto" w:sz="6" w:space="0"/>
              <w:left w:val="single" w:color="auto" w:sz="6" w:space="0"/>
              <w:bottom w:val="single" w:color="auto" w:sz="6" w:space="0"/>
              <w:right w:val="single" w:color="auto" w:sz="6" w:space="0"/>
            </w:tcBorders>
            <w:shd w:val="clear" w:color="auto" w:fill="auto"/>
            <w:tcMar>
              <w:left w:w="105" w:type="dxa"/>
              <w:right w:w="105" w:type="dxa"/>
            </w:tcMar>
            <w:vAlign w:val="center"/>
          </w:tcPr>
          <w:p w14:paraId="0A1D98B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方正仿宋简体" w:hAnsi="方正仿宋简体" w:eastAsia="方正仿宋简体" w:cs="方正仿宋简体"/>
                <w:color w:val="333333"/>
                <w:sz w:val="32"/>
                <w:szCs w:val="32"/>
                <w:highlight w:val="none"/>
              </w:rPr>
            </w:pPr>
            <w:r>
              <w:rPr>
                <w:rFonts w:hint="eastAsia" w:ascii="方正仿宋简体" w:hAnsi="方正仿宋简体" w:eastAsia="方正仿宋简体" w:cs="方正仿宋简体"/>
                <w:color w:val="333333"/>
                <w:sz w:val="32"/>
                <w:szCs w:val="32"/>
                <w:highlight w:val="none"/>
              </w:rPr>
              <w:t>自然人</w:t>
            </w:r>
          </w:p>
        </w:tc>
        <w:tc>
          <w:tcPr>
            <w:tcW w:w="3135" w:type="dxa"/>
            <w:gridSpan w:val="5"/>
            <w:tcBorders>
              <w:top w:val="single" w:color="auto" w:sz="6" w:space="0"/>
              <w:left w:val="single" w:color="auto" w:sz="6" w:space="0"/>
              <w:bottom w:val="single" w:color="auto" w:sz="6" w:space="0"/>
              <w:right w:val="single" w:color="auto" w:sz="6" w:space="0"/>
            </w:tcBorders>
            <w:shd w:val="clear" w:color="auto" w:fill="auto"/>
            <w:tcMar>
              <w:left w:w="105" w:type="dxa"/>
              <w:right w:w="105" w:type="dxa"/>
            </w:tcMar>
            <w:vAlign w:val="center"/>
          </w:tcPr>
          <w:p w14:paraId="6795784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方正仿宋简体" w:hAnsi="方正仿宋简体" w:eastAsia="方正仿宋简体" w:cs="方正仿宋简体"/>
                <w:color w:val="333333"/>
                <w:sz w:val="32"/>
                <w:szCs w:val="32"/>
                <w:highlight w:val="none"/>
              </w:rPr>
            </w:pPr>
            <w:r>
              <w:rPr>
                <w:rFonts w:hint="eastAsia" w:ascii="方正仿宋简体" w:hAnsi="方正仿宋简体" w:eastAsia="方正仿宋简体" w:cs="方正仿宋简体"/>
                <w:color w:val="333333"/>
                <w:sz w:val="32"/>
                <w:szCs w:val="32"/>
                <w:highlight w:val="none"/>
              </w:rPr>
              <w:t>法人或其他组织</w:t>
            </w:r>
          </w:p>
        </w:tc>
        <w:tc>
          <w:tcPr>
            <w:tcW w:w="855" w:type="dxa"/>
            <w:vMerge w:val="restart"/>
            <w:tcBorders>
              <w:top w:val="single" w:color="auto" w:sz="6" w:space="0"/>
              <w:left w:val="single" w:color="auto" w:sz="6" w:space="0"/>
              <w:bottom w:val="single" w:color="auto" w:sz="6" w:space="0"/>
              <w:right w:val="single" w:color="auto" w:sz="6" w:space="0"/>
            </w:tcBorders>
            <w:shd w:val="clear" w:color="auto" w:fill="auto"/>
            <w:tcMar>
              <w:left w:w="105" w:type="dxa"/>
              <w:right w:w="105" w:type="dxa"/>
            </w:tcMar>
            <w:vAlign w:val="center"/>
          </w:tcPr>
          <w:p w14:paraId="2E60E87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方正仿宋简体" w:hAnsi="方正仿宋简体" w:eastAsia="方正仿宋简体" w:cs="方正仿宋简体"/>
                <w:color w:val="333333"/>
                <w:sz w:val="32"/>
                <w:szCs w:val="32"/>
                <w:highlight w:val="none"/>
              </w:rPr>
            </w:pPr>
            <w:r>
              <w:rPr>
                <w:rFonts w:hint="eastAsia" w:ascii="方正仿宋简体" w:hAnsi="方正仿宋简体" w:eastAsia="方正仿宋简体" w:cs="方正仿宋简体"/>
                <w:color w:val="333333"/>
                <w:sz w:val="32"/>
                <w:szCs w:val="32"/>
                <w:highlight w:val="none"/>
              </w:rPr>
              <w:t>总计</w:t>
            </w:r>
          </w:p>
        </w:tc>
      </w:tr>
      <w:tr w14:paraId="3078EFA1">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315" w:hRule="atLeast"/>
          <w:tblCellSpacing w:w="0" w:type="dxa"/>
        </w:trPr>
        <w:tc>
          <w:tcPr>
            <w:tcW w:w="5100" w:type="dxa"/>
            <w:gridSpan w:val="3"/>
            <w:vMerge w:val="continue"/>
            <w:tcBorders>
              <w:top w:val="single" w:color="auto" w:sz="6" w:space="0"/>
              <w:left w:val="single" w:color="auto" w:sz="6" w:space="0"/>
              <w:bottom w:val="single" w:color="auto" w:sz="6" w:space="0"/>
              <w:right w:val="single" w:color="auto" w:sz="6" w:space="0"/>
            </w:tcBorders>
            <w:shd w:val="clear" w:color="auto" w:fill="auto"/>
            <w:tcMar>
              <w:left w:w="105" w:type="dxa"/>
              <w:right w:w="105" w:type="dxa"/>
            </w:tcMar>
            <w:vAlign w:val="center"/>
          </w:tcPr>
          <w:p w14:paraId="0E3A0DD3">
            <w:pPr>
              <w:rPr>
                <w:rFonts w:hint="eastAsia" w:ascii="方正仿宋简体" w:hAnsi="方正仿宋简体" w:eastAsia="方正仿宋简体" w:cs="方正仿宋简体"/>
                <w:sz w:val="32"/>
                <w:szCs w:val="32"/>
                <w:highlight w:val="none"/>
              </w:rPr>
            </w:pPr>
          </w:p>
        </w:tc>
        <w:tc>
          <w:tcPr>
            <w:tcW w:w="825" w:type="dxa"/>
            <w:vMerge w:val="continue"/>
            <w:tcBorders>
              <w:top w:val="single" w:color="auto" w:sz="6" w:space="0"/>
              <w:left w:val="single" w:color="auto" w:sz="6" w:space="0"/>
              <w:bottom w:val="single" w:color="auto" w:sz="6" w:space="0"/>
              <w:right w:val="single" w:color="auto" w:sz="6" w:space="0"/>
            </w:tcBorders>
            <w:shd w:val="clear" w:color="auto" w:fill="auto"/>
            <w:tcMar>
              <w:left w:w="105" w:type="dxa"/>
              <w:right w:w="105" w:type="dxa"/>
            </w:tcMar>
            <w:vAlign w:val="center"/>
          </w:tcPr>
          <w:p w14:paraId="328C42BE">
            <w:pPr>
              <w:rPr>
                <w:rFonts w:hint="eastAsia" w:ascii="方正仿宋简体" w:hAnsi="方正仿宋简体" w:eastAsia="方正仿宋简体" w:cs="方正仿宋简体"/>
                <w:sz w:val="32"/>
                <w:szCs w:val="32"/>
                <w:highlight w:val="none"/>
              </w:rPr>
            </w:pPr>
          </w:p>
        </w:tc>
        <w:tc>
          <w:tcPr>
            <w:tcW w:w="570" w:type="dxa"/>
            <w:tcBorders>
              <w:top w:val="single" w:color="auto" w:sz="6" w:space="0"/>
              <w:left w:val="single" w:color="auto" w:sz="6" w:space="0"/>
              <w:bottom w:val="single" w:color="auto" w:sz="6" w:space="0"/>
              <w:right w:val="single" w:color="auto" w:sz="6" w:space="0"/>
            </w:tcBorders>
            <w:shd w:val="clear" w:color="auto" w:fill="auto"/>
            <w:tcMar>
              <w:left w:w="105" w:type="dxa"/>
              <w:right w:w="105" w:type="dxa"/>
            </w:tcMar>
            <w:vAlign w:val="center"/>
          </w:tcPr>
          <w:p w14:paraId="1BA77D6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方正仿宋简体" w:hAnsi="方正仿宋简体" w:eastAsia="方正仿宋简体" w:cs="方正仿宋简体"/>
                <w:color w:val="333333"/>
                <w:sz w:val="32"/>
                <w:szCs w:val="32"/>
                <w:highlight w:val="none"/>
              </w:rPr>
            </w:pPr>
            <w:r>
              <w:rPr>
                <w:rFonts w:hint="eastAsia" w:ascii="方正仿宋简体" w:hAnsi="方正仿宋简体" w:eastAsia="方正仿宋简体" w:cs="方正仿宋简体"/>
                <w:color w:val="333333"/>
                <w:sz w:val="32"/>
                <w:szCs w:val="32"/>
                <w:highlight w:val="none"/>
              </w:rPr>
              <w:t>商业企业</w:t>
            </w:r>
          </w:p>
        </w:tc>
        <w:tc>
          <w:tcPr>
            <w:tcW w:w="570" w:type="dxa"/>
            <w:tcBorders>
              <w:top w:val="single" w:color="auto" w:sz="6" w:space="0"/>
              <w:left w:val="single" w:color="auto" w:sz="6" w:space="0"/>
              <w:bottom w:val="single" w:color="auto" w:sz="6" w:space="0"/>
              <w:right w:val="single" w:color="auto" w:sz="6" w:space="0"/>
            </w:tcBorders>
            <w:shd w:val="clear" w:color="auto" w:fill="auto"/>
            <w:tcMar>
              <w:left w:w="105" w:type="dxa"/>
              <w:right w:w="105" w:type="dxa"/>
            </w:tcMar>
            <w:vAlign w:val="center"/>
          </w:tcPr>
          <w:p w14:paraId="69B0854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方正仿宋简体" w:hAnsi="方正仿宋简体" w:eastAsia="方正仿宋简体" w:cs="方正仿宋简体"/>
                <w:color w:val="333333"/>
                <w:sz w:val="32"/>
                <w:szCs w:val="32"/>
                <w:highlight w:val="none"/>
              </w:rPr>
            </w:pPr>
            <w:r>
              <w:rPr>
                <w:rFonts w:hint="eastAsia" w:ascii="方正仿宋简体" w:hAnsi="方正仿宋简体" w:eastAsia="方正仿宋简体" w:cs="方正仿宋简体"/>
                <w:color w:val="333333"/>
                <w:sz w:val="32"/>
                <w:szCs w:val="32"/>
                <w:highlight w:val="none"/>
              </w:rPr>
              <w:t>科研机构</w:t>
            </w:r>
          </w:p>
        </w:tc>
        <w:tc>
          <w:tcPr>
            <w:tcW w:w="735" w:type="dxa"/>
            <w:tcBorders>
              <w:top w:val="single" w:color="auto" w:sz="6" w:space="0"/>
              <w:left w:val="single" w:color="auto" w:sz="6" w:space="0"/>
              <w:bottom w:val="single" w:color="auto" w:sz="6" w:space="0"/>
              <w:right w:val="single" w:color="auto" w:sz="6" w:space="0"/>
            </w:tcBorders>
            <w:shd w:val="clear" w:color="auto" w:fill="auto"/>
            <w:tcMar>
              <w:left w:w="105" w:type="dxa"/>
              <w:right w:w="105" w:type="dxa"/>
            </w:tcMar>
            <w:vAlign w:val="center"/>
          </w:tcPr>
          <w:p w14:paraId="536B487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方正仿宋简体" w:hAnsi="方正仿宋简体" w:eastAsia="方正仿宋简体" w:cs="方正仿宋简体"/>
                <w:color w:val="333333"/>
                <w:sz w:val="32"/>
                <w:szCs w:val="32"/>
                <w:highlight w:val="none"/>
              </w:rPr>
            </w:pPr>
            <w:r>
              <w:rPr>
                <w:rFonts w:hint="eastAsia" w:ascii="方正仿宋简体" w:hAnsi="方正仿宋简体" w:eastAsia="方正仿宋简体" w:cs="方正仿宋简体"/>
                <w:color w:val="333333"/>
                <w:sz w:val="32"/>
                <w:szCs w:val="32"/>
                <w:highlight w:val="none"/>
              </w:rPr>
              <w:t>社会公益组织</w:t>
            </w:r>
          </w:p>
        </w:tc>
        <w:tc>
          <w:tcPr>
            <w:tcW w:w="705" w:type="dxa"/>
            <w:tcBorders>
              <w:top w:val="single" w:color="auto" w:sz="6" w:space="0"/>
              <w:left w:val="single" w:color="auto" w:sz="6" w:space="0"/>
              <w:bottom w:val="single" w:color="auto" w:sz="6" w:space="0"/>
              <w:right w:val="single" w:color="auto" w:sz="6" w:space="0"/>
            </w:tcBorders>
            <w:shd w:val="clear" w:color="auto" w:fill="auto"/>
            <w:tcMar>
              <w:left w:w="105" w:type="dxa"/>
              <w:right w:w="105" w:type="dxa"/>
            </w:tcMar>
            <w:vAlign w:val="center"/>
          </w:tcPr>
          <w:p w14:paraId="0F7415D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方正仿宋简体" w:hAnsi="方正仿宋简体" w:eastAsia="方正仿宋简体" w:cs="方正仿宋简体"/>
                <w:color w:val="333333"/>
                <w:sz w:val="32"/>
                <w:szCs w:val="32"/>
                <w:highlight w:val="none"/>
              </w:rPr>
            </w:pPr>
            <w:r>
              <w:rPr>
                <w:rFonts w:hint="eastAsia" w:ascii="方正仿宋简体" w:hAnsi="方正仿宋简体" w:eastAsia="方正仿宋简体" w:cs="方正仿宋简体"/>
                <w:color w:val="333333"/>
                <w:sz w:val="32"/>
                <w:szCs w:val="32"/>
                <w:highlight w:val="none"/>
              </w:rPr>
              <w:t>法律服务机构</w:t>
            </w:r>
          </w:p>
        </w:tc>
        <w:tc>
          <w:tcPr>
            <w:tcW w:w="570" w:type="dxa"/>
            <w:tcBorders>
              <w:top w:val="single" w:color="auto" w:sz="6" w:space="0"/>
              <w:left w:val="single" w:color="auto" w:sz="6" w:space="0"/>
              <w:bottom w:val="single" w:color="auto" w:sz="6" w:space="0"/>
              <w:right w:val="single" w:color="auto" w:sz="6" w:space="0"/>
            </w:tcBorders>
            <w:shd w:val="clear" w:color="auto" w:fill="auto"/>
            <w:tcMar>
              <w:left w:w="105" w:type="dxa"/>
              <w:right w:w="105" w:type="dxa"/>
            </w:tcMar>
            <w:vAlign w:val="center"/>
          </w:tcPr>
          <w:p w14:paraId="16D3E31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方正仿宋简体" w:hAnsi="方正仿宋简体" w:eastAsia="方正仿宋简体" w:cs="方正仿宋简体"/>
                <w:color w:val="333333"/>
                <w:sz w:val="32"/>
                <w:szCs w:val="32"/>
                <w:highlight w:val="none"/>
              </w:rPr>
            </w:pPr>
            <w:r>
              <w:rPr>
                <w:rFonts w:hint="eastAsia" w:ascii="方正仿宋简体" w:hAnsi="方正仿宋简体" w:eastAsia="方正仿宋简体" w:cs="方正仿宋简体"/>
                <w:color w:val="333333"/>
                <w:sz w:val="32"/>
                <w:szCs w:val="32"/>
                <w:highlight w:val="none"/>
              </w:rPr>
              <w:t>其他</w:t>
            </w:r>
          </w:p>
        </w:tc>
        <w:tc>
          <w:tcPr>
            <w:tcW w:w="855" w:type="dxa"/>
            <w:vMerge w:val="continue"/>
            <w:tcBorders>
              <w:top w:val="single" w:color="auto" w:sz="6" w:space="0"/>
              <w:left w:val="single" w:color="auto" w:sz="6" w:space="0"/>
              <w:bottom w:val="single" w:color="auto" w:sz="6" w:space="0"/>
              <w:right w:val="single" w:color="auto" w:sz="6" w:space="0"/>
            </w:tcBorders>
            <w:shd w:val="clear" w:color="auto" w:fill="auto"/>
            <w:tcMar>
              <w:left w:w="105" w:type="dxa"/>
              <w:right w:w="105" w:type="dxa"/>
            </w:tcMar>
            <w:vAlign w:val="center"/>
          </w:tcPr>
          <w:p w14:paraId="1470C584">
            <w:pPr>
              <w:rPr>
                <w:rFonts w:hint="eastAsia" w:ascii="方正仿宋简体" w:hAnsi="方正仿宋简体" w:eastAsia="方正仿宋简体" w:cs="方正仿宋简体"/>
                <w:sz w:val="32"/>
                <w:szCs w:val="32"/>
                <w:highlight w:val="none"/>
              </w:rPr>
            </w:pPr>
          </w:p>
        </w:tc>
      </w:tr>
      <w:tr w14:paraId="2E5B0CEE">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15" w:hRule="atLeast"/>
          <w:tblCellSpacing w:w="0" w:type="dxa"/>
        </w:trPr>
        <w:tc>
          <w:tcPr>
            <w:tcW w:w="5100" w:type="dxa"/>
            <w:gridSpan w:val="3"/>
            <w:tcBorders>
              <w:top w:val="single" w:color="auto" w:sz="6" w:space="0"/>
              <w:left w:val="single" w:color="auto" w:sz="6" w:space="0"/>
              <w:bottom w:val="single" w:color="auto" w:sz="6" w:space="0"/>
              <w:right w:val="single" w:color="auto" w:sz="6" w:space="0"/>
            </w:tcBorders>
            <w:shd w:val="clear" w:color="auto" w:fill="auto"/>
            <w:tcMar>
              <w:left w:w="105" w:type="dxa"/>
              <w:right w:w="105" w:type="dxa"/>
            </w:tcMar>
            <w:vAlign w:val="center"/>
          </w:tcPr>
          <w:p w14:paraId="2EEDDB7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方正仿宋简体" w:hAnsi="方正仿宋简体" w:eastAsia="方正仿宋简体" w:cs="方正仿宋简体"/>
                <w:color w:val="333333"/>
                <w:sz w:val="32"/>
                <w:szCs w:val="32"/>
                <w:highlight w:val="none"/>
              </w:rPr>
            </w:pPr>
            <w:r>
              <w:rPr>
                <w:rFonts w:hint="eastAsia" w:ascii="方正仿宋简体" w:hAnsi="方正仿宋简体" w:eastAsia="方正仿宋简体" w:cs="方正仿宋简体"/>
                <w:color w:val="333333"/>
                <w:sz w:val="32"/>
                <w:szCs w:val="32"/>
                <w:highlight w:val="none"/>
              </w:rPr>
              <w:t>一、本年新收政府信息公开申请数量</w:t>
            </w:r>
          </w:p>
        </w:tc>
        <w:tc>
          <w:tcPr>
            <w:tcW w:w="825" w:type="dxa"/>
            <w:tcBorders>
              <w:top w:val="single" w:color="auto" w:sz="6" w:space="0"/>
              <w:left w:val="single" w:color="auto" w:sz="6" w:space="0"/>
              <w:bottom w:val="single" w:color="auto" w:sz="6" w:space="0"/>
              <w:right w:val="single" w:color="auto" w:sz="6" w:space="0"/>
            </w:tcBorders>
            <w:shd w:val="clear" w:color="auto" w:fill="auto"/>
            <w:tcMar>
              <w:left w:w="105" w:type="dxa"/>
              <w:right w:w="105" w:type="dxa"/>
            </w:tcMar>
            <w:vAlign w:val="center"/>
          </w:tcPr>
          <w:p w14:paraId="356CD26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方正仿宋简体" w:hAnsi="方正仿宋简体" w:eastAsia="方正仿宋简体" w:cs="方正仿宋简体"/>
                <w:color w:val="333333"/>
                <w:sz w:val="32"/>
                <w:szCs w:val="32"/>
                <w:highlight w:val="none"/>
                <w:lang w:val="en-US" w:eastAsia="zh-CN"/>
              </w:rPr>
            </w:pPr>
            <w:r>
              <w:rPr>
                <w:rFonts w:hint="eastAsia" w:ascii="方正仿宋简体" w:hAnsi="方正仿宋简体" w:eastAsia="方正仿宋简体" w:cs="方正仿宋简体"/>
                <w:color w:val="333333"/>
                <w:sz w:val="32"/>
                <w:szCs w:val="32"/>
                <w:highlight w:val="none"/>
                <w:lang w:val="en-US" w:eastAsia="zh-CN"/>
              </w:rPr>
              <w:t>2</w:t>
            </w:r>
          </w:p>
        </w:tc>
        <w:tc>
          <w:tcPr>
            <w:tcW w:w="570" w:type="dxa"/>
            <w:tcBorders>
              <w:top w:val="single" w:color="auto" w:sz="6" w:space="0"/>
              <w:left w:val="single" w:color="auto" w:sz="6" w:space="0"/>
              <w:bottom w:val="single" w:color="auto" w:sz="6" w:space="0"/>
              <w:right w:val="single" w:color="auto" w:sz="6" w:space="0"/>
            </w:tcBorders>
            <w:shd w:val="clear" w:color="auto" w:fill="auto"/>
            <w:tcMar>
              <w:left w:w="105" w:type="dxa"/>
              <w:right w:w="105" w:type="dxa"/>
            </w:tcMar>
            <w:vAlign w:val="center"/>
          </w:tcPr>
          <w:p w14:paraId="6B5E42D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方正仿宋简体" w:hAnsi="方正仿宋简体" w:eastAsia="方正仿宋简体" w:cs="方正仿宋简体"/>
                <w:color w:val="333333"/>
                <w:sz w:val="32"/>
                <w:szCs w:val="32"/>
                <w:highlight w:val="none"/>
              </w:rPr>
            </w:pPr>
            <w:r>
              <w:rPr>
                <w:rFonts w:hint="eastAsia" w:ascii="方正仿宋简体" w:hAnsi="方正仿宋简体" w:eastAsia="方正仿宋简体" w:cs="方正仿宋简体"/>
                <w:color w:val="333333"/>
                <w:sz w:val="32"/>
                <w:szCs w:val="32"/>
                <w:highlight w:val="none"/>
              </w:rPr>
              <w:t>0</w:t>
            </w:r>
          </w:p>
        </w:tc>
        <w:tc>
          <w:tcPr>
            <w:tcW w:w="570" w:type="dxa"/>
            <w:tcBorders>
              <w:top w:val="single" w:color="auto" w:sz="6" w:space="0"/>
              <w:left w:val="single" w:color="auto" w:sz="6" w:space="0"/>
              <w:bottom w:val="single" w:color="auto" w:sz="6" w:space="0"/>
              <w:right w:val="single" w:color="auto" w:sz="6" w:space="0"/>
            </w:tcBorders>
            <w:shd w:val="clear" w:color="auto" w:fill="auto"/>
            <w:tcMar>
              <w:left w:w="105" w:type="dxa"/>
              <w:right w:w="105" w:type="dxa"/>
            </w:tcMar>
            <w:vAlign w:val="center"/>
          </w:tcPr>
          <w:p w14:paraId="19413B3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方正仿宋简体" w:hAnsi="方正仿宋简体" w:eastAsia="方正仿宋简体" w:cs="方正仿宋简体"/>
                <w:color w:val="333333"/>
                <w:sz w:val="32"/>
                <w:szCs w:val="32"/>
                <w:highlight w:val="none"/>
              </w:rPr>
            </w:pPr>
            <w:r>
              <w:rPr>
                <w:rFonts w:hint="eastAsia" w:ascii="方正仿宋简体" w:hAnsi="方正仿宋简体" w:eastAsia="方正仿宋简体" w:cs="方正仿宋简体"/>
                <w:color w:val="333333"/>
                <w:sz w:val="32"/>
                <w:szCs w:val="32"/>
                <w:highlight w:val="none"/>
              </w:rPr>
              <w:t>0</w:t>
            </w:r>
          </w:p>
        </w:tc>
        <w:tc>
          <w:tcPr>
            <w:tcW w:w="735" w:type="dxa"/>
            <w:tcBorders>
              <w:top w:val="single" w:color="auto" w:sz="6" w:space="0"/>
              <w:left w:val="single" w:color="auto" w:sz="6" w:space="0"/>
              <w:bottom w:val="single" w:color="auto" w:sz="6" w:space="0"/>
              <w:right w:val="single" w:color="auto" w:sz="6" w:space="0"/>
            </w:tcBorders>
            <w:shd w:val="clear" w:color="auto" w:fill="auto"/>
            <w:tcMar>
              <w:left w:w="105" w:type="dxa"/>
              <w:right w:w="105" w:type="dxa"/>
            </w:tcMar>
            <w:vAlign w:val="center"/>
          </w:tcPr>
          <w:p w14:paraId="39E0592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方正仿宋简体" w:hAnsi="方正仿宋简体" w:eastAsia="方正仿宋简体" w:cs="方正仿宋简体"/>
                <w:color w:val="333333"/>
                <w:sz w:val="32"/>
                <w:szCs w:val="32"/>
                <w:highlight w:val="none"/>
              </w:rPr>
            </w:pPr>
            <w:r>
              <w:rPr>
                <w:rFonts w:hint="eastAsia" w:ascii="方正仿宋简体" w:hAnsi="方正仿宋简体" w:eastAsia="方正仿宋简体" w:cs="方正仿宋简体"/>
                <w:color w:val="333333"/>
                <w:sz w:val="32"/>
                <w:szCs w:val="32"/>
                <w:highlight w:val="none"/>
              </w:rPr>
              <w:t>0</w:t>
            </w:r>
          </w:p>
        </w:tc>
        <w:tc>
          <w:tcPr>
            <w:tcW w:w="705" w:type="dxa"/>
            <w:tcBorders>
              <w:top w:val="single" w:color="auto" w:sz="6" w:space="0"/>
              <w:left w:val="single" w:color="auto" w:sz="6" w:space="0"/>
              <w:bottom w:val="single" w:color="auto" w:sz="6" w:space="0"/>
              <w:right w:val="single" w:color="auto" w:sz="6" w:space="0"/>
            </w:tcBorders>
            <w:shd w:val="clear" w:color="auto" w:fill="auto"/>
            <w:tcMar>
              <w:left w:w="105" w:type="dxa"/>
              <w:right w:w="105" w:type="dxa"/>
            </w:tcMar>
            <w:vAlign w:val="center"/>
          </w:tcPr>
          <w:p w14:paraId="2B79840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方正仿宋简体" w:hAnsi="方正仿宋简体" w:eastAsia="方正仿宋简体" w:cs="方正仿宋简体"/>
                <w:color w:val="333333"/>
                <w:sz w:val="32"/>
                <w:szCs w:val="32"/>
                <w:highlight w:val="none"/>
              </w:rPr>
            </w:pPr>
            <w:r>
              <w:rPr>
                <w:rFonts w:hint="eastAsia" w:ascii="方正仿宋简体" w:hAnsi="方正仿宋简体" w:eastAsia="方正仿宋简体" w:cs="方正仿宋简体"/>
                <w:color w:val="333333"/>
                <w:sz w:val="32"/>
                <w:szCs w:val="32"/>
                <w:highlight w:val="none"/>
              </w:rPr>
              <w:t>0</w:t>
            </w:r>
          </w:p>
        </w:tc>
        <w:tc>
          <w:tcPr>
            <w:tcW w:w="570" w:type="dxa"/>
            <w:tcBorders>
              <w:top w:val="single" w:color="auto" w:sz="6" w:space="0"/>
              <w:left w:val="single" w:color="auto" w:sz="6" w:space="0"/>
              <w:bottom w:val="single" w:color="auto" w:sz="6" w:space="0"/>
              <w:right w:val="single" w:color="auto" w:sz="6" w:space="0"/>
            </w:tcBorders>
            <w:shd w:val="clear" w:color="auto" w:fill="auto"/>
            <w:tcMar>
              <w:left w:w="105" w:type="dxa"/>
              <w:right w:w="105" w:type="dxa"/>
            </w:tcMar>
            <w:vAlign w:val="center"/>
          </w:tcPr>
          <w:p w14:paraId="6A3D9C1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方正仿宋简体" w:hAnsi="方正仿宋简体" w:eastAsia="方正仿宋简体" w:cs="方正仿宋简体"/>
                <w:color w:val="333333"/>
                <w:sz w:val="32"/>
                <w:szCs w:val="32"/>
                <w:highlight w:val="none"/>
              </w:rPr>
            </w:pPr>
            <w:r>
              <w:rPr>
                <w:rFonts w:hint="eastAsia" w:ascii="方正仿宋简体" w:hAnsi="方正仿宋简体" w:eastAsia="方正仿宋简体" w:cs="方正仿宋简体"/>
                <w:color w:val="333333"/>
                <w:sz w:val="32"/>
                <w:szCs w:val="32"/>
                <w:highlight w:val="none"/>
              </w:rPr>
              <w:t>0</w:t>
            </w:r>
          </w:p>
        </w:tc>
        <w:tc>
          <w:tcPr>
            <w:tcW w:w="855" w:type="dxa"/>
            <w:tcBorders>
              <w:top w:val="single" w:color="auto" w:sz="6" w:space="0"/>
              <w:left w:val="single" w:color="auto" w:sz="6" w:space="0"/>
              <w:bottom w:val="single" w:color="auto" w:sz="6" w:space="0"/>
              <w:right w:val="single" w:color="auto" w:sz="6" w:space="0"/>
            </w:tcBorders>
            <w:shd w:val="clear" w:color="auto" w:fill="auto"/>
            <w:tcMar>
              <w:left w:w="105" w:type="dxa"/>
              <w:right w:w="105" w:type="dxa"/>
            </w:tcMar>
            <w:vAlign w:val="center"/>
          </w:tcPr>
          <w:p w14:paraId="6529ACA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方正仿宋简体" w:hAnsi="方正仿宋简体" w:eastAsia="方正仿宋简体" w:cs="方正仿宋简体"/>
                <w:color w:val="333333"/>
                <w:sz w:val="32"/>
                <w:szCs w:val="32"/>
                <w:highlight w:val="none"/>
                <w:lang w:eastAsia="zh-CN"/>
              </w:rPr>
            </w:pPr>
            <w:r>
              <w:rPr>
                <w:rFonts w:hint="eastAsia" w:ascii="方正仿宋简体" w:hAnsi="方正仿宋简体" w:eastAsia="方正仿宋简体" w:cs="方正仿宋简体"/>
                <w:color w:val="333333"/>
                <w:sz w:val="32"/>
                <w:szCs w:val="32"/>
                <w:highlight w:val="none"/>
                <w:lang w:val="en-US" w:eastAsia="zh-CN"/>
              </w:rPr>
              <w:t>2</w:t>
            </w:r>
          </w:p>
        </w:tc>
      </w:tr>
      <w:tr w14:paraId="59320CC9">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15" w:hRule="atLeast"/>
          <w:tblCellSpacing w:w="0" w:type="dxa"/>
        </w:trPr>
        <w:tc>
          <w:tcPr>
            <w:tcW w:w="5100" w:type="dxa"/>
            <w:gridSpan w:val="3"/>
            <w:tcBorders>
              <w:top w:val="single" w:color="auto" w:sz="6" w:space="0"/>
              <w:left w:val="single" w:color="auto" w:sz="6" w:space="0"/>
              <w:bottom w:val="single" w:color="auto" w:sz="6" w:space="0"/>
              <w:right w:val="single" w:color="auto" w:sz="6" w:space="0"/>
            </w:tcBorders>
            <w:shd w:val="clear" w:color="auto" w:fill="auto"/>
            <w:tcMar>
              <w:left w:w="105" w:type="dxa"/>
              <w:right w:w="105" w:type="dxa"/>
            </w:tcMar>
            <w:vAlign w:val="center"/>
          </w:tcPr>
          <w:p w14:paraId="0AD4A33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方正仿宋简体" w:hAnsi="方正仿宋简体" w:eastAsia="方正仿宋简体" w:cs="方正仿宋简体"/>
                <w:color w:val="333333"/>
                <w:sz w:val="32"/>
                <w:szCs w:val="32"/>
                <w:highlight w:val="none"/>
              </w:rPr>
            </w:pPr>
            <w:r>
              <w:rPr>
                <w:rFonts w:hint="eastAsia" w:ascii="方正仿宋简体" w:hAnsi="方正仿宋简体" w:eastAsia="方正仿宋简体" w:cs="方正仿宋简体"/>
                <w:color w:val="333333"/>
                <w:sz w:val="32"/>
                <w:szCs w:val="32"/>
                <w:highlight w:val="none"/>
              </w:rPr>
              <w:t>二、上年结转政府信息公开申请数量</w:t>
            </w:r>
          </w:p>
        </w:tc>
        <w:tc>
          <w:tcPr>
            <w:tcW w:w="825" w:type="dxa"/>
            <w:tcBorders>
              <w:top w:val="single" w:color="auto" w:sz="6" w:space="0"/>
              <w:left w:val="single" w:color="auto" w:sz="6" w:space="0"/>
              <w:bottom w:val="single" w:color="auto" w:sz="6" w:space="0"/>
              <w:right w:val="single" w:color="auto" w:sz="6" w:space="0"/>
            </w:tcBorders>
            <w:shd w:val="clear" w:color="auto" w:fill="auto"/>
            <w:tcMar>
              <w:left w:w="105" w:type="dxa"/>
              <w:right w:w="105" w:type="dxa"/>
            </w:tcMar>
            <w:vAlign w:val="center"/>
          </w:tcPr>
          <w:p w14:paraId="699F41C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方正仿宋简体" w:hAnsi="方正仿宋简体" w:eastAsia="方正仿宋简体" w:cs="方正仿宋简体"/>
                <w:color w:val="333333"/>
                <w:sz w:val="32"/>
                <w:szCs w:val="32"/>
                <w:highlight w:val="none"/>
              </w:rPr>
            </w:pPr>
            <w:r>
              <w:rPr>
                <w:rFonts w:hint="eastAsia" w:ascii="方正仿宋简体" w:hAnsi="方正仿宋简体" w:eastAsia="方正仿宋简体" w:cs="方正仿宋简体"/>
                <w:color w:val="333333"/>
                <w:sz w:val="32"/>
                <w:szCs w:val="32"/>
                <w:highlight w:val="none"/>
              </w:rPr>
              <w:t>0</w:t>
            </w:r>
          </w:p>
        </w:tc>
        <w:tc>
          <w:tcPr>
            <w:tcW w:w="570" w:type="dxa"/>
            <w:tcBorders>
              <w:top w:val="single" w:color="auto" w:sz="6" w:space="0"/>
              <w:left w:val="single" w:color="auto" w:sz="6" w:space="0"/>
              <w:bottom w:val="single" w:color="auto" w:sz="6" w:space="0"/>
              <w:right w:val="single" w:color="auto" w:sz="6" w:space="0"/>
            </w:tcBorders>
            <w:shd w:val="clear" w:color="auto" w:fill="auto"/>
            <w:tcMar>
              <w:left w:w="105" w:type="dxa"/>
              <w:right w:w="105" w:type="dxa"/>
            </w:tcMar>
            <w:vAlign w:val="center"/>
          </w:tcPr>
          <w:p w14:paraId="68D9FC5F">
            <w:pPr>
              <w:keepNext w:val="0"/>
              <w:keepLines w:val="0"/>
              <w:widowControl/>
              <w:suppressLineNumbers w:val="0"/>
              <w:spacing w:before="0" w:beforeAutospacing="0" w:after="0" w:afterAutospacing="0"/>
              <w:ind w:left="0" w:right="0"/>
              <w:jc w:val="left"/>
              <w:rPr>
                <w:rFonts w:hint="eastAsia" w:ascii="方正仿宋简体" w:hAnsi="方正仿宋简体" w:eastAsia="方正仿宋简体" w:cs="方正仿宋简体"/>
                <w:sz w:val="32"/>
                <w:szCs w:val="32"/>
                <w:highlight w:val="none"/>
              </w:rPr>
            </w:pPr>
          </w:p>
        </w:tc>
        <w:tc>
          <w:tcPr>
            <w:tcW w:w="570" w:type="dxa"/>
            <w:tcBorders>
              <w:top w:val="single" w:color="auto" w:sz="6" w:space="0"/>
              <w:left w:val="single" w:color="auto" w:sz="6" w:space="0"/>
              <w:bottom w:val="single" w:color="auto" w:sz="6" w:space="0"/>
              <w:right w:val="single" w:color="auto" w:sz="6" w:space="0"/>
            </w:tcBorders>
            <w:shd w:val="clear" w:color="auto" w:fill="auto"/>
            <w:tcMar>
              <w:left w:w="105" w:type="dxa"/>
              <w:right w:w="105" w:type="dxa"/>
            </w:tcMar>
            <w:vAlign w:val="center"/>
          </w:tcPr>
          <w:p w14:paraId="0929539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方正仿宋简体" w:hAnsi="方正仿宋简体" w:eastAsia="方正仿宋简体" w:cs="方正仿宋简体"/>
                <w:color w:val="333333"/>
                <w:sz w:val="32"/>
                <w:szCs w:val="32"/>
                <w:highlight w:val="none"/>
              </w:rPr>
            </w:pPr>
            <w:r>
              <w:rPr>
                <w:rFonts w:hint="eastAsia" w:ascii="方正仿宋简体" w:hAnsi="方正仿宋简体" w:eastAsia="方正仿宋简体" w:cs="方正仿宋简体"/>
                <w:color w:val="333333"/>
                <w:sz w:val="32"/>
                <w:szCs w:val="32"/>
                <w:highlight w:val="none"/>
              </w:rPr>
              <w:t>0</w:t>
            </w:r>
          </w:p>
        </w:tc>
        <w:tc>
          <w:tcPr>
            <w:tcW w:w="735" w:type="dxa"/>
            <w:tcBorders>
              <w:top w:val="single" w:color="auto" w:sz="6" w:space="0"/>
              <w:left w:val="single" w:color="auto" w:sz="6" w:space="0"/>
              <w:bottom w:val="single" w:color="auto" w:sz="6" w:space="0"/>
              <w:right w:val="single" w:color="auto" w:sz="6" w:space="0"/>
            </w:tcBorders>
            <w:shd w:val="clear" w:color="auto" w:fill="auto"/>
            <w:tcMar>
              <w:left w:w="105" w:type="dxa"/>
              <w:right w:w="105" w:type="dxa"/>
            </w:tcMar>
            <w:vAlign w:val="center"/>
          </w:tcPr>
          <w:p w14:paraId="11213A6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方正仿宋简体" w:hAnsi="方正仿宋简体" w:eastAsia="方正仿宋简体" w:cs="方正仿宋简体"/>
                <w:color w:val="333333"/>
                <w:sz w:val="32"/>
                <w:szCs w:val="32"/>
                <w:highlight w:val="none"/>
              </w:rPr>
            </w:pPr>
            <w:r>
              <w:rPr>
                <w:rFonts w:hint="eastAsia" w:ascii="方正仿宋简体" w:hAnsi="方正仿宋简体" w:eastAsia="方正仿宋简体" w:cs="方正仿宋简体"/>
                <w:color w:val="333333"/>
                <w:sz w:val="32"/>
                <w:szCs w:val="32"/>
                <w:highlight w:val="none"/>
              </w:rPr>
              <w:t>0</w:t>
            </w:r>
          </w:p>
        </w:tc>
        <w:tc>
          <w:tcPr>
            <w:tcW w:w="705" w:type="dxa"/>
            <w:tcBorders>
              <w:top w:val="single" w:color="auto" w:sz="6" w:space="0"/>
              <w:left w:val="single" w:color="auto" w:sz="6" w:space="0"/>
              <w:bottom w:val="single" w:color="auto" w:sz="6" w:space="0"/>
              <w:right w:val="single" w:color="auto" w:sz="6" w:space="0"/>
            </w:tcBorders>
            <w:shd w:val="clear" w:color="auto" w:fill="auto"/>
            <w:tcMar>
              <w:left w:w="105" w:type="dxa"/>
              <w:right w:w="105" w:type="dxa"/>
            </w:tcMar>
            <w:vAlign w:val="center"/>
          </w:tcPr>
          <w:p w14:paraId="3699638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方正仿宋简体" w:hAnsi="方正仿宋简体" w:eastAsia="方正仿宋简体" w:cs="方正仿宋简体"/>
                <w:color w:val="333333"/>
                <w:sz w:val="32"/>
                <w:szCs w:val="32"/>
                <w:highlight w:val="none"/>
              </w:rPr>
            </w:pPr>
            <w:r>
              <w:rPr>
                <w:rFonts w:hint="eastAsia" w:ascii="方正仿宋简体" w:hAnsi="方正仿宋简体" w:eastAsia="方正仿宋简体" w:cs="方正仿宋简体"/>
                <w:color w:val="333333"/>
                <w:sz w:val="32"/>
                <w:szCs w:val="32"/>
                <w:highlight w:val="none"/>
              </w:rPr>
              <w:t>0</w:t>
            </w:r>
          </w:p>
        </w:tc>
        <w:tc>
          <w:tcPr>
            <w:tcW w:w="570" w:type="dxa"/>
            <w:tcBorders>
              <w:top w:val="single" w:color="auto" w:sz="6" w:space="0"/>
              <w:left w:val="single" w:color="auto" w:sz="6" w:space="0"/>
              <w:bottom w:val="single" w:color="auto" w:sz="6" w:space="0"/>
              <w:right w:val="single" w:color="auto" w:sz="6" w:space="0"/>
            </w:tcBorders>
            <w:shd w:val="clear" w:color="auto" w:fill="auto"/>
            <w:tcMar>
              <w:left w:w="105" w:type="dxa"/>
              <w:right w:w="105" w:type="dxa"/>
            </w:tcMar>
            <w:vAlign w:val="center"/>
          </w:tcPr>
          <w:p w14:paraId="11D3F60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方正仿宋简体" w:hAnsi="方正仿宋简体" w:eastAsia="方正仿宋简体" w:cs="方正仿宋简体"/>
                <w:color w:val="333333"/>
                <w:sz w:val="32"/>
                <w:szCs w:val="32"/>
                <w:highlight w:val="none"/>
              </w:rPr>
            </w:pPr>
            <w:r>
              <w:rPr>
                <w:rFonts w:hint="eastAsia" w:ascii="方正仿宋简体" w:hAnsi="方正仿宋简体" w:eastAsia="方正仿宋简体" w:cs="方正仿宋简体"/>
                <w:color w:val="333333"/>
                <w:sz w:val="32"/>
                <w:szCs w:val="32"/>
                <w:highlight w:val="none"/>
              </w:rPr>
              <w:t>0</w:t>
            </w:r>
          </w:p>
        </w:tc>
        <w:tc>
          <w:tcPr>
            <w:tcW w:w="855" w:type="dxa"/>
            <w:tcBorders>
              <w:top w:val="single" w:color="auto" w:sz="6" w:space="0"/>
              <w:left w:val="single" w:color="auto" w:sz="6" w:space="0"/>
              <w:bottom w:val="single" w:color="auto" w:sz="6" w:space="0"/>
              <w:right w:val="single" w:color="auto" w:sz="6" w:space="0"/>
            </w:tcBorders>
            <w:shd w:val="clear" w:color="auto" w:fill="auto"/>
            <w:tcMar>
              <w:left w:w="105" w:type="dxa"/>
              <w:right w:w="105" w:type="dxa"/>
            </w:tcMar>
            <w:vAlign w:val="center"/>
          </w:tcPr>
          <w:p w14:paraId="5039EA3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方正仿宋简体" w:hAnsi="方正仿宋简体" w:eastAsia="方正仿宋简体" w:cs="方正仿宋简体"/>
                <w:color w:val="333333"/>
                <w:sz w:val="32"/>
                <w:szCs w:val="32"/>
                <w:highlight w:val="none"/>
              </w:rPr>
            </w:pPr>
            <w:r>
              <w:rPr>
                <w:rFonts w:hint="eastAsia" w:ascii="方正仿宋简体" w:hAnsi="方正仿宋简体" w:eastAsia="方正仿宋简体" w:cs="方正仿宋简体"/>
                <w:color w:val="333333"/>
                <w:sz w:val="32"/>
                <w:szCs w:val="32"/>
                <w:highlight w:val="none"/>
              </w:rPr>
              <w:t>0</w:t>
            </w:r>
          </w:p>
        </w:tc>
      </w:tr>
      <w:tr w14:paraId="28BD1444">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blCellSpacing w:w="0" w:type="dxa"/>
        </w:trPr>
        <w:tc>
          <w:tcPr>
            <w:tcW w:w="420" w:type="dxa"/>
            <w:vMerge w:val="restart"/>
            <w:tcBorders>
              <w:top w:val="single" w:color="auto" w:sz="6" w:space="0"/>
              <w:left w:val="single" w:color="auto" w:sz="6" w:space="0"/>
              <w:bottom w:val="single" w:color="auto" w:sz="6" w:space="0"/>
              <w:right w:val="single" w:color="auto" w:sz="6" w:space="0"/>
            </w:tcBorders>
            <w:shd w:val="clear" w:color="auto" w:fill="auto"/>
            <w:tcMar>
              <w:left w:w="105" w:type="dxa"/>
              <w:right w:w="105" w:type="dxa"/>
            </w:tcMar>
            <w:vAlign w:val="center"/>
          </w:tcPr>
          <w:p w14:paraId="2972D87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方正仿宋简体" w:hAnsi="方正仿宋简体" w:eastAsia="方正仿宋简体" w:cs="方正仿宋简体"/>
                <w:color w:val="333333"/>
                <w:sz w:val="32"/>
                <w:szCs w:val="32"/>
                <w:highlight w:val="none"/>
              </w:rPr>
            </w:pPr>
            <w:r>
              <w:rPr>
                <w:rFonts w:hint="eastAsia" w:ascii="方正仿宋简体" w:hAnsi="方正仿宋简体" w:eastAsia="方正仿宋简体" w:cs="方正仿宋简体"/>
                <w:color w:val="333333"/>
                <w:sz w:val="32"/>
                <w:szCs w:val="32"/>
                <w:highlight w:val="none"/>
              </w:rPr>
              <w:t>三、本年度办理结果</w:t>
            </w:r>
          </w:p>
        </w:tc>
        <w:tc>
          <w:tcPr>
            <w:tcW w:w="4680" w:type="dxa"/>
            <w:gridSpan w:val="2"/>
            <w:tcBorders>
              <w:top w:val="single" w:color="auto" w:sz="6" w:space="0"/>
              <w:left w:val="single" w:color="auto" w:sz="6" w:space="0"/>
              <w:bottom w:val="single" w:color="auto" w:sz="6" w:space="0"/>
              <w:right w:val="single" w:color="auto" w:sz="6" w:space="0"/>
            </w:tcBorders>
            <w:shd w:val="clear" w:color="auto" w:fill="auto"/>
            <w:tcMar>
              <w:left w:w="105" w:type="dxa"/>
              <w:right w:w="105" w:type="dxa"/>
            </w:tcMar>
            <w:vAlign w:val="center"/>
          </w:tcPr>
          <w:p w14:paraId="0DE75EF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方正仿宋简体" w:hAnsi="方正仿宋简体" w:eastAsia="方正仿宋简体" w:cs="方正仿宋简体"/>
                <w:color w:val="333333"/>
                <w:sz w:val="32"/>
                <w:szCs w:val="32"/>
                <w:highlight w:val="none"/>
              </w:rPr>
            </w:pPr>
            <w:r>
              <w:rPr>
                <w:rFonts w:hint="eastAsia" w:ascii="方正仿宋简体" w:hAnsi="方正仿宋简体" w:eastAsia="方正仿宋简体" w:cs="方正仿宋简体"/>
                <w:color w:val="333333"/>
                <w:sz w:val="32"/>
                <w:szCs w:val="32"/>
                <w:highlight w:val="none"/>
              </w:rPr>
              <w:t>（一）予以公开</w:t>
            </w:r>
          </w:p>
        </w:tc>
        <w:tc>
          <w:tcPr>
            <w:tcW w:w="825" w:type="dxa"/>
            <w:tcBorders>
              <w:top w:val="single" w:color="auto" w:sz="6" w:space="0"/>
              <w:left w:val="single" w:color="auto" w:sz="6" w:space="0"/>
              <w:bottom w:val="single" w:color="auto" w:sz="6" w:space="0"/>
              <w:right w:val="single" w:color="auto" w:sz="6" w:space="0"/>
            </w:tcBorders>
            <w:shd w:val="clear" w:color="auto" w:fill="auto"/>
            <w:tcMar>
              <w:left w:w="105" w:type="dxa"/>
              <w:right w:w="105" w:type="dxa"/>
            </w:tcMar>
            <w:vAlign w:val="center"/>
          </w:tcPr>
          <w:p w14:paraId="3F66312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方正仿宋简体" w:hAnsi="方正仿宋简体" w:eastAsia="方正仿宋简体" w:cs="方正仿宋简体"/>
                <w:color w:val="333333"/>
                <w:sz w:val="32"/>
                <w:szCs w:val="32"/>
                <w:highlight w:val="none"/>
                <w:lang w:val="en-US" w:eastAsia="zh-CN"/>
              </w:rPr>
            </w:pPr>
            <w:r>
              <w:rPr>
                <w:rFonts w:hint="eastAsia" w:ascii="方正仿宋简体" w:hAnsi="方正仿宋简体" w:eastAsia="方正仿宋简体" w:cs="方正仿宋简体"/>
                <w:color w:val="333333"/>
                <w:sz w:val="32"/>
                <w:szCs w:val="32"/>
                <w:highlight w:val="none"/>
                <w:lang w:val="en-US" w:eastAsia="zh-CN"/>
              </w:rPr>
              <w:t>2</w:t>
            </w:r>
          </w:p>
        </w:tc>
        <w:tc>
          <w:tcPr>
            <w:tcW w:w="570" w:type="dxa"/>
            <w:tcBorders>
              <w:top w:val="single" w:color="auto" w:sz="6" w:space="0"/>
              <w:left w:val="single" w:color="auto" w:sz="6" w:space="0"/>
              <w:bottom w:val="single" w:color="auto" w:sz="6" w:space="0"/>
              <w:right w:val="single" w:color="auto" w:sz="6" w:space="0"/>
            </w:tcBorders>
            <w:shd w:val="clear" w:color="auto" w:fill="auto"/>
            <w:tcMar>
              <w:left w:w="105" w:type="dxa"/>
              <w:right w:w="105" w:type="dxa"/>
            </w:tcMar>
            <w:vAlign w:val="center"/>
          </w:tcPr>
          <w:p w14:paraId="35954C5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方正仿宋简体" w:hAnsi="方正仿宋简体" w:eastAsia="方正仿宋简体" w:cs="方正仿宋简体"/>
                <w:color w:val="333333"/>
                <w:sz w:val="32"/>
                <w:szCs w:val="32"/>
                <w:highlight w:val="none"/>
              </w:rPr>
            </w:pPr>
            <w:r>
              <w:rPr>
                <w:rFonts w:hint="eastAsia" w:ascii="方正仿宋简体" w:hAnsi="方正仿宋简体" w:eastAsia="方正仿宋简体" w:cs="方正仿宋简体"/>
                <w:color w:val="333333"/>
                <w:sz w:val="32"/>
                <w:szCs w:val="32"/>
                <w:highlight w:val="none"/>
              </w:rPr>
              <w:t>0</w:t>
            </w:r>
          </w:p>
        </w:tc>
        <w:tc>
          <w:tcPr>
            <w:tcW w:w="570" w:type="dxa"/>
            <w:tcBorders>
              <w:top w:val="single" w:color="auto" w:sz="6" w:space="0"/>
              <w:left w:val="single" w:color="auto" w:sz="6" w:space="0"/>
              <w:bottom w:val="single" w:color="auto" w:sz="6" w:space="0"/>
              <w:right w:val="single" w:color="auto" w:sz="6" w:space="0"/>
            </w:tcBorders>
            <w:shd w:val="clear" w:color="auto" w:fill="auto"/>
            <w:tcMar>
              <w:left w:w="105" w:type="dxa"/>
              <w:right w:w="105" w:type="dxa"/>
            </w:tcMar>
            <w:vAlign w:val="center"/>
          </w:tcPr>
          <w:p w14:paraId="3615416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方正仿宋简体" w:hAnsi="方正仿宋简体" w:eastAsia="方正仿宋简体" w:cs="方正仿宋简体"/>
                <w:color w:val="333333"/>
                <w:sz w:val="32"/>
                <w:szCs w:val="32"/>
                <w:highlight w:val="none"/>
              </w:rPr>
            </w:pPr>
            <w:r>
              <w:rPr>
                <w:rFonts w:hint="eastAsia" w:ascii="方正仿宋简体" w:hAnsi="方正仿宋简体" w:eastAsia="方正仿宋简体" w:cs="方正仿宋简体"/>
                <w:color w:val="333333"/>
                <w:sz w:val="32"/>
                <w:szCs w:val="32"/>
                <w:highlight w:val="none"/>
              </w:rPr>
              <w:t>0</w:t>
            </w:r>
          </w:p>
        </w:tc>
        <w:tc>
          <w:tcPr>
            <w:tcW w:w="735" w:type="dxa"/>
            <w:tcBorders>
              <w:top w:val="single" w:color="auto" w:sz="6" w:space="0"/>
              <w:left w:val="single" w:color="auto" w:sz="6" w:space="0"/>
              <w:bottom w:val="single" w:color="auto" w:sz="6" w:space="0"/>
              <w:right w:val="single" w:color="auto" w:sz="6" w:space="0"/>
            </w:tcBorders>
            <w:shd w:val="clear" w:color="auto" w:fill="auto"/>
            <w:tcMar>
              <w:left w:w="105" w:type="dxa"/>
              <w:right w:w="105" w:type="dxa"/>
            </w:tcMar>
            <w:vAlign w:val="center"/>
          </w:tcPr>
          <w:p w14:paraId="2D92A02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方正仿宋简体" w:hAnsi="方正仿宋简体" w:eastAsia="方正仿宋简体" w:cs="方正仿宋简体"/>
                <w:color w:val="333333"/>
                <w:sz w:val="32"/>
                <w:szCs w:val="32"/>
                <w:highlight w:val="none"/>
              </w:rPr>
            </w:pPr>
            <w:r>
              <w:rPr>
                <w:rFonts w:hint="eastAsia" w:ascii="方正仿宋简体" w:hAnsi="方正仿宋简体" w:eastAsia="方正仿宋简体" w:cs="方正仿宋简体"/>
                <w:color w:val="333333"/>
                <w:sz w:val="32"/>
                <w:szCs w:val="32"/>
                <w:highlight w:val="none"/>
              </w:rPr>
              <w:t>0</w:t>
            </w:r>
          </w:p>
        </w:tc>
        <w:tc>
          <w:tcPr>
            <w:tcW w:w="705" w:type="dxa"/>
            <w:tcBorders>
              <w:top w:val="single" w:color="auto" w:sz="6" w:space="0"/>
              <w:left w:val="single" w:color="auto" w:sz="6" w:space="0"/>
              <w:bottom w:val="single" w:color="auto" w:sz="6" w:space="0"/>
              <w:right w:val="single" w:color="auto" w:sz="6" w:space="0"/>
            </w:tcBorders>
            <w:shd w:val="clear" w:color="auto" w:fill="auto"/>
            <w:tcMar>
              <w:left w:w="105" w:type="dxa"/>
              <w:right w:w="105" w:type="dxa"/>
            </w:tcMar>
            <w:vAlign w:val="center"/>
          </w:tcPr>
          <w:p w14:paraId="4178223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方正仿宋简体" w:hAnsi="方正仿宋简体" w:eastAsia="方正仿宋简体" w:cs="方正仿宋简体"/>
                <w:color w:val="333333"/>
                <w:sz w:val="32"/>
                <w:szCs w:val="32"/>
                <w:highlight w:val="none"/>
              </w:rPr>
            </w:pPr>
            <w:r>
              <w:rPr>
                <w:rFonts w:hint="eastAsia" w:ascii="方正仿宋简体" w:hAnsi="方正仿宋简体" w:eastAsia="方正仿宋简体" w:cs="方正仿宋简体"/>
                <w:color w:val="333333"/>
                <w:sz w:val="32"/>
                <w:szCs w:val="32"/>
                <w:highlight w:val="none"/>
              </w:rPr>
              <w:t>0</w:t>
            </w:r>
          </w:p>
        </w:tc>
        <w:tc>
          <w:tcPr>
            <w:tcW w:w="570" w:type="dxa"/>
            <w:tcBorders>
              <w:top w:val="single" w:color="auto" w:sz="6" w:space="0"/>
              <w:left w:val="single" w:color="auto" w:sz="6" w:space="0"/>
              <w:bottom w:val="single" w:color="auto" w:sz="6" w:space="0"/>
              <w:right w:val="single" w:color="auto" w:sz="6" w:space="0"/>
            </w:tcBorders>
            <w:shd w:val="clear" w:color="auto" w:fill="auto"/>
            <w:tcMar>
              <w:left w:w="105" w:type="dxa"/>
              <w:right w:w="105" w:type="dxa"/>
            </w:tcMar>
            <w:vAlign w:val="center"/>
          </w:tcPr>
          <w:p w14:paraId="234A224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方正仿宋简体" w:hAnsi="方正仿宋简体" w:eastAsia="方正仿宋简体" w:cs="方正仿宋简体"/>
                <w:color w:val="333333"/>
                <w:sz w:val="32"/>
                <w:szCs w:val="32"/>
                <w:highlight w:val="none"/>
              </w:rPr>
            </w:pPr>
            <w:r>
              <w:rPr>
                <w:rFonts w:hint="eastAsia" w:ascii="方正仿宋简体" w:hAnsi="方正仿宋简体" w:eastAsia="方正仿宋简体" w:cs="方正仿宋简体"/>
                <w:color w:val="333333"/>
                <w:sz w:val="32"/>
                <w:szCs w:val="32"/>
                <w:highlight w:val="none"/>
              </w:rPr>
              <w:t>0</w:t>
            </w:r>
          </w:p>
        </w:tc>
        <w:tc>
          <w:tcPr>
            <w:tcW w:w="855" w:type="dxa"/>
            <w:tcBorders>
              <w:top w:val="single" w:color="auto" w:sz="6" w:space="0"/>
              <w:left w:val="single" w:color="auto" w:sz="6" w:space="0"/>
              <w:bottom w:val="single" w:color="auto" w:sz="6" w:space="0"/>
              <w:right w:val="single" w:color="auto" w:sz="6" w:space="0"/>
            </w:tcBorders>
            <w:shd w:val="clear" w:color="auto" w:fill="auto"/>
            <w:tcMar>
              <w:left w:w="105" w:type="dxa"/>
              <w:right w:w="105" w:type="dxa"/>
            </w:tcMar>
            <w:vAlign w:val="center"/>
          </w:tcPr>
          <w:p w14:paraId="688274B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方正仿宋简体" w:hAnsi="方正仿宋简体" w:eastAsia="方正仿宋简体" w:cs="方正仿宋简体"/>
                <w:color w:val="333333"/>
                <w:sz w:val="32"/>
                <w:szCs w:val="32"/>
                <w:highlight w:val="none"/>
                <w:lang w:eastAsia="zh-CN"/>
              </w:rPr>
            </w:pPr>
            <w:r>
              <w:rPr>
                <w:rFonts w:hint="eastAsia" w:ascii="方正仿宋简体" w:hAnsi="方正仿宋简体" w:eastAsia="方正仿宋简体" w:cs="方正仿宋简体"/>
                <w:color w:val="333333"/>
                <w:sz w:val="32"/>
                <w:szCs w:val="32"/>
                <w:highlight w:val="none"/>
                <w:lang w:val="en-US" w:eastAsia="zh-CN"/>
              </w:rPr>
              <w:t>2</w:t>
            </w:r>
          </w:p>
        </w:tc>
      </w:tr>
      <w:tr w14:paraId="52615ED0">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blCellSpacing w:w="0" w:type="dxa"/>
        </w:trPr>
        <w:tc>
          <w:tcPr>
            <w:tcW w:w="420" w:type="dxa"/>
            <w:vMerge w:val="continue"/>
            <w:tcBorders>
              <w:top w:val="single" w:color="auto" w:sz="6" w:space="0"/>
              <w:left w:val="single" w:color="auto" w:sz="6" w:space="0"/>
              <w:bottom w:val="single" w:color="auto" w:sz="6" w:space="0"/>
              <w:right w:val="single" w:color="auto" w:sz="6" w:space="0"/>
            </w:tcBorders>
            <w:shd w:val="clear" w:color="auto" w:fill="auto"/>
            <w:tcMar>
              <w:left w:w="105" w:type="dxa"/>
              <w:right w:w="105" w:type="dxa"/>
            </w:tcMar>
            <w:vAlign w:val="center"/>
          </w:tcPr>
          <w:p w14:paraId="07CB5467">
            <w:pPr>
              <w:rPr>
                <w:rFonts w:hint="eastAsia" w:ascii="方正仿宋简体" w:hAnsi="方正仿宋简体" w:eastAsia="方正仿宋简体" w:cs="方正仿宋简体"/>
                <w:sz w:val="32"/>
                <w:szCs w:val="32"/>
                <w:highlight w:val="none"/>
              </w:rPr>
            </w:pPr>
          </w:p>
        </w:tc>
        <w:tc>
          <w:tcPr>
            <w:tcW w:w="4680" w:type="dxa"/>
            <w:gridSpan w:val="2"/>
            <w:tcBorders>
              <w:top w:val="single" w:color="auto" w:sz="6" w:space="0"/>
              <w:left w:val="single" w:color="auto" w:sz="6" w:space="0"/>
              <w:bottom w:val="single" w:color="auto" w:sz="6" w:space="0"/>
              <w:right w:val="single" w:color="auto" w:sz="6" w:space="0"/>
            </w:tcBorders>
            <w:shd w:val="clear" w:color="auto" w:fill="auto"/>
            <w:tcMar>
              <w:left w:w="105" w:type="dxa"/>
              <w:right w:w="105" w:type="dxa"/>
            </w:tcMar>
            <w:vAlign w:val="center"/>
          </w:tcPr>
          <w:p w14:paraId="24B7537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方正仿宋简体" w:hAnsi="方正仿宋简体" w:eastAsia="方正仿宋简体" w:cs="方正仿宋简体"/>
                <w:color w:val="333333"/>
                <w:sz w:val="32"/>
                <w:szCs w:val="32"/>
                <w:highlight w:val="none"/>
              </w:rPr>
            </w:pPr>
            <w:r>
              <w:rPr>
                <w:rFonts w:hint="eastAsia" w:ascii="方正仿宋简体" w:hAnsi="方正仿宋简体" w:eastAsia="方正仿宋简体" w:cs="方正仿宋简体"/>
                <w:color w:val="333333"/>
                <w:sz w:val="32"/>
                <w:szCs w:val="32"/>
                <w:highlight w:val="none"/>
              </w:rPr>
              <w:t>（二）部分公开（区分处理的，只计这一情形，不计其他情形）</w:t>
            </w:r>
          </w:p>
        </w:tc>
        <w:tc>
          <w:tcPr>
            <w:tcW w:w="825" w:type="dxa"/>
            <w:tcBorders>
              <w:top w:val="single" w:color="auto" w:sz="6" w:space="0"/>
              <w:left w:val="single" w:color="auto" w:sz="6" w:space="0"/>
              <w:bottom w:val="single" w:color="auto" w:sz="6" w:space="0"/>
              <w:right w:val="single" w:color="auto" w:sz="6" w:space="0"/>
            </w:tcBorders>
            <w:shd w:val="clear" w:color="auto" w:fill="auto"/>
            <w:tcMar>
              <w:left w:w="105" w:type="dxa"/>
              <w:right w:w="105" w:type="dxa"/>
            </w:tcMar>
            <w:vAlign w:val="center"/>
          </w:tcPr>
          <w:p w14:paraId="77F01FE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方正仿宋简体" w:hAnsi="方正仿宋简体" w:eastAsia="方正仿宋简体" w:cs="方正仿宋简体"/>
                <w:color w:val="333333"/>
                <w:sz w:val="32"/>
                <w:szCs w:val="32"/>
                <w:highlight w:val="none"/>
              </w:rPr>
            </w:pPr>
            <w:r>
              <w:rPr>
                <w:rFonts w:hint="eastAsia" w:ascii="方正仿宋简体" w:hAnsi="方正仿宋简体" w:eastAsia="方正仿宋简体" w:cs="方正仿宋简体"/>
                <w:color w:val="333333"/>
                <w:sz w:val="32"/>
                <w:szCs w:val="32"/>
                <w:highlight w:val="none"/>
              </w:rPr>
              <w:t>0</w:t>
            </w:r>
          </w:p>
        </w:tc>
        <w:tc>
          <w:tcPr>
            <w:tcW w:w="570" w:type="dxa"/>
            <w:tcBorders>
              <w:top w:val="single" w:color="auto" w:sz="6" w:space="0"/>
              <w:left w:val="single" w:color="auto" w:sz="6" w:space="0"/>
              <w:bottom w:val="single" w:color="auto" w:sz="6" w:space="0"/>
              <w:right w:val="single" w:color="auto" w:sz="6" w:space="0"/>
            </w:tcBorders>
            <w:shd w:val="clear" w:color="auto" w:fill="auto"/>
            <w:tcMar>
              <w:left w:w="105" w:type="dxa"/>
              <w:right w:w="105" w:type="dxa"/>
            </w:tcMar>
            <w:vAlign w:val="center"/>
          </w:tcPr>
          <w:p w14:paraId="5BBEA80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方正仿宋简体" w:hAnsi="方正仿宋简体" w:eastAsia="方正仿宋简体" w:cs="方正仿宋简体"/>
                <w:color w:val="333333"/>
                <w:sz w:val="32"/>
                <w:szCs w:val="32"/>
                <w:highlight w:val="none"/>
              </w:rPr>
            </w:pPr>
            <w:r>
              <w:rPr>
                <w:rFonts w:hint="eastAsia" w:ascii="方正仿宋简体" w:hAnsi="方正仿宋简体" w:eastAsia="方正仿宋简体" w:cs="方正仿宋简体"/>
                <w:color w:val="333333"/>
                <w:sz w:val="32"/>
                <w:szCs w:val="32"/>
                <w:highlight w:val="none"/>
              </w:rPr>
              <w:t>0</w:t>
            </w:r>
          </w:p>
        </w:tc>
        <w:tc>
          <w:tcPr>
            <w:tcW w:w="570" w:type="dxa"/>
            <w:tcBorders>
              <w:top w:val="single" w:color="auto" w:sz="6" w:space="0"/>
              <w:left w:val="single" w:color="auto" w:sz="6" w:space="0"/>
              <w:bottom w:val="single" w:color="auto" w:sz="6" w:space="0"/>
              <w:right w:val="single" w:color="auto" w:sz="6" w:space="0"/>
            </w:tcBorders>
            <w:shd w:val="clear" w:color="auto" w:fill="auto"/>
            <w:tcMar>
              <w:left w:w="105" w:type="dxa"/>
              <w:right w:w="105" w:type="dxa"/>
            </w:tcMar>
            <w:vAlign w:val="center"/>
          </w:tcPr>
          <w:p w14:paraId="0CF21DA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方正仿宋简体" w:hAnsi="方正仿宋简体" w:eastAsia="方正仿宋简体" w:cs="方正仿宋简体"/>
                <w:color w:val="333333"/>
                <w:sz w:val="32"/>
                <w:szCs w:val="32"/>
                <w:highlight w:val="none"/>
              </w:rPr>
            </w:pPr>
            <w:r>
              <w:rPr>
                <w:rFonts w:hint="eastAsia" w:ascii="方正仿宋简体" w:hAnsi="方正仿宋简体" w:eastAsia="方正仿宋简体" w:cs="方正仿宋简体"/>
                <w:color w:val="333333"/>
                <w:sz w:val="32"/>
                <w:szCs w:val="32"/>
                <w:highlight w:val="none"/>
              </w:rPr>
              <w:t>0</w:t>
            </w:r>
          </w:p>
        </w:tc>
        <w:tc>
          <w:tcPr>
            <w:tcW w:w="735" w:type="dxa"/>
            <w:tcBorders>
              <w:top w:val="single" w:color="auto" w:sz="6" w:space="0"/>
              <w:left w:val="single" w:color="auto" w:sz="6" w:space="0"/>
              <w:bottom w:val="single" w:color="auto" w:sz="6" w:space="0"/>
              <w:right w:val="single" w:color="auto" w:sz="6" w:space="0"/>
            </w:tcBorders>
            <w:shd w:val="clear" w:color="auto" w:fill="auto"/>
            <w:tcMar>
              <w:left w:w="105" w:type="dxa"/>
              <w:right w:w="105" w:type="dxa"/>
            </w:tcMar>
            <w:vAlign w:val="center"/>
          </w:tcPr>
          <w:p w14:paraId="1346FE0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方正仿宋简体" w:hAnsi="方正仿宋简体" w:eastAsia="方正仿宋简体" w:cs="方正仿宋简体"/>
                <w:color w:val="333333"/>
                <w:sz w:val="32"/>
                <w:szCs w:val="32"/>
                <w:highlight w:val="none"/>
              </w:rPr>
            </w:pPr>
            <w:r>
              <w:rPr>
                <w:rFonts w:hint="eastAsia" w:ascii="方正仿宋简体" w:hAnsi="方正仿宋简体" w:eastAsia="方正仿宋简体" w:cs="方正仿宋简体"/>
                <w:color w:val="333333"/>
                <w:sz w:val="32"/>
                <w:szCs w:val="32"/>
                <w:highlight w:val="none"/>
              </w:rPr>
              <w:t>0</w:t>
            </w:r>
          </w:p>
        </w:tc>
        <w:tc>
          <w:tcPr>
            <w:tcW w:w="705" w:type="dxa"/>
            <w:tcBorders>
              <w:top w:val="single" w:color="auto" w:sz="6" w:space="0"/>
              <w:left w:val="single" w:color="auto" w:sz="6" w:space="0"/>
              <w:bottom w:val="single" w:color="auto" w:sz="6" w:space="0"/>
              <w:right w:val="single" w:color="auto" w:sz="6" w:space="0"/>
            </w:tcBorders>
            <w:shd w:val="clear" w:color="auto" w:fill="auto"/>
            <w:tcMar>
              <w:left w:w="105" w:type="dxa"/>
              <w:right w:w="105" w:type="dxa"/>
            </w:tcMar>
            <w:vAlign w:val="center"/>
          </w:tcPr>
          <w:p w14:paraId="70B59DF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方正仿宋简体" w:hAnsi="方正仿宋简体" w:eastAsia="方正仿宋简体" w:cs="方正仿宋简体"/>
                <w:color w:val="333333"/>
                <w:sz w:val="32"/>
                <w:szCs w:val="32"/>
                <w:highlight w:val="none"/>
              </w:rPr>
            </w:pPr>
            <w:r>
              <w:rPr>
                <w:rFonts w:hint="eastAsia" w:ascii="方正仿宋简体" w:hAnsi="方正仿宋简体" w:eastAsia="方正仿宋简体" w:cs="方正仿宋简体"/>
                <w:color w:val="333333"/>
                <w:sz w:val="32"/>
                <w:szCs w:val="32"/>
                <w:highlight w:val="none"/>
              </w:rPr>
              <w:t>0</w:t>
            </w:r>
          </w:p>
        </w:tc>
        <w:tc>
          <w:tcPr>
            <w:tcW w:w="570" w:type="dxa"/>
            <w:tcBorders>
              <w:top w:val="single" w:color="auto" w:sz="6" w:space="0"/>
              <w:left w:val="single" w:color="auto" w:sz="6" w:space="0"/>
              <w:bottom w:val="single" w:color="auto" w:sz="6" w:space="0"/>
              <w:right w:val="single" w:color="auto" w:sz="6" w:space="0"/>
            </w:tcBorders>
            <w:shd w:val="clear" w:color="auto" w:fill="auto"/>
            <w:tcMar>
              <w:left w:w="105" w:type="dxa"/>
              <w:right w:w="105" w:type="dxa"/>
            </w:tcMar>
            <w:vAlign w:val="center"/>
          </w:tcPr>
          <w:p w14:paraId="334CDCC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方正仿宋简体" w:hAnsi="方正仿宋简体" w:eastAsia="方正仿宋简体" w:cs="方正仿宋简体"/>
                <w:color w:val="333333"/>
                <w:sz w:val="32"/>
                <w:szCs w:val="32"/>
                <w:highlight w:val="none"/>
              </w:rPr>
            </w:pPr>
            <w:r>
              <w:rPr>
                <w:rFonts w:hint="eastAsia" w:ascii="方正仿宋简体" w:hAnsi="方正仿宋简体" w:eastAsia="方正仿宋简体" w:cs="方正仿宋简体"/>
                <w:color w:val="333333"/>
                <w:sz w:val="32"/>
                <w:szCs w:val="32"/>
                <w:highlight w:val="none"/>
              </w:rPr>
              <w:t>0</w:t>
            </w:r>
          </w:p>
        </w:tc>
        <w:tc>
          <w:tcPr>
            <w:tcW w:w="855" w:type="dxa"/>
            <w:tcBorders>
              <w:top w:val="single" w:color="auto" w:sz="6" w:space="0"/>
              <w:left w:val="single" w:color="auto" w:sz="6" w:space="0"/>
              <w:bottom w:val="single" w:color="auto" w:sz="6" w:space="0"/>
              <w:right w:val="single" w:color="auto" w:sz="6" w:space="0"/>
            </w:tcBorders>
            <w:shd w:val="clear" w:color="auto" w:fill="auto"/>
            <w:tcMar>
              <w:left w:w="105" w:type="dxa"/>
              <w:right w:w="105" w:type="dxa"/>
            </w:tcMar>
            <w:vAlign w:val="center"/>
          </w:tcPr>
          <w:p w14:paraId="2DF1ECC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方正仿宋简体" w:hAnsi="方正仿宋简体" w:eastAsia="方正仿宋简体" w:cs="方正仿宋简体"/>
                <w:color w:val="333333"/>
                <w:sz w:val="32"/>
                <w:szCs w:val="32"/>
                <w:highlight w:val="none"/>
              </w:rPr>
            </w:pPr>
            <w:r>
              <w:rPr>
                <w:rFonts w:hint="eastAsia" w:ascii="方正仿宋简体" w:hAnsi="方正仿宋简体" w:eastAsia="方正仿宋简体" w:cs="方正仿宋简体"/>
                <w:color w:val="333333"/>
                <w:sz w:val="32"/>
                <w:szCs w:val="32"/>
                <w:highlight w:val="none"/>
              </w:rPr>
              <w:t>0</w:t>
            </w:r>
          </w:p>
        </w:tc>
      </w:tr>
      <w:tr w14:paraId="349DBF12">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450" w:hRule="atLeast"/>
          <w:tblCellSpacing w:w="0" w:type="dxa"/>
        </w:trPr>
        <w:tc>
          <w:tcPr>
            <w:tcW w:w="420" w:type="dxa"/>
            <w:vMerge w:val="continue"/>
            <w:tcBorders>
              <w:top w:val="single" w:color="auto" w:sz="6" w:space="0"/>
              <w:left w:val="single" w:color="auto" w:sz="6" w:space="0"/>
              <w:bottom w:val="single" w:color="auto" w:sz="6" w:space="0"/>
              <w:right w:val="single" w:color="auto" w:sz="6" w:space="0"/>
            </w:tcBorders>
            <w:shd w:val="clear" w:color="auto" w:fill="auto"/>
            <w:tcMar>
              <w:left w:w="105" w:type="dxa"/>
              <w:right w:w="105" w:type="dxa"/>
            </w:tcMar>
            <w:vAlign w:val="center"/>
          </w:tcPr>
          <w:p w14:paraId="7AF755F5">
            <w:pPr>
              <w:rPr>
                <w:rFonts w:hint="eastAsia" w:ascii="方正仿宋简体" w:hAnsi="方正仿宋简体" w:eastAsia="方正仿宋简体" w:cs="方正仿宋简体"/>
                <w:sz w:val="32"/>
                <w:szCs w:val="32"/>
                <w:highlight w:val="none"/>
              </w:rPr>
            </w:pPr>
          </w:p>
        </w:tc>
        <w:tc>
          <w:tcPr>
            <w:tcW w:w="1695" w:type="dxa"/>
            <w:vMerge w:val="restart"/>
            <w:tcBorders>
              <w:top w:val="single" w:color="auto" w:sz="6" w:space="0"/>
              <w:left w:val="single" w:color="auto" w:sz="6" w:space="0"/>
              <w:bottom w:val="single" w:color="auto" w:sz="6" w:space="0"/>
              <w:right w:val="single" w:color="auto" w:sz="6" w:space="0"/>
            </w:tcBorders>
            <w:shd w:val="clear" w:color="auto" w:fill="auto"/>
            <w:tcMar>
              <w:left w:w="105" w:type="dxa"/>
              <w:right w:w="105" w:type="dxa"/>
            </w:tcMar>
            <w:vAlign w:val="center"/>
          </w:tcPr>
          <w:p w14:paraId="55DDBD3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方正仿宋简体" w:hAnsi="方正仿宋简体" w:eastAsia="方正仿宋简体" w:cs="方正仿宋简体"/>
                <w:color w:val="333333"/>
                <w:sz w:val="32"/>
                <w:szCs w:val="32"/>
                <w:highlight w:val="none"/>
              </w:rPr>
            </w:pPr>
            <w:r>
              <w:rPr>
                <w:rFonts w:hint="eastAsia" w:ascii="方正仿宋简体" w:hAnsi="方正仿宋简体" w:eastAsia="方正仿宋简体" w:cs="方正仿宋简体"/>
                <w:color w:val="333333"/>
                <w:sz w:val="32"/>
                <w:szCs w:val="32"/>
                <w:highlight w:val="none"/>
              </w:rPr>
              <w:t>（三）不予公开</w:t>
            </w:r>
          </w:p>
        </w:tc>
        <w:tc>
          <w:tcPr>
            <w:tcW w:w="2970" w:type="dxa"/>
            <w:tcBorders>
              <w:top w:val="single" w:color="auto" w:sz="6" w:space="0"/>
              <w:left w:val="single" w:color="auto" w:sz="6" w:space="0"/>
              <w:bottom w:val="single" w:color="auto" w:sz="6" w:space="0"/>
              <w:right w:val="single" w:color="auto" w:sz="6" w:space="0"/>
            </w:tcBorders>
            <w:shd w:val="clear" w:color="auto" w:fill="auto"/>
            <w:tcMar>
              <w:left w:w="105" w:type="dxa"/>
              <w:right w:w="105" w:type="dxa"/>
            </w:tcMar>
            <w:vAlign w:val="center"/>
          </w:tcPr>
          <w:p w14:paraId="1A2AA98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方正仿宋简体" w:hAnsi="方正仿宋简体" w:eastAsia="方正仿宋简体" w:cs="方正仿宋简体"/>
                <w:color w:val="333333"/>
                <w:sz w:val="32"/>
                <w:szCs w:val="32"/>
                <w:highlight w:val="none"/>
              </w:rPr>
            </w:pPr>
            <w:r>
              <w:rPr>
                <w:rFonts w:hint="eastAsia" w:ascii="方正仿宋简体" w:hAnsi="方正仿宋简体" w:eastAsia="方正仿宋简体" w:cs="方正仿宋简体"/>
                <w:color w:val="333333"/>
                <w:sz w:val="32"/>
                <w:szCs w:val="32"/>
                <w:highlight w:val="none"/>
              </w:rPr>
              <w:t>1.属于国家秘密</w:t>
            </w:r>
          </w:p>
        </w:tc>
        <w:tc>
          <w:tcPr>
            <w:tcW w:w="825" w:type="dxa"/>
            <w:tcBorders>
              <w:top w:val="single" w:color="auto" w:sz="6" w:space="0"/>
              <w:left w:val="single" w:color="auto" w:sz="6" w:space="0"/>
              <w:bottom w:val="single" w:color="auto" w:sz="6" w:space="0"/>
              <w:right w:val="single" w:color="auto" w:sz="6" w:space="0"/>
            </w:tcBorders>
            <w:shd w:val="clear" w:color="auto" w:fill="auto"/>
            <w:tcMar>
              <w:left w:w="105" w:type="dxa"/>
              <w:right w:w="105" w:type="dxa"/>
            </w:tcMar>
            <w:vAlign w:val="center"/>
          </w:tcPr>
          <w:p w14:paraId="3149A87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方正仿宋简体" w:hAnsi="方正仿宋简体" w:eastAsia="方正仿宋简体" w:cs="方正仿宋简体"/>
                <w:color w:val="333333"/>
                <w:sz w:val="32"/>
                <w:szCs w:val="32"/>
                <w:highlight w:val="none"/>
              </w:rPr>
            </w:pPr>
            <w:r>
              <w:rPr>
                <w:rFonts w:hint="eastAsia" w:ascii="方正仿宋简体" w:hAnsi="方正仿宋简体" w:eastAsia="方正仿宋简体" w:cs="方正仿宋简体"/>
                <w:color w:val="333333"/>
                <w:sz w:val="32"/>
                <w:szCs w:val="32"/>
                <w:highlight w:val="none"/>
              </w:rPr>
              <w:t>0</w:t>
            </w:r>
          </w:p>
        </w:tc>
        <w:tc>
          <w:tcPr>
            <w:tcW w:w="570" w:type="dxa"/>
            <w:tcBorders>
              <w:top w:val="single" w:color="auto" w:sz="6" w:space="0"/>
              <w:left w:val="single" w:color="auto" w:sz="6" w:space="0"/>
              <w:bottom w:val="single" w:color="auto" w:sz="6" w:space="0"/>
              <w:right w:val="single" w:color="auto" w:sz="6" w:space="0"/>
            </w:tcBorders>
            <w:shd w:val="clear" w:color="auto" w:fill="auto"/>
            <w:tcMar>
              <w:left w:w="105" w:type="dxa"/>
              <w:right w:w="105" w:type="dxa"/>
            </w:tcMar>
            <w:vAlign w:val="center"/>
          </w:tcPr>
          <w:p w14:paraId="6FD4226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方正仿宋简体" w:hAnsi="方正仿宋简体" w:eastAsia="方正仿宋简体" w:cs="方正仿宋简体"/>
                <w:color w:val="333333"/>
                <w:sz w:val="32"/>
                <w:szCs w:val="32"/>
                <w:highlight w:val="none"/>
              </w:rPr>
            </w:pPr>
            <w:r>
              <w:rPr>
                <w:rFonts w:hint="eastAsia" w:ascii="方正仿宋简体" w:hAnsi="方正仿宋简体" w:eastAsia="方正仿宋简体" w:cs="方正仿宋简体"/>
                <w:color w:val="333333"/>
                <w:sz w:val="32"/>
                <w:szCs w:val="32"/>
                <w:highlight w:val="none"/>
              </w:rPr>
              <w:t>0</w:t>
            </w:r>
          </w:p>
        </w:tc>
        <w:tc>
          <w:tcPr>
            <w:tcW w:w="570" w:type="dxa"/>
            <w:tcBorders>
              <w:top w:val="single" w:color="auto" w:sz="6" w:space="0"/>
              <w:left w:val="single" w:color="auto" w:sz="6" w:space="0"/>
              <w:bottom w:val="single" w:color="auto" w:sz="6" w:space="0"/>
              <w:right w:val="single" w:color="auto" w:sz="6" w:space="0"/>
            </w:tcBorders>
            <w:shd w:val="clear" w:color="auto" w:fill="auto"/>
            <w:tcMar>
              <w:left w:w="105" w:type="dxa"/>
              <w:right w:w="105" w:type="dxa"/>
            </w:tcMar>
            <w:vAlign w:val="center"/>
          </w:tcPr>
          <w:p w14:paraId="38170B3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方正仿宋简体" w:hAnsi="方正仿宋简体" w:eastAsia="方正仿宋简体" w:cs="方正仿宋简体"/>
                <w:color w:val="333333"/>
                <w:sz w:val="32"/>
                <w:szCs w:val="32"/>
                <w:highlight w:val="none"/>
              </w:rPr>
            </w:pPr>
            <w:r>
              <w:rPr>
                <w:rFonts w:hint="eastAsia" w:ascii="方正仿宋简体" w:hAnsi="方正仿宋简体" w:eastAsia="方正仿宋简体" w:cs="方正仿宋简体"/>
                <w:color w:val="333333"/>
                <w:sz w:val="32"/>
                <w:szCs w:val="32"/>
                <w:highlight w:val="none"/>
              </w:rPr>
              <w:t>0</w:t>
            </w:r>
          </w:p>
        </w:tc>
        <w:tc>
          <w:tcPr>
            <w:tcW w:w="735" w:type="dxa"/>
            <w:tcBorders>
              <w:top w:val="single" w:color="auto" w:sz="6" w:space="0"/>
              <w:left w:val="single" w:color="auto" w:sz="6" w:space="0"/>
              <w:bottom w:val="single" w:color="auto" w:sz="6" w:space="0"/>
              <w:right w:val="single" w:color="auto" w:sz="6" w:space="0"/>
            </w:tcBorders>
            <w:shd w:val="clear" w:color="auto" w:fill="auto"/>
            <w:tcMar>
              <w:left w:w="105" w:type="dxa"/>
              <w:right w:w="105" w:type="dxa"/>
            </w:tcMar>
            <w:vAlign w:val="center"/>
          </w:tcPr>
          <w:p w14:paraId="5383CC3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方正仿宋简体" w:hAnsi="方正仿宋简体" w:eastAsia="方正仿宋简体" w:cs="方正仿宋简体"/>
                <w:color w:val="333333"/>
                <w:sz w:val="32"/>
                <w:szCs w:val="32"/>
                <w:highlight w:val="none"/>
              </w:rPr>
            </w:pPr>
            <w:r>
              <w:rPr>
                <w:rFonts w:hint="eastAsia" w:ascii="方正仿宋简体" w:hAnsi="方正仿宋简体" w:eastAsia="方正仿宋简体" w:cs="方正仿宋简体"/>
                <w:color w:val="333333"/>
                <w:sz w:val="32"/>
                <w:szCs w:val="32"/>
                <w:highlight w:val="none"/>
              </w:rPr>
              <w:t>0</w:t>
            </w:r>
          </w:p>
        </w:tc>
        <w:tc>
          <w:tcPr>
            <w:tcW w:w="705" w:type="dxa"/>
            <w:tcBorders>
              <w:top w:val="single" w:color="auto" w:sz="6" w:space="0"/>
              <w:left w:val="single" w:color="auto" w:sz="6" w:space="0"/>
              <w:bottom w:val="single" w:color="auto" w:sz="6" w:space="0"/>
              <w:right w:val="single" w:color="auto" w:sz="6" w:space="0"/>
            </w:tcBorders>
            <w:shd w:val="clear" w:color="auto" w:fill="auto"/>
            <w:tcMar>
              <w:left w:w="105" w:type="dxa"/>
              <w:right w:w="105" w:type="dxa"/>
            </w:tcMar>
            <w:vAlign w:val="center"/>
          </w:tcPr>
          <w:p w14:paraId="28C7606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方正仿宋简体" w:hAnsi="方正仿宋简体" w:eastAsia="方正仿宋简体" w:cs="方正仿宋简体"/>
                <w:color w:val="333333"/>
                <w:sz w:val="32"/>
                <w:szCs w:val="32"/>
                <w:highlight w:val="none"/>
              </w:rPr>
            </w:pPr>
            <w:r>
              <w:rPr>
                <w:rFonts w:hint="eastAsia" w:ascii="方正仿宋简体" w:hAnsi="方正仿宋简体" w:eastAsia="方正仿宋简体" w:cs="方正仿宋简体"/>
                <w:color w:val="333333"/>
                <w:sz w:val="32"/>
                <w:szCs w:val="32"/>
                <w:highlight w:val="none"/>
              </w:rPr>
              <w:t>0</w:t>
            </w:r>
          </w:p>
        </w:tc>
        <w:tc>
          <w:tcPr>
            <w:tcW w:w="570" w:type="dxa"/>
            <w:tcBorders>
              <w:top w:val="single" w:color="auto" w:sz="6" w:space="0"/>
              <w:left w:val="single" w:color="auto" w:sz="6" w:space="0"/>
              <w:bottom w:val="single" w:color="auto" w:sz="6" w:space="0"/>
              <w:right w:val="single" w:color="auto" w:sz="6" w:space="0"/>
            </w:tcBorders>
            <w:shd w:val="clear" w:color="auto" w:fill="auto"/>
            <w:tcMar>
              <w:left w:w="105" w:type="dxa"/>
              <w:right w:w="105" w:type="dxa"/>
            </w:tcMar>
            <w:vAlign w:val="center"/>
          </w:tcPr>
          <w:p w14:paraId="725C32A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方正仿宋简体" w:hAnsi="方正仿宋简体" w:eastAsia="方正仿宋简体" w:cs="方正仿宋简体"/>
                <w:color w:val="333333"/>
                <w:sz w:val="32"/>
                <w:szCs w:val="32"/>
                <w:highlight w:val="none"/>
              </w:rPr>
            </w:pPr>
            <w:r>
              <w:rPr>
                <w:rFonts w:hint="eastAsia" w:ascii="方正仿宋简体" w:hAnsi="方正仿宋简体" w:eastAsia="方正仿宋简体" w:cs="方正仿宋简体"/>
                <w:color w:val="333333"/>
                <w:sz w:val="32"/>
                <w:szCs w:val="32"/>
                <w:highlight w:val="none"/>
              </w:rPr>
              <w:t>0</w:t>
            </w:r>
          </w:p>
        </w:tc>
        <w:tc>
          <w:tcPr>
            <w:tcW w:w="855" w:type="dxa"/>
            <w:tcBorders>
              <w:top w:val="single" w:color="auto" w:sz="6" w:space="0"/>
              <w:left w:val="single" w:color="auto" w:sz="6" w:space="0"/>
              <w:bottom w:val="single" w:color="auto" w:sz="6" w:space="0"/>
              <w:right w:val="single" w:color="auto" w:sz="6" w:space="0"/>
            </w:tcBorders>
            <w:shd w:val="clear" w:color="auto" w:fill="auto"/>
            <w:tcMar>
              <w:left w:w="105" w:type="dxa"/>
              <w:right w:w="105" w:type="dxa"/>
            </w:tcMar>
            <w:vAlign w:val="center"/>
          </w:tcPr>
          <w:p w14:paraId="7B9E17B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方正仿宋简体" w:hAnsi="方正仿宋简体" w:eastAsia="方正仿宋简体" w:cs="方正仿宋简体"/>
                <w:color w:val="333333"/>
                <w:sz w:val="32"/>
                <w:szCs w:val="32"/>
                <w:highlight w:val="none"/>
              </w:rPr>
            </w:pPr>
            <w:r>
              <w:rPr>
                <w:rFonts w:hint="eastAsia" w:ascii="方正仿宋简体" w:hAnsi="方正仿宋简体" w:eastAsia="方正仿宋简体" w:cs="方正仿宋简体"/>
                <w:color w:val="333333"/>
                <w:sz w:val="32"/>
                <w:szCs w:val="32"/>
                <w:highlight w:val="none"/>
              </w:rPr>
              <w:t>0</w:t>
            </w:r>
          </w:p>
        </w:tc>
      </w:tr>
      <w:tr w14:paraId="1DF96D6F">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450" w:hRule="atLeast"/>
          <w:tblCellSpacing w:w="0" w:type="dxa"/>
        </w:trPr>
        <w:tc>
          <w:tcPr>
            <w:tcW w:w="420" w:type="dxa"/>
            <w:vMerge w:val="continue"/>
            <w:tcBorders>
              <w:top w:val="single" w:color="auto" w:sz="6" w:space="0"/>
              <w:left w:val="single" w:color="auto" w:sz="6" w:space="0"/>
              <w:bottom w:val="single" w:color="auto" w:sz="6" w:space="0"/>
              <w:right w:val="single" w:color="auto" w:sz="6" w:space="0"/>
            </w:tcBorders>
            <w:shd w:val="clear" w:color="auto" w:fill="auto"/>
            <w:tcMar>
              <w:left w:w="105" w:type="dxa"/>
              <w:right w:w="105" w:type="dxa"/>
            </w:tcMar>
            <w:vAlign w:val="center"/>
          </w:tcPr>
          <w:p w14:paraId="6FA4C4E6">
            <w:pPr>
              <w:rPr>
                <w:rFonts w:hint="eastAsia" w:ascii="方正仿宋简体" w:hAnsi="方正仿宋简体" w:eastAsia="方正仿宋简体" w:cs="方正仿宋简体"/>
                <w:sz w:val="32"/>
                <w:szCs w:val="32"/>
                <w:highlight w:val="none"/>
              </w:rPr>
            </w:pPr>
          </w:p>
        </w:tc>
        <w:tc>
          <w:tcPr>
            <w:tcW w:w="1695" w:type="dxa"/>
            <w:vMerge w:val="continue"/>
            <w:tcBorders>
              <w:top w:val="single" w:color="auto" w:sz="6" w:space="0"/>
              <w:left w:val="single" w:color="auto" w:sz="6" w:space="0"/>
              <w:bottom w:val="single" w:color="auto" w:sz="6" w:space="0"/>
              <w:right w:val="single" w:color="auto" w:sz="6" w:space="0"/>
            </w:tcBorders>
            <w:shd w:val="clear" w:color="auto" w:fill="auto"/>
            <w:tcMar>
              <w:left w:w="105" w:type="dxa"/>
              <w:right w:w="105" w:type="dxa"/>
            </w:tcMar>
            <w:vAlign w:val="center"/>
          </w:tcPr>
          <w:p w14:paraId="564920B1">
            <w:pPr>
              <w:rPr>
                <w:rFonts w:hint="eastAsia" w:ascii="方正仿宋简体" w:hAnsi="方正仿宋简体" w:eastAsia="方正仿宋简体" w:cs="方正仿宋简体"/>
                <w:sz w:val="32"/>
                <w:szCs w:val="32"/>
                <w:highlight w:val="none"/>
              </w:rPr>
            </w:pPr>
          </w:p>
        </w:tc>
        <w:tc>
          <w:tcPr>
            <w:tcW w:w="2970" w:type="dxa"/>
            <w:tcBorders>
              <w:top w:val="single" w:color="auto" w:sz="6" w:space="0"/>
              <w:left w:val="single" w:color="auto" w:sz="6" w:space="0"/>
              <w:bottom w:val="single" w:color="auto" w:sz="6" w:space="0"/>
              <w:right w:val="single" w:color="auto" w:sz="6" w:space="0"/>
            </w:tcBorders>
            <w:shd w:val="clear" w:color="auto" w:fill="auto"/>
            <w:tcMar>
              <w:left w:w="105" w:type="dxa"/>
              <w:right w:w="105" w:type="dxa"/>
            </w:tcMar>
            <w:vAlign w:val="center"/>
          </w:tcPr>
          <w:p w14:paraId="010BB90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方正仿宋简体" w:hAnsi="方正仿宋简体" w:eastAsia="方正仿宋简体" w:cs="方正仿宋简体"/>
                <w:color w:val="333333"/>
                <w:sz w:val="32"/>
                <w:szCs w:val="32"/>
                <w:highlight w:val="none"/>
              </w:rPr>
            </w:pPr>
            <w:r>
              <w:rPr>
                <w:rFonts w:hint="eastAsia" w:ascii="方正仿宋简体" w:hAnsi="方正仿宋简体" w:eastAsia="方正仿宋简体" w:cs="方正仿宋简体"/>
                <w:color w:val="333333"/>
                <w:sz w:val="32"/>
                <w:szCs w:val="32"/>
                <w:highlight w:val="none"/>
              </w:rPr>
              <w:t>2.其他法律行政法规禁止公开</w:t>
            </w:r>
          </w:p>
        </w:tc>
        <w:tc>
          <w:tcPr>
            <w:tcW w:w="825" w:type="dxa"/>
            <w:tcBorders>
              <w:top w:val="single" w:color="auto" w:sz="6" w:space="0"/>
              <w:left w:val="single" w:color="auto" w:sz="6" w:space="0"/>
              <w:bottom w:val="single" w:color="auto" w:sz="6" w:space="0"/>
              <w:right w:val="single" w:color="auto" w:sz="6" w:space="0"/>
            </w:tcBorders>
            <w:shd w:val="clear" w:color="auto" w:fill="auto"/>
            <w:tcMar>
              <w:left w:w="105" w:type="dxa"/>
              <w:right w:w="105" w:type="dxa"/>
            </w:tcMar>
            <w:vAlign w:val="center"/>
          </w:tcPr>
          <w:p w14:paraId="0D27F2B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方正仿宋简体" w:hAnsi="方正仿宋简体" w:eastAsia="方正仿宋简体" w:cs="方正仿宋简体"/>
                <w:color w:val="333333"/>
                <w:sz w:val="32"/>
                <w:szCs w:val="32"/>
                <w:highlight w:val="none"/>
              </w:rPr>
            </w:pPr>
            <w:r>
              <w:rPr>
                <w:rFonts w:hint="eastAsia" w:ascii="方正仿宋简体" w:hAnsi="方正仿宋简体" w:eastAsia="方正仿宋简体" w:cs="方正仿宋简体"/>
                <w:color w:val="333333"/>
                <w:sz w:val="32"/>
                <w:szCs w:val="32"/>
                <w:highlight w:val="none"/>
              </w:rPr>
              <w:t>0</w:t>
            </w:r>
          </w:p>
        </w:tc>
        <w:tc>
          <w:tcPr>
            <w:tcW w:w="570" w:type="dxa"/>
            <w:tcBorders>
              <w:top w:val="single" w:color="auto" w:sz="6" w:space="0"/>
              <w:left w:val="single" w:color="auto" w:sz="6" w:space="0"/>
              <w:bottom w:val="single" w:color="auto" w:sz="6" w:space="0"/>
              <w:right w:val="single" w:color="auto" w:sz="6" w:space="0"/>
            </w:tcBorders>
            <w:shd w:val="clear" w:color="auto" w:fill="auto"/>
            <w:tcMar>
              <w:left w:w="105" w:type="dxa"/>
              <w:right w:w="105" w:type="dxa"/>
            </w:tcMar>
            <w:vAlign w:val="center"/>
          </w:tcPr>
          <w:p w14:paraId="531D572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方正仿宋简体" w:hAnsi="方正仿宋简体" w:eastAsia="方正仿宋简体" w:cs="方正仿宋简体"/>
                <w:color w:val="333333"/>
                <w:sz w:val="32"/>
                <w:szCs w:val="32"/>
                <w:highlight w:val="none"/>
              </w:rPr>
            </w:pPr>
            <w:r>
              <w:rPr>
                <w:rFonts w:hint="eastAsia" w:ascii="方正仿宋简体" w:hAnsi="方正仿宋简体" w:eastAsia="方正仿宋简体" w:cs="方正仿宋简体"/>
                <w:color w:val="333333"/>
                <w:sz w:val="32"/>
                <w:szCs w:val="32"/>
                <w:highlight w:val="none"/>
              </w:rPr>
              <w:t>0</w:t>
            </w:r>
          </w:p>
        </w:tc>
        <w:tc>
          <w:tcPr>
            <w:tcW w:w="570" w:type="dxa"/>
            <w:tcBorders>
              <w:top w:val="single" w:color="auto" w:sz="6" w:space="0"/>
              <w:left w:val="single" w:color="auto" w:sz="6" w:space="0"/>
              <w:bottom w:val="single" w:color="auto" w:sz="6" w:space="0"/>
              <w:right w:val="single" w:color="auto" w:sz="6" w:space="0"/>
            </w:tcBorders>
            <w:shd w:val="clear" w:color="auto" w:fill="auto"/>
            <w:tcMar>
              <w:left w:w="105" w:type="dxa"/>
              <w:right w:w="105" w:type="dxa"/>
            </w:tcMar>
            <w:vAlign w:val="center"/>
          </w:tcPr>
          <w:p w14:paraId="5CC3B05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方正仿宋简体" w:hAnsi="方正仿宋简体" w:eastAsia="方正仿宋简体" w:cs="方正仿宋简体"/>
                <w:color w:val="333333"/>
                <w:sz w:val="32"/>
                <w:szCs w:val="32"/>
                <w:highlight w:val="none"/>
              </w:rPr>
            </w:pPr>
            <w:r>
              <w:rPr>
                <w:rFonts w:hint="eastAsia" w:ascii="方正仿宋简体" w:hAnsi="方正仿宋简体" w:eastAsia="方正仿宋简体" w:cs="方正仿宋简体"/>
                <w:color w:val="333333"/>
                <w:sz w:val="32"/>
                <w:szCs w:val="32"/>
                <w:highlight w:val="none"/>
              </w:rPr>
              <w:t>0</w:t>
            </w:r>
          </w:p>
        </w:tc>
        <w:tc>
          <w:tcPr>
            <w:tcW w:w="735" w:type="dxa"/>
            <w:tcBorders>
              <w:top w:val="single" w:color="auto" w:sz="6" w:space="0"/>
              <w:left w:val="single" w:color="auto" w:sz="6" w:space="0"/>
              <w:bottom w:val="single" w:color="auto" w:sz="6" w:space="0"/>
              <w:right w:val="single" w:color="auto" w:sz="6" w:space="0"/>
            </w:tcBorders>
            <w:shd w:val="clear" w:color="auto" w:fill="auto"/>
            <w:tcMar>
              <w:left w:w="105" w:type="dxa"/>
              <w:right w:w="105" w:type="dxa"/>
            </w:tcMar>
            <w:vAlign w:val="center"/>
          </w:tcPr>
          <w:p w14:paraId="53BA2BC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方正仿宋简体" w:hAnsi="方正仿宋简体" w:eastAsia="方正仿宋简体" w:cs="方正仿宋简体"/>
                <w:color w:val="333333"/>
                <w:sz w:val="32"/>
                <w:szCs w:val="32"/>
                <w:highlight w:val="none"/>
              </w:rPr>
            </w:pPr>
            <w:r>
              <w:rPr>
                <w:rFonts w:hint="eastAsia" w:ascii="方正仿宋简体" w:hAnsi="方正仿宋简体" w:eastAsia="方正仿宋简体" w:cs="方正仿宋简体"/>
                <w:color w:val="333333"/>
                <w:sz w:val="32"/>
                <w:szCs w:val="32"/>
                <w:highlight w:val="none"/>
              </w:rPr>
              <w:t>0</w:t>
            </w:r>
          </w:p>
        </w:tc>
        <w:tc>
          <w:tcPr>
            <w:tcW w:w="705" w:type="dxa"/>
            <w:tcBorders>
              <w:top w:val="single" w:color="auto" w:sz="6" w:space="0"/>
              <w:left w:val="single" w:color="auto" w:sz="6" w:space="0"/>
              <w:bottom w:val="single" w:color="auto" w:sz="6" w:space="0"/>
              <w:right w:val="single" w:color="auto" w:sz="6" w:space="0"/>
            </w:tcBorders>
            <w:shd w:val="clear" w:color="auto" w:fill="auto"/>
            <w:tcMar>
              <w:left w:w="105" w:type="dxa"/>
              <w:right w:w="105" w:type="dxa"/>
            </w:tcMar>
            <w:vAlign w:val="center"/>
          </w:tcPr>
          <w:p w14:paraId="7CD8062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方正仿宋简体" w:hAnsi="方正仿宋简体" w:eastAsia="方正仿宋简体" w:cs="方正仿宋简体"/>
                <w:color w:val="333333"/>
                <w:sz w:val="32"/>
                <w:szCs w:val="32"/>
                <w:highlight w:val="none"/>
              </w:rPr>
            </w:pPr>
            <w:r>
              <w:rPr>
                <w:rFonts w:hint="eastAsia" w:ascii="方正仿宋简体" w:hAnsi="方正仿宋简体" w:eastAsia="方正仿宋简体" w:cs="方正仿宋简体"/>
                <w:color w:val="333333"/>
                <w:sz w:val="32"/>
                <w:szCs w:val="32"/>
                <w:highlight w:val="none"/>
              </w:rPr>
              <w:t>0</w:t>
            </w:r>
          </w:p>
        </w:tc>
        <w:tc>
          <w:tcPr>
            <w:tcW w:w="570" w:type="dxa"/>
            <w:tcBorders>
              <w:top w:val="single" w:color="auto" w:sz="6" w:space="0"/>
              <w:left w:val="single" w:color="auto" w:sz="6" w:space="0"/>
              <w:bottom w:val="single" w:color="auto" w:sz="6" w:space="0"/>
              <w:right w:val="single" w:color="auto" w:sz="6" w:space="0"/>
            </w:tcBorders>
            <w:shd w:val="clear" w:color="auto" w:fill="auto"/>
            <w:tcMar>
              <w:left w:w="105" w:type="dxa"/>
              <w:right w:w="105" w:type="dxa"/>
            </w:tcMar>
            <w:vAlign w:val="center"/>
          </w:tcPr>
          <w:p w14:paraId="1B25F15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方正仿宋简体" w:hAnsi="方正仿宋简体" w:eastAsia="方正仿宋简体" w:cs="方正仿宋简体"/>
                <w:color w:val="333333"/>
                <w:sz w:val="32"/>
                <w:szCs w:val="32"/>
                <w:highlight w:val="none"/>
              </w:rPr>
            </w:pPr>
            <w:r>
              <w:rPr>
                <w:rFonts w:hint="eastAsia" w:ascii="方正仿宋简体" w:hAnsi="方正仿宋简体" w:eastAsia="方正仿宋简体" w:cs="方正仿宋简体"/>
                <w:color w:val="333333"/>
                <w:sz w:val="32"/>
                <w:szCs w:val="32"/>
                <w:highlight w:val="none"/>
              </w:rPr>
              <w:t>0</w:t>
            </w:r>
          </w:p>
        </w:tc>
        <w:tc>
          <w:tcPr>
            <w:tcW w:w="855" w:type="dxa"/>
            <w:tcBorders>
              <w:top w:val="single" w:color="auto" w:sz="6" w:space="0"/>
              <w:left w:val="single" w:color="auto" w:sz="6" w:space="0"/>
              <w:bottom w:val="single" w:color="auto" w:sz="6" w:space="0"/>
              <w:right w:val="single" w:color="auto" w:sz="6" w:space="0"/>
            </w:tcBorders>
            <w:shd w:val="clear" w:color="auto" w:fill="auto"/>
            <w:tcMar>
              <w:left w:w="105" w:type="dxa"/>
              <w:right w:w="105" w:type="dxa"/>
            </w:tcMar>
            <w:vAlign w:val="center"/>
          </w:tcPr>
          <w:p w14:paraId="2838A72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方正仿宋简体" w:hAnsi="方正仿宋简体" w:eastAsia="方正仿宋简体" w:cs="方正仿宋简体"/>
                <w:color w:val="333333"/>
                <w:sz w:val="32"/>
                <w:szCs w:val="32"/>
                <w:highlight w:val="none"/>
              </w:rPr>
            </w:pPr>
            <w:r>
              <w:rPr>
                <w:rFonts w:hint="eastAsia" w:ascii="方正仿宋简体" w:hAnsi="方正仿宋简体" w:eastAsia="方正仿宋简体" w:cs="方正仿宋简体"/>
                <w:color w:val="333333"/>
                <w:sz w:val="32"/>
                <w:szCs w:val="32"/>
                <w:highlight w:val="none"/>
              </w:rPr>
              <w:t>0</w:t>
            </w:r>
          </w:p>
        </w:tc>
      </w:tr>
      <w:tr w14:paraId="5B9AFD5E">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450" w:hRule="atLeast"/>
          <w:tblCellSpacing w:w="0" w:type="dxa"/>
        </w:trPr>
        <w:tc>
          <w:tcPr>
            <w:tcW w:w="420" w:type="dxa"/>
            <w:vMerge w:val="continue"/>
            <w:tcBorders>
              <w:top w:val="single" w:color="auto" w:sz="6" w:space="0"/>
              <w:left w:val="single" w:color="auto" w:sz="6" w:space="0"/>
              <w:bottom w:val="single" w:color="auto" w:sz="6" w:space="0"/>
              <w:right w:val="single" w:color="auto" w:sz="6" w:space="0"/>
            </w:tcBorders>
            <w:shd w:val="clear" w:color="auto" w:fill="auto"/>
            <w:tcMar>
              <w:left w:w="105" w:type="dxa"/>
              <w:right w:w="105" w:type="dxa"/>
            </w:tcMar>
            <w:vAlign w:val="center"/>
          </w:tcPr>
          <w:p w14:paraId="5078AD97">
            <w:pPr>
              <w:rPr>
                <w:rFonts w:hint="eastAsia" w:ascii="方正仿宋简体" w:hAnsi="方正仿宋简体" w:eastAsia="方正仿宋简体" w:cs="方正仿宋简体"/>
                <w:sz w:val="32"/>
                <w:szCs w:val="32"/>
                <w:highlight w:val="none"/>
              </w:rPr>
            </w:pPr>
          </w:p>
        </w:tc>
        <w:tc>
          <w:tcPr>
            <w:tcW w:w="1695" w:type="dxa"/>
            <w:vMerge w:val="continue"/>
            <w:tcBorders>
              <w:top w:val="single" w:color="auto" w:sz="6" w:space="0"/>
              <w:left w:val="single" w:color="auto" w:sz="6" w:space="0"/>
              <w:bottom w:val="single" w:color="auto" w:sz="6" w:space="0"/>
              <w:right w:val="single" w:color="auto" w:sz="6" w:space="0"/>
            </w:tcBorders>
            <w:shd w:val="clear" w:color="auto" w:fill="auto"/>
            <w:tcMar>
              <w:left w:w="105" w:type="dxa"/>
              <w:right w:w="105" w:type="dxa"/>
            </w:tcMar>
            <w:vAlign w:val="center"/>
          </w:tcPr>
          <w:p w14:paraId="39692CFE">
            <w:pPr>
              <w:rPr>
                <w:rFonts w:hint="eastAsia" w:ascii="方正仿宋简体" w:hAnsi="方正仿宋简体" w:eastAsia="方正仿宋简体" w:cs="方正仿宋简体"/>
                <w:sz w:val="32"/>
                <w:szCs w:val="32"/>
                <w:highlight w:val="none"/>
              </w:rPr>
            </w:pPr>
          </w:p>
        </w:tc>
        <w:tc>
          <w:tcPr>
            <w:tcW w:w="2970" w:type="dxa"/>
            <w:tcBorders>
              <w:top w:val="single" w:color="auto" w:sz="6" w:space="0"/>
              <w:left w:val="single" w:color="auto" w:sz="6" w:space="0"/>
              <w:bottom w:val="single" w:color="auto" w:sz="6" w:space="0"/>
              <w:right w:val="single" w:color="auto" w:sz="6" w:space="0"/>
            </w:tcBorders>
            <w:shd w:val="clear" w:color="auto" w:fill="auto"/>
            <w:tcMar>
              <w:left w:w="105" w:type="dxa"/>
              <w:right w:w="105" w:type="dxa"/>
            </w:tcMar>
            <w:vAlign w:val="center"/>
          </w:tcPr>
          <w:p w14:paraId="4EC9BEB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方正仿宋简体" w:hAnsi="方正仿宋简体" w:eastAsia="方正仿宋简体" w:cs="方正仿宋简体"/>
                <w:color w:val="333333"/>
                <w:sz w:val="32"/>
                <w:szCs w:val="32"/>
                <w:highlight w:val="none"/>
              </w:rPr>
            </w:pPr>
            <w:r>
              <w:rPr>
                <w:rFonts w:hint="eastAsia" w:ascii="方正仿宋简体" w:hAnsi="方正仿宋简体" w:eastAsia="方正仿宋简体" w:cs="方正仿宋简体"/>
                <w:color w:val="333333"/>
                <w:sz w:val="32"/>
                <w:szCs w:val="32"/>
                <w:highlight w:val="none"/>
              </w:rPr>
              <w:t>3.危及“三安全一稳定”</w:t>
            </w:r>
          </w:p>
        </w:tc>
        <w:tc>
          <w:tcPr>
            <w:tcW w:w="825" w:type="dxa"/>
            <w:tcBorders>
              <w:top w:val="single" w:color="auto" w:sz="6" w:space="0"/>
              <w:left w:val="single" w:color="auto" w:sz="6" w:space="0"/>
              <w:bottom w:val="single" w:color="auto" w:sz="6" w:space="0"/>
              <w:right w:val="single" w:color="auto" w:sz="6" w:space="0"/>
            </w:tcBorders>
            <w:shd w:val="clear" w:color="auto" w:fill="auto"/>
            <w:tcMar>
              <w:left w:w="105" w:type="dxa"/>
              <w:right w:w="105" w:type="dxa"/>
            </w:tcMar>
            <w:vAlign w:val="center"/>
          </w:tcPr>
          <w:p w14:paraId="5CAB590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方正仿宋简体" w:hAnsi="方正仿宋简体" w:eastAsia="方正仿宋简体" w:cs="方正仿宋简体"/>
                <w:color w:val="333333"/>
                <w:sz w:val="32"/>
                <w:szCs w:val="32"/>
                <w:highlight w:val="none"/>
              </w:rPr>
            </w:pPr>
            <w:r>
              <w:rPr>
                <w:rFonts w:hint="eastAsia" w:ascii="方正仿宋简体" w:hAnsi="方正仿宋简体" w:eastAsia="方正仿宋简体" w:cs="方正仿宋简体"/>
                <w:color w:val="333333"/>
                <w:sz w:val="32"/>
                <w:szCs w:val="32"/>
                <w:highlight w:val="none"/>
              </w:rPr>
              <w:t>0</w:t>
            </w:r>
          </w:p>
        </w:tc>
        <w:tc>
          <w:tcPr>
            <w:tcW w:w="570" w:type="dxa"/>
            <w:tcBorders>
              <w:top w:val="single" w:color="auto" w:sz="6" w:space="0"/>
              <w:left w:val="single" w:color="auto" w:sz="6" w:space="0"/>
              <w:bottom w:val="single" w:color="auto" w:sz="6" w:space="0"/>
              <w:right w:val="single" w:color="auto" w:sz="6" w:space="0"/>
            </w:tcBorders>
            <w:shd w:val="clear" w:color="auto" w:fill="auto"/>
            <w:tcMar>
              <w:left w:w="105" w:type="dxa"/>
              <w:right w:w="105" w:type="dxa"/>
            </w:tcMar>
            <w:vAlign w:val="center"/>
          </w:tcPr>
          <w:p w14:paraId="5FCA3D0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方正仿宋简体" w:hAnsi="方正仿宋简体" w:eastAsia="方正仿宋简体" w:cs="方正仿宋简体"/>
                <w:color w:val="333333"/>
                <w:sz w:val="32"/>
                <w:szCs w:val="32"/>
                <w:highlight w:val="none"/>
              </w:rPr>
            </w:pPr>
            <w:r>
              <w:rPr>
                <w:rFonts w:hint="eastAsia" w:ascii="方正仿宋简体" w:hAnsi="方正仿宋简体" w:eastAsia="方正仿宋简体" w:cs="方正仿宋简体"/>
                <w:color w:val="333333"/>
                <w:sz w:val="32"/>
                <w:szCs w:val="32"/>
                <w:highlight w:val="none"/>
              </w:rPr>
              <w:t>0</w:t>
            </w:r>
          </w:p>
        </w:tc>
        <w:tc>
          <w:tcPr>
            <w:tcW w:w="570" w:type="dxa"/>
            <w:tcBorders>
              <w:top w:val="single" w:color="auto" w:sz="6" w:space="0"/>
              <w:left w:val="single" w:color="auto" w:sz="6" w:space="0"/>
              <w:bottom w:val="single" w:color="auto" w:sz="6" w:space="0"/>
              <w:right w:val="single" w:color="auto" w:sz="6" w:space="0"/>
            </w:tcBorders>
            <w:shd w:val="clear" w:color="auto" w:fill="auto"/>
            <w:tcMar>
              <w:left w:w="105" w:type="dxa"/>
              <w:right w:w="105" w:type="dxa"/>
            </w:tcMar>
            <w:vAlign w:val="center"/>
          </w:tcPr>
          <w:p w14:paraId="16CDA16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方正仿宋简体" w:hAnsi="方正仿宋简体" w:eastAsia="方正仿宋简体" w:cs="方正仿宋简体"/>
                <w:color w:val="333333"/>
                <w:sz w:val="32"/>
                <w:szCs w:val="32"/>
                <w:highlight w:val="none"/>
              </w:rPr>
            </w:pPr>
            <w:r>
              <w:rPr>
                <w:rFonts w:hint="eastAsia" w:ascii="方正仿宋简体" w:hAnsi="方正仿宋简体" w:eastAsia="方正仿宋简体" w:cs="方正仿宋简体"/>
                <w:color w:val="333333"/>
                <w:sz w:val="32"/>
                <w:szCs w:val="32"/>
                <w:highlight w:val="none"/>
              </w:rPr>
              <w:t>0</w:t>
            </w:r>
          </w:p>
        </w:tc>
        <w:tc>
          <w:tcPr>
            <w:tcW w:w="735" w:type="dxa"/>
            <w:tcBorders>
              <w:top w:val="single" w:color="auto" w:sz="6" w:space="0"/>
              <w:left w:val="single" w:color="auto" w:sz="6" w:space="0"/>
              <w:bottom w:val="single" w:color="auto" w:sz="6" w:space="0"/>
              <w:right w:val="single" w:color="auto" w:sz="6" w:space="0"/>
            </w:tcBorders>
            <w:shd w:val="clear" w:color="auto" w:fill="auto"/>
            <w:tcMar>
              <w:left w:w="105" w:type="dxa"/>
              <w:right w:w="105" w:type="dxa"/>
            </w:tcMar>
            <w:vAlign w:val="center"/>
          </w:tcPr>
          <w:p w14:paraId="4840E14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方正仿宋简体" w:hAnsi="方正仿宋简体" w:eastAsia="方正仿宋简体" w:cs="方正仿宋简体"/>
                <w:color w:val="333333"/>
                <w:sz w:val="32"/>
                <w:szCs w:val="32"/>
                <w:highlight w:val="none"/>
              </w:rPr>
            </w:pPr>
            <w:r>
              <w:rPr>
                <w:rFonts w:hint="eastAsia" w:ascii="方正仿宋简体" w:hAnsi="方正仿宋简体" w:eastAsia="方正仿宋简体" w:cs="方正仿宋简体"/>
                <w:color w:val="333333"/>
                <w:sz w:val="32"/>
                <w:szCs w:val="32"/>
                <w:highlight w:val="none"/>
              </w:rPr>
              <w:t>0</w:t>
            </w:r>
          </w:p>
        </w:tc>
        <w:tc>
          <w:tcPr>
            <w:tcW w:w="705" w:type="dxa"/>
            <w:tcBorders>
              <w:top w:val="single" w:color="auto" w:sz="6" w:space="0"/>
              <w:left w:val="single" w:color="auto" w:sz="6" w:space="0"/>
              <w:bottom w:val="single" w:color="auto" w:sz="6" w:space="0"/>
              <w:right w:val="single" w:color="auto" w:sz="6" w:space="0"/>
            </w:tcBorders>
            <w:shd w:val="clear" w:color="auto" w:fill="auto"/>
            <w:tcMar>
              <w:left w:w="105" w:type="dxa"/>
              <w:right w:w="105" w:type="dxa"/>
            </w:tcMar>
            <w:vAlign w:val="center"/>
          </w:tcPr>
          <w:p w14:paraId="54B00ED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方正仿宋简体" w:hAnsi="方正仿宋简体" w:eastAsia="方正仿宋简体" w:cs="方正仿宋简体"/>
                <w:color w:val="333333"/>
                <w:sz w:val="32"/>
                <w:szCs w:val="32"/>
                <w:highlight w:val="none"/>
              </w:rPr>
            </w:pPr>
            <w:r>
              <w:rPr>
                <w:rFonts w:hint="eastAsia" w:ascii="方正仿宋简体" w:hAnsi="方正仿宋简体" w:eastAsia="方正仿宋简体" w:cs="方正仿宋简体"/>
                <w:color w:val="333333"/>
                <w:sz w:val="32"/>
                <w:szCs w:val="32"/>
                <w:highlight w:val="none"/>
              </w:rPr>
              <w:t>0</w:t>
            </w:r>
          </w:p>
        </w:tc>
        <w:tc>
          <w:tcPr>
            <w:tcW w:w="570" w:type="dxa"/>
            <w:tcBorders>
              <w:top w:val="single" w:color="auto" w:sz="6" w:space="0"/>
              <w:left w:val="single" w:color="auto" w:sz="6" w:space="0"/>
              <w:bottom w:val="single" w:color="auto" w:sz="6" w:space="0"/>
              <w:right w:val="single" w:color="auto" w:sz="6" w:space="0"/>
            </w:tcBorders>
            <w:shd w:val="clear" w:color="auto" w:fill="auto"/>
            <w:tcMar>
              <w:left w:w="105" w:type="dxa"/>
              <w:right w:w="105" w:type="dxa"/>
            </w:tcMar>
            <w:vAlign w:val="center"/>
          </w:tcPr>
          <w:p w14:paraId="6ED9721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方正仿宋简体" w:hAnsi="方正仿宋简体" w:eastAsia="方正仿宋简体" w:cs="方正仿宋简体"/>
                <w:color w:val="333333"/>
                <w:sz w:val="32"/>
                <w:szCs w:val="32"/>
                <w:highlight w:val="none"/>
              </w:rPr>
            </w:pPr>
            <w:r>
              <w:rPr>
                <w:rFonts w:hint="eastAsia" w:ascii="方正仿宋简体" w:hAnsi="方正仿宋简体" w:eastAsia="方正仿宋简体" w:cs="方正仿宋简体"/>
                <w:color w:val="333333"/>
                <w:sz w:val="32"/>
                <w:szCs w:val="32"/>
                <w:highlight w:val="none"/>
              </w:rPr>
              <w:t>0</w:t>
            </w:r>
          </w:p>
        </w:tc>
        <w:tc>
          <w:tcPr>
            <w:tcW w:w="855" w:type="dxa"/>
            <w:tcBorders>
              <w:top w:val="single" w:color="auto" w:sz="6" w:space="0"/>
              <w:left w:val="single" w:color="auto" w:sz="6" w:space="0"/>
              <w:bottom w:val="single" w:color="auto" w:sz="6" w:space="0"/>
              <w:right w:val="single" w:color="auto" w:sz="6" w:space="0"/>
            </w:tcBorders>
            <w:shd w:val="clear" w:color="auto" w:fill="auto"/>
            <w:tcMar>
              <w:left w:w="105" w:type="dxa"/>
              <w:right w:w="105" w:type="dxa"/>
            </w:tcMar>
            <w:vAlign w:val="center"/>
          </w:tcPr>
          <w:p w14:paraId="0E40D67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方正仿宋简体" w:hAnsi="方正仿宋简体" w:eastAsia="方正仿宋简体" w:cs="方正仿宋简体"/>
                <w:color w:val="333333"/>
                <w:sz w:val="32"/>
                <w:szCs w:val="32"/>
                <w:highlight w:val="none"/>
              </w:rPr>
            </w:pPr>
            <w:r>
              <w:rPr>
                <w:rFonts w:hint="eastAsia" w:ascii="方正仿宋简体" w:hAnsi="方正仿宋简体" w:eastAsia="方正仿宋简体" w:cs="方正仿宋简体"/>
                <w:color w:val="333333"/>
                <w:sz w:val="32"/>
                <w:szCs w:val="32"/>
                <w:highlight w:val="none"/>
              </w:rPr>
              <w:t>0</w:t>
            </w:r>
          </w:p>
        </w:tc>
      </w:tr>
      <w:tr w14:paraId="328678E1">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450" w:hRule="atLeast"/>
          <w:tblCellSpacing w:w="0" w:type="dxa"/>
        </w:trPr>
        <w:tc>
          <w:tcPr>
            <w:tcW w:w="420" w:type="dxa"/>
            <w:vMerge w:val="continue"/>
            <w:tcBorders>
              <w:top w:val="single" w:color="auto" w:sz="6" w:space="0"/>
              <w:left w:val="single" w:color="auto" w:sz="6" w:space="0"/>
              <w:bottom w:val="single" w:color="auto" w:sz="6" w:space="0"/>
              <w:right w:val="single" w:color="auto" w:sz="6" w:space="0"/>
            </w:tcBorders>
            <w:shd w:val="clear" w:color="auto" w:fill="auto"/>
            <w:tcMar>
              <w:left w:w="105" w:type="dxa"/>
              <w:right w:w="105" w:type="dxa"/>
            </w:tcMar>
            <w:vAlign w:val="center"/>
          </w:tcPr>
          <w:p w14:paraId="33152562">
            <w:pPr>
              <w:rPr>
                <w:rFonts w:hint="eastAsia" w:ascii="方正仿宋简体" w:hAnsi="方正仿宋简体" w:eastAsia="方正仿宋简体" w:cs="方正仿宋简体"/>
                <w:sz w:val="32"/>
                <w:szCs w:val="32"/>
                <w:highlight w:val="none"/>
              </w:rPr>
            </w:pPr>
          </w:p>
        </w:tc>
        <w:tc>
          <w:tcPr>
            <w:tcW w:w="1695" w:type="dxa"/>
            <w:vMerge w:val="continue"/>
            <w:tcBorders>
              <w:top w:val="single" w:color="auto" w:sz="6" w:space="0"/>
              <w:left w:val="single" w:color="auto" w:sz="6" w:space="0"/>
              <w:bottom w:val="single" w:color="auto" w:sz="6" w:space="0"/>
              <w:right w:val="single" w:color="auto" w:sz="6" w:space="0"/>
            </w:tcBorders>
            <w:shd w:val="clear" w:color="auto" w:fill="auto"/>
            <w:tcMar>
              <w:left w:w="105" w:type="dxa"/>
              <w:right w:w="105" w:type="dxa"/>
            </w:tcMar>
            <w:vAlign w:val="center"/>
          </w:tcPr>
          <w:p w14:paraId="613B49D8">
            <w:pPr>
              <w:rPr>
                <w:rFonts w:hint="eastAsia" w:ascii="方正仿宋简体" w:hAnsi="方正仿宋简体" w:eastAsia="方正仿宋简体" w:cs="方正仿宋简体"/>
                <w:sz w:val="32"/>
                <w:szCs w:val="32"/>
                <w:highlight w:val="none"/>
              </w:rPr>
            </w:pPr>
          </w:p>
        </w:tc>
        <w:tc>
          <w:tcPr>
            <w:tcW w:w="2970" w:type="dxa"/>
            <w:tcBorders>
              <w:top w:val="single" w:color="auto" w:sz="6" w:space="0"/>
              <w:left w:val="single" w:color="auto" w:sz="6" w:space="0"/>
              <w:bottom w:val="single" w:color="auto" w:sz="6" w:space="0"/>
              <w:right w:val="single" w:color="auto" w:sz="6" w:space="0"/>
            </w:tcBorders>
            <w:shd w:val="clear" w:color="auto" w:fill="auto"/>
            <w:tcMar>
              <w:left w:w="105" w:type="dxa"/>
              <w:right w:w="105" w:type="dxa"/>
            </w:tcMar>
            <w:vAlign w:val="center"/>
          </w:tcPr>
          <w:p w14:paraId="5FF2FDF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方正仿宋简体" w:hAnsi="方正仿宋简体" w:eastAsia="方正仿宋简体" w:cs="方正仿宋简体"/>
                <w:color w:val="333333"/>
                <w:sz w:val="32"/>
                <w:szCs w:val="32"/>
                <w:highlight w:val="none"/>
              </w:rPr>
            </w:pPr>
            <w:r>
              <w:rPr>
                <w:rFonts w:hint="eastAsia" w:ascii="方正仿宋简体" w:hAnsi="方正仿宋简体" w:eastAsia="方正仿宋简体" w:cs="方正仿宋简体"/>
                <w:color w:val="333333"/>
                <w:sz w:val="32"/>
                <w:szCs w:val="32"/>
                <w:highlight w:val="none"/>
              </w:rPr>
              <w:t>4.保护第三方合法权益</w:t>
            </w:r>
          </w:p>
        </w:tc>
        <w:tc>
          <w:tcPr>
            <w:tcW w:w="825" w:type="dxa"/>
            <w:tcBorders>
              <w:top w:val="single" w:color="auto" w:sz="6" w:space="0"/>
              <w:left w:val="single" w:color="auto" w:sz="6" w:space="0"/>
              <w:bottom w:val="single" w:color="auto" w:sz="6" w:space="0"/>
              <w:right w:val="single" w:color="auto" w:sz="6" w:space="0"/>
            </w:tcBorders>
            <w:shd w:val="clear" w:color="auto" w:fill="auto"/>
            <w:tcMar>
              <w:left w:w="105" w:type="dxa"/>
              <w:right w:w="105" w:type="dxa"/>
            </w:tcMar>
            <w:vAlign w:val="center"/>
          </w:tcPr>
          <w:p w14:paraId="2EBC720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方正仿宋简体" w:hAnsi="方正仿宋简体" w:eastAsia="方正仿宋简体" w:cs="方正仿宋简体"/>
                <w:color w:val="333333"/>
                <w:sz w:val="32"/>
                <w:szCs w:val="32"/>
                <w:highlight w:val="none"/>
              </w:rPr>
            </w:pPr>
            <w:r>
              <w:rPr>
                <w:rFonts w:hint="eastAsia" w:ascii="方正仿宋简体" w:hAnsi="方正仿宋简体" w:eastAsia="方正仿宋简体" w:cs="方正仿宋简体"/>
                <w:color w:val="333333"/>
                <w:sz w:val="32"/>
                <w:szCs w:val="32"/>
                <w:highlight w:val="none"/>
              </w:rPr>
              <w:t>0</w:t>
            </w:r>
          </w:p>
        </w:tc>
        <w:tc>
          <w:tcPr>
            <w:tcW w:w="570" w:type="dxa"/>
            <w:tcBorders>
              <w:top w:val="single" w:color="auto" w:sz="6" w:space="0"/>
              <w:left w:val="single" w:color="auto" w:sz="6" w:space="0"/>
              <w:bottom w:val="single" w:color="auto" w:sz="6" w:space="0"/>
              <w:right w:val="single" w:color="auto" w:sz="6" w:space="0"/>
            </w:tcBorders>
            <w:shd w:val="clear" w:color="auto" w:fill="auto"/>
            <w:tcMar>
              <w:left w:w="105" w:type="dxa"/>
              <w:right w:w="105" w:type="dxa"/>
            </w:tcMar>
            <w:vAlign w:val="center"/>
          </w:tcPr>
          <w:p w14:paraId="34DADF9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方正仿宋简体" w:hAnsi="方正仿宋简体" w:eastAsia="方正仿宋简体" w:cs="方正仿宋简体"/>
                <w:color w:val="333333"/>
                <w:sz w:val="32"/>
                <w:szCs w:val="32"/>
                <w:highlight w:val="none"/>
              </w:rPr>
            </w:pPr>
            <w:r>
              <w:rPr>
                <w:rFonts w:hint="eastAsia" w:ascii="方正仿宋简体" w:hAnsi="方正仿宋简体" w:eastAsia="方正仿宋简体" w:cs="方正仿宋简体"/>
                <w:color w:val="333333"/>
                <w:sz w:val="32"/>
                <w:szCs w:val="32"/>
                <w:highlight w:val="none"/>
              </w:rPr>
              <w:t>0</w:t>
            </w:r>
          </w:p>
        </w:tc>
        <w:tc>
          <w:tcPr>
            <w:tcW w:w="570" w:type="dxa"/>
            <w:tcBorders>
              <w:top w:val="single" w:color="auto" w:sz="6" w:space="0"/>
              <w:left w:val="single" w:color="auto" w:sz="6" w:space="0"/>
              <w:bottom w:val="single" w:color="auto" w:sz="6" w:space="0"/>
              <w:right w:val="single" w:color="auto" w:sz="6" w:space="0"/>
            </w:tcBorders>
            <w:shd w:val="clear" w:color="auto" w:fill="auto"/>
            <w:tcMar>
              <w:left w:w="105" w:type="dxa"/>
              <w:right w:w="105" w:type="dxa"/>
            </w:tcMar>
            <w:vAlign w:val="center"/>
          </w:tcPr>
          <w:p w14:paraId="6DB346D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方正仿宋简体" w:hAnsi="方正仿宋简体" w:eastAsia="方正仿宋简体" w:cs="方正仿宋简体"/>
                <w:color w:val="333333"/>
                <w:sz w:val="32"/>
                <w:szCs w:val="32"/>
                <w:highlight w:val="none"/>
              </w:rPr>
            </w:pPr>
            <w:r>
              <w:rPr>
                <w:rFonts w:hint="eastAsia" w:ascii="方正仿宋简体" w:hAnsi="方正仿宋简体" w:eastAsia="方正仿宋简体" w:cs="方正仿宋简体"/>
                <w:color w:val="333333"/>
                <w:sz w:val="32"/>
                <w:szCs w:val="32"/>
                <w:highlight w:val="none"/>
              </w:rPr>
              <w:t>0</w:t>
            </w:r>
          </w:p>
        </w:tc>
        <w:tc>
          <w:tcPr>
            <w:tcW w:w="735" w:type="dxa"/>
            <w:tcBorders>
              <w:top w:val="single" w:color="auto" w:sz="6" w:space="0"/>
              <w:left w:val="single" w:color="auto" w:sz="6" w:space="0"/>
              <w:bottom w:val="single" w:color="auto" w:sz="6" w:space="0"/>
              <w:right w:val="single" w:color="auto" w:sz="6" w:space="0"/>
            </w:tcBorders>
            <w:shd w:val="clear" w:color="auto" w:fill="auto"/>
            <w:tcMar>
              <w:left w:w="105" w:type="dxa"/>
              <w:right w:w="105" w:type="dxa"/>
            </w:tcMar>
            <w:vAlign w:val="center"/>
          </w:tcPr>
          <w:p w14:paraId="429CB4D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方正仿宋简体" w:hAnsi="方正仿宋简体" w:eastAsia="方正仿宋简体" w:cs="方正仿宋简体"/>
                <w:color w:val="333333"/>
                <w:sz w:val="32"/>
                <w:szCs w:val="32"/>
                <w:highlight w:val="none"/>
              </w:rPr>
            </w:pPr>
            <w:r>
              <w:rPr>
                <w:rFonts w:hint="eastAsia" w:ascii="方正仿宋简体" w:hAnsi="方正仿宋简体" w:eastAsia="方正仿宋简体" w:cs="方正仿宋简体"/>
                <w:color w:val="333333"/>
                <w:sz w:val="32"/>
                <w:szCs w:val="32"/>
                <w:highlight w:val="none"/>
              </w:rPr>
              <w:t>0</w:t>
            </w:r>
          </w:p>
        </w:tc>
        <w:tc>
          <w:tcPr>
            <w:tcW w:w="705" w:type="dxa"/>
            <w:tcBorders>
              <w:top w:val="single" w:color="auto" w:sz="6" w:space="0"/>
              <w:left w:val="single" w:color="auto" w:sz="6" w:space="0"/>
              <w:bottom w:val="single" w:color="auto" w:sz="6" w:space="0"/>
              <w:right w:val="single" w:color="auto" w:sz="6" w:space="0"/>
            </w:tcBorders>
            <w:shd w:val="clear" w:color="auto" w:fill="auto"/>
            <w:tcMar>
              <w:left w:w="105" w:type="dxa"/>
              <w:right w:w="105" w:type="dxa"/>
            </w:tcMar>
            <w:vAlign w:val="center"/>
          </w:tcPr>
          <w:p w14:paraId="10F13B8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方正仿宋简体" w:hAnsi="方正仿宋简体" w:eastAsia="方正仿宋简体" w:cs="方正仿宋简体"/>
                <w:color w:val="333333"/>
                <w:sz w:val="32"/>
                <w:szCs w:val="32"/>
                <w:highlight w:val="none"/>
              </w:rPr>
            </w:pPr>
            <w:r>
              <w:rPr>
                <w:rFonts w:hint="eastAsia" w:ascii="方正仿宋简体" w:hAnsi="方正仿宋简体" w:eastAsia="方正仿宋简体" w:cs="方正仿宋简体"/>
                <w:color w:val="333333"/>
                <w:sz w:val="32"/>
                <w:szCs w:val="32"/>
                <w:highlight w:val="none"/>
              </w:rPr>
              <w:t>0</w:t>
            </w:r>
          </w:p>
        </w:tc>
        <w:tc>
          <w:tcPr>
            <w:tcW w:w="570" w:type="dxa"/>
            <w:tcBorders>
              <w:top w:val="single" w:color="auto" w:sz="6" w:space="0"/>
              <w:left w:val="single" w:color="auto" w:sz="6" w:space="0"/>
              <w:bottom w:val="single" w:color="auto" w:sz="6" w:space="0"/>
              <w:right w:val="single" w:color="auto" w:sz="6" w:space="0"/>
            </w:tcBorders>
            <w:shd w:val="clear" w:color="auto" w:fill="auto"/>
            <w:tcMar>
              <w:left w:w="105" w:type="dxa"/>
              <w:right w:w="105" w:type="dxa"/>
            </w:tcMar>
            <w:vAlign w:val="center"/>
          </w:tcPr>
          <w:p w14:paraId="779AE80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方正仿宋简体" w:hAnsi="方正仿宋简体" w:eastAsia="方正仿宋简体" w:cs="方正仿宋简体"/>
                <w:color w:val="333333"/>
                <w:sz w:val="32"/>
                <w:szCs w:val="32"/>
                <w:highlight w:val="none"/>
              </w:rPr>
            </w:pPr>
            <w:r>
              <w:rPr>
                <w:rFonts w:hint="eastAsia" w:ascii="方正仿宋简体" w:hAnsi="方正仿宋简体" w:eastAsia="方正仿宋简体" w:cs="方正仿宋简体"/>
                <w:color w:val="333333"/>
                <w:sz w:val="32"/>
                <w:szCs w:val="32"/>
                <w:highlight w:val="none"/>
              </w:rPr>
              <w:t>0</w:t>
            </w:r>
          </w:p>
        </w:tc>
        <w:tc>
          <w:tcPr>
            <w:tcW w:w="855" w:type="dxa"/>
            <w:tcBorders>
              <w:top w:val="single" w:color="auto" w:sz="6" w:space="0"/>
              <w:left w:val="single" w:color="auto" w:sz="6" w:space="0"/>
              <w:bottom w:val="single" w:color="auto" w:sz="6" w:space="0"/>
              <w:right w:val="single" w:color="auto" w:sz="6" w:space="0"/>
            </w:tcBorders>
            <w:shd w:val="clear" w:color="auto" w:fill="auto"/>
            <w:tcMar>
              <w:left w:w="105" w:type="dxa"/>
              <w:right w:w="105" w:type="dxa"/>
            </w:tcMar>
            <w:vAlign w:val="center"/>
          </w:tcPr>
          <w:p w14:paraId="5EA1222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方正仿宋简体" w:hAnsi="方正仿宋简体" w:eastAsia="方正仿宋简体" w:cs="方正仿宋简体"/>
                <w:color w:val="333333"/>
                <w:sz w:val="32"/>
                <w:szCs w:val="32"/>
                <w:highlight w:val="none"/>
              </w:rPr>
            </w:pPr>
            <w:r>
              <w:rPr>
                <w:rFonts w:hint="eastAsia" w:ascii="方正仿宋简体" w:hAnsi="方正仿宋简体" w:eastAsia="方正仿宋简体" w:cs="方正仿宋简体"/>
                <w:color w:val="333333"/>
                <w:sz w:val="32"/>
                <w:szCs w:val="32"/>
                <w:highlight w:val="none"/>
              </w:rPr>
              <w:t>0</w:t>
            </w:r>
          </w:p>
        </w:tc>
      </w:tr>
      <w:tr w14:paraId="59B9C23C">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450" w:hRule="atLeast"/>
          <w:tblCellSpacing w:w="0" w:type="dxa"/>
        </w:trPr>
        <w:tc>
          <w:tcPr>
            <w:tcW w:w="420" w:type="dxa"/>
            <w:vMerge w:val="continue"/>
            <w:tcBorders>
              <w:top w:val="single" w:color="auto" w:sz="6" w:space="0"/>
              <w:left w:val="single" w:color="auto" w:sz="6" w:space="0"/>
              <w:bottom w:val="single" w:color="auto" w:sz="6" w:space="0"/>
              <w:right w:val="single" w:color="auto" w:sz="6" w:space="0"/>
            </w:tcBorders>
            <w:shd w:val="clear" w:color="auto" w:fill="auto"/>
            <w:tcMar>
              <w:left w:w="105" w:type="dxa"/>
              <w:right w:w="105" w:type="dxa"/>
            </w:tcMar>
            <w:vAlign w:val="center"/>
          </w:tcPr>
          <w:p w14:paraId="3314BC4F">
            <w:pPr>
              <w:rPr>
                <w:rFonts w:hint="eastAsia" w:ascii="方正仿宋简体" w:hAnsi="方正仿宋简体" w:eastAsia="方正仿宋简体" w:cs="方正仿宋简体"/>
                <w:sz w:val="32"/>
                <w:szCs w:val="32"/>
                <w:highlight w:val="none"/>
              </w:rPr>
            </w:pPr>
          </w:p>
        </w:tc>
        <w:tc>
          <w:tcPr>
            <w:tcW w:w="1695" w:type="dxa"/>
            <w:vMerge w:val="continue"/>
            <w:tcBorders>
              <w:top w:val="single" w:color="auto" w:sz="6" w:space="0"/>
              <w:left w:val="single" w:color="auto" w:sz="6" w:space="0"/>
              <w:bottom w:val="single" w:color="auto" w:sz="6" w:space="0"/>
              <w:right w:val="single" w:color="auto" w:sz="6" w:space="0"/>
            </w:tcBorders>
            <w:shd w:val="clear" w:color="auto" w:fill="auto"/>
            <w:tcMar>
              <w:left w:w="105" w:type="dxa"/>
              <w:right w:w="105" w:type="dxa"/>
            </w:tcMar>
            <w:vAlign w:val="center"/>
          </w:tcPr>
          <w:p w14:paraId="66566DEC">
            <w:pPr>
              <w:rPr>
                <w:rFonts w:hint="eastAsia" w:ascii="方正仿宋简体" w:hAnsi="方正仿宋简体" w:eastAsia="方正仿宋简体" w:cs="方正仿宋简体"/>
                <w:sz w:val="32"/>
                <w:szCs w:val="32"/>
                <w:highlight w:val="none"/>
              </w:rPr>
            </w:pPr>
          </w:p>
        </w:tc>
        <w:tc>
          <w:tcPr>
            <w:tcW w:w="2970" w:type="dxa"/>
            <w:tcBorders>
              <w:top w:val="single" w:color="auto" w:sz="6" w:space="0"/>
              <w:left w:val="single" w:color="auto" w:sz="6" w:space="0"/>
              <w:bottom w:val="single" w:color="auto" w:sz="6" w:space="0"/>
              <w:right w:val="single" w:color="auto" w:sz="6" w:space="0"/>
            </w:tcBorders>
            <w:shd w:val="clear" w:color="auto" w:fill="auto"/>
            <w:tcMar>
              <w:left w:w="105" w:type="dxa"/>
              <w:right w:w="105" w:type="dxa"/>
            </w:tcMar>
            <w:vAlign w:val="center"/>
          </w:tcPr>
          <w:p w14:paraId="1689AEA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方正仿宋简体" w:hAnsi="方正仿宋简体" w:eastAsia="方正仿宋简体" w:cs="方正仿宋简体"/>
                <w:color w:val="333333"/>
                <w:sz w:val="32"/>
                <w:szCs w:val="32"/>
                <w:highlight w:val="none"/>
              </w:rPr>
            </w:pPr>
            <w:r>
              <w:rPr>
                <w:rFonts w:hint="eastAsia" w:ascii="方正仿宋简体" w:hAnsi="方正仿宋简体" w:eastAsia="方正仿宋简体" w:cs="方正仿宋简体"/>
                <w:color w:val="333333"/>
                <w:sz w:val="32"/>
                <w:szCs w:val="32"/>
                <w:highlight w:val="none"/>
              </w:rPr>
              <w:t>5.属于三类内部事务信息</w:t>
            </w:r>
          </w:p>
        </w:tc>
        <w:tc>
          <w:tcPr>
            <w:tcW w:w="825" w:type="dxa"/>
            <w:tcBorders>
              <w:top w:val="single" w:color="auto" w:sz="6" w:space="0"/>
              <w:left w:val="single" w:color="auto" w:sz="6" w:space="0"/>
              <w:bottom w:val="single" w:color="auto" w:sz="6" w:space="0"/>
              <w:right w:val="single" w:color="auto" w:sz="6" w:space="0"/>
            </w:tcBorders>
            <w:shd w:val="clear" w:color="auto" w:fill="auto"/>
            <w:tcMar>
              <w:left w:w="105" w:type="dxa"/>
              <w:right w:w="105" w:type="dxa"/>
            </w:tcMar>
            <w:vAlign w:val="center"/>
          </w:tcPr>
          <w:p w14:paraId="24C1B6F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方正仿宋简体" w:hAnsi="方正仿宋简体" w:eastAsia="方正仿宋简体" w:cs="方正仿宋简体"/>
                <w:color w:val="333333"/>
                <w:sz w:val="32"/>
                <w:szCs w:val="32"/>
                <w:highlight w:val="none"/>
              </w:rPr>
            </w:pPr>
            <w:r>
              <w:rPr>
                <w:rFonts w:hint="eastAsia" w:ascii="方正仿宋简体" w:hAnsi="方正仿宋简体" w:eastAsia="方正仿宋简体" w:cs="方正仿宋简体"/>
                <w:color w:val="333333"/>
                <w:sz w:val="32"/>
                <w:szCs w:val="32"/>
                <w:highlight w:val="none"/>
              </w:rPr>
              <w:t>0</w:t>
            </w:r>
          </w:p>
        </w:tc>
        <w:tc>
          <w:tcPr>
            <w:tcW w:w="570" w:type="dxa"/>
            <w:tcBorders>
              <w:top w:val="single" w:color="auto" w:sz="6" w:space="0"/>
              <w:left w:val="single" w:color="auto" w:sz="6" w:space="0"/>
              <w:bottom w:val="single" w:color="auto" w:sz="6" w:space="0"/>
              <w:right w:val="single" w:color="auto" w:sz="6" w:space="0"/>
            </w:tcBorders>
            <w:shd w:val="clear" w:color="auto" w:fill="auto"/>
            <w:tcMar>
              <w:left w:w="105" w:type="dxa"/>
              <w:right w:w="105" w:type="dxa"/>
            </w:tcMar>
            <w:vAlign w:val="center"/>
          </w:tcPr>
          <w:p w14:paraId="165DFC1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方正仿宋简体" w:hAnsi="方正仿宋简体" w:eastAsia="方正仿宋简体" w:cs="方正仿宋简体"/>
                <w:color w:val="333333"/>
                <w:sz w:val="32"/>
                <w:szCs w:val="32"/>
                <w:highlight w:val="none"/>
              </w:rPr>
            </w:pPr>
            <w:r>
              <w:rPr>
                <w:rFonts w:hint="eastAsia" w:ascii="方正仿宋简体" w:hAnsi="方正仿宋简体" w:eastAsia="方正仿宋简体" w:cs="方正仿宋简体"/>
                <w:color w:val="333333"/>
                <w:sz w:val="32"/>
                <w:szCs w:val="32"/>
                <w:highlight w:val="none"/>
              </w:rPr>
              <w:t>0</w:t>
            </w:r>
          </w:p>
        </w:tc>
        <w:tc>
          <w:tcPr>
            <w:tcW w:w="570" w:type="dxa"/>
            <w:tcBorders>
              <w:top w:val="single" w:color="auto" w:sz="6" w:space="0"/>
              <w:left w:val="single" w:color="auto" w:sz="6" w:space="0"/>
              <w:bottom w:val="single" w:color="auto" w:sz="6" w:space="0"/>
              <w:right w:val="single" w:color="auto" w:sz="6" w:space="0"/>
            </w:tcBorders>
            <w:shd w:val="clear" w:color="auto" w:fill="auto"/>
            <w:tcMar>
              <w:left w:w="105" w:type="dxa"/>
              <w:right w:w="105" w:type="dxa"/>
            </w:tcMar>
            <w:vAlign w:val="center"/>
          </w:tcPr>
          <w:p w14:paraId="2EBB9A2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方正仿宋简体" w:hAnsi="方正仿宋简体" w:eastAsia="方正仿宋简体" w:cs="方正仿宋简体"/>
                <w:color w:val="333333"/>
                <w:sz w:val="32"/>
                <w:szCs w:val="32"/>
                <w:highlight w:val="none"/>
              </w:rPr>
            </w:pPr>
            <w:r>
              <w:rPr>
                <w:rFonts w:hint="eastAsia" w:ascii="方正仿宋简体" w:hAnsi="方正仿宋简体" w:eastAsia="方正仿宋简体" w:cs="方正仿宋简体"/>
                <w:color w:val="333333"/>
                <w:sz w:val="32"/>
                <w:szCs w:val="32"/>
                <w:highlight w:val="none"/>
              </w:rPr>
              <w:t>0</w:t>
            </w:r>
          </w:p>
        </w:tc>
        <w:tc>
          <w:tcPr>
            <w:tcW w:w="735" w:type="dxa"/>
            <w:tcBorders>
              <w:top w:val="single" w:color="auto" w:sz="6" w:space="0"/>
              <w:left w:val="single" w:color="auto" w:sz="6" w:space="0"/>
              <w:bottom w:val="single" w:color="auto" w:sz="6" w:space="0"/>
              <w:right w:val="single" w:color="auto" w:sz="6" w:space="0"/>
            </w:tcBorders>
            <w:shd w:val="clear" w:color="auto" w:fill="auto"/>
            <w:tcMar>
              <w:left w:w="105" w:type="dxa"/>
              <w:right w:w="105" w:type="dxa"/>
            </w:tcMar>
            <w:vAlign w:val="center"/>
          </w:tcPr>
          <w:p w14:paraId="58CDB86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方正仿宋简体" w:hAnsi="方正仿宋简体" w:eastAsia="方正仿宋简体" w:cs="方正仿宋简体"/>
                <w:color w:val="333333"/>
                <w:sz w:val="32"/>
                <w:szCs w:val="32"/>
                <w:highlight w:val="none"/>
              </w:rPr>
            </w:pPr>
            <w:r>
              <w:rPr>
                <w:rFonts w:hint="eastAsia" w:ascii="方正仿宋简体" w:hAnsi="方正仿宋简体" w:eastAsia="方正仿宋简体" w:cs="方正仿宋简体"/>
                <w:color w:val="333333"/>
                <w:sz w:val="32"/>
                <w:szCs w:val="32"/>
                <w:highlight w:val="none"/>
              </w:rPr>
              <w:t>0</w:t>
            </w:r>
          </w:p>
        </w:tc>
        <w:tc>
          <w:tcPr>
            <w:tcW w:w="705" w:type="dxa"/>
            <w:tcBorders>
              <w:top w:val="single" w:color="auto" w:sz="6" w:space="0"/>
              <w:left w:val="single" w:color="auto" w:sz="6" w:space="0"/>
              <w:bottom w:val="single" w:color="auto" w:sz="6" w:space="0"/>
              <w:right w:val="single" w:color="auto" w:sz="6" w:space="0"/>
            </w:tcBorders>
            <w:shd w:val="clear" w:color="auto" w:fill="auto"/>
            <w:tcMar>
              <w:left w:w="105" w:type="dxa"/>
              <w:right w:w="105" w:type="dxa"/>
            </w:tcMar>
            <w:vAlign w:val="center"/>
          </w:tcPr>
          <w:p w14:paraId="21D97C3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方正仿宋简体" w:hAnsi="方正仿宋简体" w:eastAsia="方正仿宋简体" w:cs="方正仿宋简体"/>
                <w:color w:val="333333"/>
                <w:sz w:val="32"/>
                <w:szCs w:val="32"/>
                <w:highlight w:val="none"/>
              </w:rPr>
            </w:pPr>
            <w:r>
              <w:rPr>
                <w:rFonts w:hint="eastAsia" w:ascii="方正仿宋简体" w:hAnsi="方正仿宋简体" w:eastAsia="方正仿宋简体" w:cs="方正仿宋简体"/>
                <w:color w:val="333333"/>
                <w:sz w:val="32"/>
                <w:szCs w:val="32"/>
                <w:highlight w:val="none"/>
              </w:rPr>
              <w:t>0</w:t>
            </w:r>
          </w:p>
        </w:tc>
        <w:tc>
          <w:tcPr>
            <w:tcW w:w="570" w:type="dxa"/>
            <w:tcBorders>
              <w:top w:val="single" w:color="auto" w:sz="6" w:space="0"/>
              <w:left w:val="single" w:color="auto" w:sz="6" w:space="0"/>
              <w:bottom w:val="single" w:color="auto" w:sz="6" w:space="0"/>
              <w:right w:val="single" w:color="auto" w:sz="6" w:space="0"/>
            </w:tcBorders>
            <w:shd w:val="clear" w:color="auto" w:fill="auto"/>
            <w:tcMar>
              <w:left w:w="105" w:type="dxa"/>
              <w:right w:w="105" w:type="dxa"/>
            </w:tcMar>
            <w:vAlign w:val="center"/>
          </w:tcPr>
          <w:p w14:paraId="4385E77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方正仿宋简体" w:hAnsi="方正仿宋简体" w:eastAsia="方正仿宋简体" w:cs="方正仿宋简体"/>
                <w:color w:val="333333"/>
                <w:sz w:val="32"/>
                <w:szCs w:val="32"/>
                <w:highlight w:val="none"/>
              </w:rPr>
            </w:pPr>
            <w:r>
              <w:rPr>
                <w:rFonts w:hint="eastAsia" w:ascii="方正仿宋简体" w:hAnsi="方正仿宋简体" w:eastAsia="方正仿宋简体" w:cs="方正仿宋简体"/>
                <w:color w:val="333333"/>
                <w:sz w:val="32"/>
                <w:szCs w:val="32"/>
                <w:highlight w:val="none"/>
              </w:rPr>
              <w:t>0</w:t>
            </w:r>
          </w:p>
        </w:tc>
        <w:tc>
          <w:tcPr>
            <w:tcW w:w="855" w:type="dxa"/>
            <w:tcBorders>
              <w:top w:val="single" w:color="auto" w:sz="6" w:space="0"/>
              <w:left w:val="single" w:color="auto" w:sz="6" w:space="0"/>
              <w:bottom w:val="single" w:color="auto" w:sz="6" w:space="0"/>
              <w:right w:val="single" w:color="auto" w:sz="6" w:space="0"/>
            </w:tcBorders>
            <w:shd w:val="clear" w:color="auto" w:fill="auto"/>
            <w:tcMar>
              <w:left w:w="105" w:type="dxa"/>
              <w:right w:w="105" w:type="dxa"/>
            </w:tcMar>
            <w:vAlign w:val="center"/>
          </w:tcPr>
          <w:p w14:paraId="72A40C9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方正仿宋简体" w:hAnsi="方正仿宋简体" w:eastAsia="方正仿宋简体" w:cs="方正仿宋简体"/>
                <w:color w:val="333333"/>
                <w:sz w:val="32"/>
                <w:szCs w:val="32"/>
                <w:highlight w:val="none"/>
              </w:rPr>
            </w:pPr>
            <w:r>
              <w:rPr>
                <w:rFonts w:hint="eastAsia" w:ascii="方正仿宋简体" w:hAnsi="方正仿宋简体" w:eastAsia="方正仿宋简体" w:cs="方正仿宋简体"/>
                <w:color w:val="333333"/>
                <w:sz w:val="32"/>
                <w:szCs w:val="32"/>
                <w:highlight w:val="none"/>
              </w:rPr>
              <w:t>0</w:t>
            </w:r>
          </w:p>
        </w:tc>
      </w:tr>
      <w:tr w14:paraId="556C6754">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450" w:hRule="atLeast"/>
          <w:tblCellSpacing w:w="0" w:type="dxa"/>
        </w:trPr>
        <w:tc>
          <w:tcPr>
            <w:tcW w:w="420" w:type="dxa"/>
            <w:vMerge w:val="continue"/>
            <w:tcBorders>
              <w:top w:val="single" w:color="auto" w:sz="6" w:space="0"/>
              <w:left w:val="single" w:color="auto" w:sz="6" w:space="0"/>
              <w:bottom w:val="single" w:color="auto" w:sz="6" w:space="0"/>
              <w:right w:val="single" w:color="auto" w:sz="6" w:space="0"/>
            </w:tcBorders>
            <w:shd w:val="clear" w:color="auto" w:fill="auto"/>
            <w:tcMar>
              <w:left w:w="105" w:type="dxa"/>
              <w:right w:w="105" w:type="dxa"/>
            </w:tcMar>
            <w:vAlign w:val="center"/>
          </w:tcPr>
          <w:p w14:paraId="135A0A7A">
            <w:pPr>
              <w:rPr>
                <w:rFonts w:hint="eastAsia" w:ascii="方正仿宋简体" w:hAnsi="方正仿宋简体" w:eastAsia="方正仿宋简体" w:cs="方正仿宋简体"/>
                <w:sz w:val="32"/>
                <w:szCs w:val="32"/>
                <w:highlight w:val="none"/>
              </w:rPr>
            </w:pPr>
          </w:p>
        </w:tc>
        <w:tc>
          <w:tcPr>
            <w:tcW w:w="1695" w:type="dxa"/>
            <w:vMerge w:val="continue"/>
            <w:tcBorders>
              <w:top w:val="single" w:color="auto" w:sz="6" w:space="0"/>
              <w:left w:val="single" w:color="auto" w:sz="6" w:space="0"/>
              <w:bottom w:val="single" w:color="auto" w:sz="6" w:space="0"/>
              <w:right w:val="single" w:color="auto" w:sz="6" w:space="0"/>
            </w:tcBorders>
            <w:shd w:val="clear" w:color="auto" w:fill="auto"/>
            <w:tcMar>
              <w:left w:w="105" w:type="dxa"/>
              <w:right w:w="105" w:type="dxa"/>
            </w:tcMar>
            <w:vAlign w:val="center"/>
          </w:tcPr>
          <w:p w14:paraId="2630C377">
            <w:pPr>
              <w:rPr>
                <w:rFonts w:hint="eastAsia" w:ascii="方正仿宋简体" w:hAnsi="方正仿宋简体" w:eastAsia="方正仿宋简体" w:cs="方正仿宋简体"/>
                <w:sz w:val="32"/>
                <w:szCs w:val="32"/>
                <w:highlight w:val="none"/>
              </w:rPr>
            </w:pPr>
          </w:p>
        </w:tc>
        <w:tc>
          <w:tcPr>
            <w:tcW w:w="2970" w:type="dxa"/>
            <w:tcBorders>
              <w:top w:val="single" w:color="auto" w:sz="6" w:space="0"/>
              <w:left w:val="single" w:color="auto" w:sz="6" w:space="0"/>
              <w:bottom w:val="single" w:color="auto" w:sz="6" w:space="0"/>
              <w:right w:val="single" w:color="auto" w:sz="6" w:space="0"/>
            </w:tcBorders>
            <w:shd w:val="clear" w:color="auto" w:fill="auto"/>
            <w:tcMar>
              <w:left w:w="105" w:type="dxa"/>
              <w:right w:w="105" w:type="dxa"/>
            </w:tcMar>
            <w:vAlign w:val="center"/>
          </w:tcPr>
          <w:p w14:paraId="01C757A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方正仿宋简体" w:hAnsi="方正仿宋简体" w:eastAsia="方正仿宋简体" w:cs="方正仿宋简体"/>
                <w:color w:val="333333"/>
                <w:sz w:val="32"/>
                <w:szCs w:val="32"/>
                <w:highlight w:val="none"/>
              </w:rPr>
            </w:pPr>
            <w:r>
              <w:rPr>
                <w:rFonts w:hint="eastAsia" w:ascii="方正仿宋简体" w:hAnsi="方正仿宋简体" w:eastAsia="方正仿宋简体" w:cs="方正仿宋简体"/>
                <w:color w:val="333333"/>
                <w:sz w:val="32"/>
                <w:szCs w:val="32"/>
                <w:highlight w:val="none"/>
              </w:rPr>
              <w:t>6.属于四类过程性信息</w:t>
            </w:r>
          </w:p>
        </w:tc>
        <w:tc>
          <w:tcPr>
            <w:tcW w:w="825" w:type="dxa"/>
            <w:tcBorders>
              <w:top w:val="single" w:color="auto" w:sz="6" w:space="0"/>
              <w:left w:val="single" w:color="auto" w:sz="6" w:space="0"/>
              <w:bottom w:val="single" w:color="auto" w:sz="6" w:space="0"/>
              <w:right w:val="single" w:color="auto" w:sz="6" w:space="0"/>
            </w:tcBorders>
            <w:shd w:val="clear" w:color="auto" w:fill="auto"/>
            <w:tcMar>
              <w:left w:w="105" w:type="dxa"/>
              <w:right w:w="105" w:type="dxa"/>
            </w:tcMar>
            <w:vAlign w:val="center"/>
          </w:tcPr>
          <w:p w14:paraId="7D82634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方正仿宋简体" w:hAnsi="方正仿宋简体" w:eastAsia="方正仿宋简体" w:cs="方正仿宋简体"/>
                <w:color w:val="333333"/>
                <w:sz w:val="32"/>
                <w:szCs w:val="32"/>
                <w:highlight w:val="none"/>
              </w:rPr>
            </w:pPr>
            <w:r>
              <w:rPr>
                <w:rFonts w:hint="eastAsia" w:ascii="方正仿宋简体" w:hAnsi="方正仿宋简体" w:eastAsia="方正仿宋简体" w:cs="方正仿宋简体"/>
                <w:color w:val="333333"/>
                <w:sz w:val="32"/>
                <w:szCs w:val="32"/>
                <w:highlight w:val="none"/>
              </w:rPr>
              <w:t>0</w:t>
            </w:r>
          </w:p>
        </w:tc>
        <w:tc>
          <w:tcPr>
            <w:tcW w:w="570" w:type="dxa"/>
            <w:tcBorders>
              <w:top w:val="single" w:color="auto" w:sz="6" w:space="0"/>
              <w:left w:val="single" w:color="auto" w:sz="6" w:space="0"/>
              <w:bottom w:val="single" w:color="auto" w:sz="6" w:space="0"/>
              <w:right w:val="single" w:color="auto" w:sz="6" w:space="0"/>
            </w:tcBorders>
            <w:shd w:val="clear" w:color="auto" w:fill="auto"/>
            <w:tcMar>
              <w:left w:w="105" w:type="dxa"/>
              <w:right w:w="105" w:type="dxa"/>
            </w:tcMar>
            <w:vAlign w:val="center"/>
          </w:tcPr>
          <w:p w14:paraId="30D462E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方正仿宋简体" w:hAnsi="方正仿宋简体" w:eastAsia="方正仿宋简体" w:cs="方正仿宋简体"/>
                <w:color w:val="333333"/>
                <w:sz w:val="32"/>
                <w:szCs w:val="32"/>
                <w:highlight w:val="none"/>
              </w:rPr>
            </w:pPr>
            <w:r>
              <w:rPr>
                <w:rFonts w:hint="eastAsia" w:ascii="方正仿宋简体" w:hAnsi="方正仿宋简体" w:eastAsia="方正仿宋简体" w:cs="方正仿宋简体"/>
                <w:color w:val="333333"/>
                <w:sz w:val="32"/>
                <w:szCs w:val="32"/>
                <w:highlight w:val="none"/>
              </w:rPr>
              <w:t>0</w:t>
            </w:r>
          </w:p>
        </w:tc>
        <w:tc>
          <w:tcPr>
            <w:tcW w:w="570" w:type="dxa"/>
            <w:tcBorders>
              <w:top w:val="single" w:color="auto" w:sz="6" w:space="0"/>
              <w:left w:val="single" w:color="auto" w:sz="6" w:space="0"/>
              <w:bottom w:val="single" w:color="auto" w:sz="6" w:space="0"/>
              <w:right w:val="single" w:color="auto" w:sz="6" w:space="0"/>
            </w:tcBorders>
            <w:shd w:val="clear" w:color="auto" w:fill="auto"/>
            <w:tcMar>
              <w:left w:w="105" w:type="dxa"/>
              <w:right w:w="105" w:type="dxa"/>
            </w:tcMar>
            <w:vAlign w:val="center"/>
          </w:tcPr>
          <w:p w14:paraId="50E902E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方正仿宋简体" w:hAnsi="方正仿宋简体" w:eastAsia="方正仿宋简体" w:cs="方正仿宋简体"/>
                <w:color w:val="333333"/>
                <w:sz w:val="32"/>
                <w:szCs w:val="32"/>
                <w:highlight w:val="none"/>
              </w:rPr>
            </w:pPr>
            <w:r>
              <w:rPr>
                <w:rFonts w:hint="eastAsia" w:ascii="方正仿宋简体" w:hAnsi="方正仿宋简体" w:eastAsia="方正仿宋简体" w:cs="方正仿宋简体"/>
                <w:color w:val="333333"/>
                <w:sz w:val="32"/>
                <w:szCs w:val="32"/>
                <w:highlight w:val="none"/>
              </w:rPr>
              <w:t>0</w:t>
            </w:r>
          </w:p>
        </w:tc>
        <w:tc>
          <w:tcPr>
            <w:tcW w:w="735" w:type="dxa"/>
            <w:tcBorders>
              <w:top w:val="single" w:color="auto" w:sz="6" w:space="0"/>
              <w:left w:val="single" w:color="auto" w:sz="6" w:space="0"/>
              <w:bottom w:val="single" w:color="auto" w:sz="6" w:space="0"/>
              <w:right w:val="single" w:color="auto" w:sz="6" w:space="0"/>
            </w:tcBorders>
            <w:shd w:val="clear" w:color="auto" w:fill="auto"/>
            <w:tcMar>
              <w:left w:w="105" w:type="dxa"/>
              <w:right w:w="105" w:type="dxa"/>
            </w:tcMar>
            <w:vAlign w:val="center"/>
          </w:tcPr>
          <w:p w14:paraId="3FF1840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方正仿宋简体" w:hAnsi="方正仿宋简体" w:eastAsia="方正仿宋简体" w:cs="方正仿宋简体"/>
                <w:color w:val="333333"/>
                <w:sz w:val="32"/>
                <w:szCs w:val="32"/>
                <w:highlight w:val="none"/>
              </w:rPr>
            </w:pPr>
            <w:r>
              <w:rPr>
                <w:rFonts w:hint="eastAsia" w:ascii="方正仿宋简体" w:hAnsi="方正仿宋简体" w:eastAsia="方正仿宋简体" w:cs="方正仿宋简体"/>
                <w:color w:val="333333"/>
                <w:sz w:val="32"/>
                <w:szCs w:val="32"/>
                <w:highlight w:val="none"/>
              </w:rPr>
              <w:t>0</w:t>
            </w:r>
          </w:p>
        </w:tc>
        <w:tc>
          <w:tcPr>
            <w:tcW w:w="705" w:type="dxa"/>
            <w:tcBorders>
              <w:top w:val="single" w:color="auto" w:sz="6" w:space="0"/>
              <w:left w:val="single" w:color="auto" w:sz="6" w:space="0"/>
              <w:bottom w:val="single" w:color="auto" w:sz="6" w:space="0"/>
              <w:right w:val="single" w:color="auto" w:sz="6" w:space="0"/>
            </w:tcBorders>
            <w:shd w:val="clear" w:color="auto" w:fill="auto"/>
            <w:tcMar>
              <w:left w:w="105" w:type="dxa"/>
              <w:right w:w="105" w:type="dxa"/>
            </w:tcMar>
            <w:vAlign w:val="center"/>
          </w:tcPr>
          <w:p w14:paraId="37C59EE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方正仿宋简体" w:hAnsi="方正仿宋简体" w:eastAsia="方正仿宋简体" w:cs="方正仿宋简体"/>
                <w:color w:val="333333"/>
                <w:sz w:val="32"/>
                <w:szCs w:val="32"/>
                <w:highlight w:val="none"/>
              </w:rPr>
            </w:pPr>
            <w:r>
              <w:rPr>
                <w:rFonts w:hint="eastAsia" w:ascii="方正仿宋简体" w:hAnsi="方正仿宋简体" w:eastAsia="方正仿宋简体" w:cs="方正仿宋简体"/>
                <w:color w:val="333333"/>
                <w:sz w:val="32"/>
                <w:szCs w:val="32"/>
                <w:highlight w:val="none"/>
              </w:rPr>
              <w:t>0</w:t>
            </w:r>
          </w:p>
        </w:tc>
        <w:tc>
          <w:tcPr>
            <w:tcW w:w="570" w:type="dxa"/>
            <w:tcBorders>
              <w:top w:val="single" w:color="auto" w:sz="6" w:space="0"/>
              <w:left w:val="single" w:color="auto" w:sz="6" w:space="0"/>
              <w:bottom w:val="single" w:color="auto" w:sz="6" w:space="0"/>
              <w:right w:val="single" w:color="auto" w:sz="6" w:space="0"/>
            </w:tcBorders>
            <w:shd w:val="clear" w:color="auto" w:fill="auto"/>
            <w:tcMar>
              <w:left w:w="105" w:type="dxa"/>
              <w:right w:w="105" w:type="dxa"/>
            </w:tcMar>
            <w:vAlign w:val="center"/>
          </w:tcPr>
          <w:p w14:paraId="3E9BD17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方正仿宋简体" w:hAnsi="方正仿宋简体" w:eastAsia="方正仿宋简体" w:cs="方正仿宋简体"/>
                <w:color w:val="333333"/>
                <w:sz w:val="32"/>
                <w:szCs w:val="32"/>
                <w:highlight w:val="none"/>
              </w:rPr>
            </w:pPr>
            <w:r>
              <w:rPr>
                <w:rFonts w:hint="eastAsia" w:ascii="方正仿宋简体" w:hAnsi="方正仿宋简体" w:eastAsia="方正仿宋简体" w:cs="方正仿宋简体"/>
                <w:color w:val="333333"/>
                <w:sz w:val="32"/>
                <w:szCs w:val="32"/>
                <w:highlight w:val="none"/>
              </w:rPr>
              <w:t>0</w:t>
            </w:r>
          </w:p>
        </w:tc>
        <w:tc>
          <w:tcPr>
            <w:tcW w:w="855" w:type="dxa"/>
            <w:tcBorders>
              <w:top w:val="single" w:color="auto" w:sz="6" w:space="0"/>
              <w:left w:val="single" w:color="auto" w:sz="6" w:space="0"/>
              <w:bottom w:val="single" w:color="auto" w:sz="6" w:space="0"/>
              <w:right w:val="single" w:color="auto" w:sz="6" w:space="0"/>
            </w:tcBorders>
            <w:shd w:val="clear" w:color="auto" w:fill="auto"/>
            <w:tcMar>
              <w:left w:w="105" w:type="dxa"/>
              <w:right w:w="105" w:type="dxa"/>
            </w:tcMar>
            <w:vAlign w:val="center"/>
          </w:tcPr>
          <w:p w14:paraId="362ED4F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方正仿宋简体" w:hAnsi="方正仿宋简体" w:eastAsia="方正仿宋简体" w:cs="方正仿宋简体"/>
                <w:color w:val="333333"/>
                <w:sz w:val="32"/>
                <w:szCs w:val="32"/>
                <w:highlight w:val="none"/>
              </w:rPr>
            </w:pPr>
            <w:r>
              <w:rPr>
                <w:rFonts w:hint="eastAsia" w:ascii="方正仿宋简体" w:hAnsi="方正仿宋简体" w:eastAsia="方正仿宋简体" w:cs="方正仿宋简体"/>
                <w:color w:val="333333"/>
                <w:sz w:val="32"/>
                <w:szCs w:val="32"/>
                <w:highlight w:val="none"/>
              </w:rPr>
              <w:t>0</w:t>
            </w:r>
          </w:p>
        </w:tc>
      </w:tr>
      <w:tr w14:paraId="03033CD8">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450" w:hRule="atLeast"/>
          <w:tblCellSpacing w:w="0" w:type="dxa"/>
        </w:trPr>
        <w:tc>
          <w:tcPr>
            <w:tcW w:w="420" w:type="dxa"/>
            <w:vMerge w:val="continue"/>
            <w:tcBorders>
              <w:top w:val="single" w:color="auto" w:sz="6" w:space="0"/>
              <w:left w:val="single" w:color="auto" w:sz="6" w:space="0"/>
              <w:bottom w:val="single" w:color="auto" w:sz="6" w:space="0"/>
              <w:right w:val="single" w:color="auto" w:sz="6" w:space="0"/>
            </w:tcBorders>
            <w:shd w:val="clear" w:color="auto" w:fill="auto"/>
            <w:tcMar>
              <w:left w:w="105" w:type="dxa"/>
              <w:right w:w="105" w:type="dxa"/>
            </w:tcMar>
            <w:vAlign w:val="center"/>
          </w:tcPr>
          <w:p w14:paraId="2839FCC9">
            <w:pPr>
              <w:rPr>
                <w:rFonts w:hint="eastAsia" w:ascii="方正仿宋简体" w:hAnsi="方正仿宋简体" w:eastAsia="方正仿宋简体" w:cs="方正仿宋简体"/>
                <w:sz w:val="32"/>
                <w:szCs w:val="32"/>
                <w:highlight w:val="none"/>
              </w:rPr>
            </w:pPr>
          </w:p>
        </w:tc>
        <w:tc>
          <w:tcPr>
            <w:tcW w:w="1695" w:type="dxa"/>
            <w:vMerge w:val="continue"/>
            <w:tcBorders>
              <w:top w:val="single" w:color="auto" w:sz="6" w:space="0"/>
              <w:left w:val="single" w:color="auto" w:sz="6" w:space="0"/>
              <w:bottom w:val="single" w:color="auto" w:sz="6" w:space="0"/>
              <w:right w:val="single" w:color="auto" w:sz="6" w:space="0"/>
            </w:tcBorders>
            <w:shd w:val="clear" w:color="auto" w:fill="auto"/>
            <w:tcMar>
              <w:left w:w="105" w:type="dxa"/>
              <w:right w:w="105" w:type="dxa"/>
            </w:tcMar>
            <w:vAlign w:val="center"/>
          </w:tcPr>
          <w:p w14:paraId="7414CA50">
            <w:pPr>
              <w:rPr>
                <w:rFonts w:hint="eastAsia" w:ascii="方正仿宋简体" w:hAnsi="方正仿宋简体" w:eastAsia="方正仿宋简体" w:cs="方正仿宋简体"/>
                <w:sz w:val="32"/>
                <w:szCs w:val="32"/>
                <w:highlight w:val="none"/>
              </w:rPr>
            </w:pPr>
          </w:p>
        </w:tc>
        <w:tc>
          <w:tcPr>
            <w:tcW w:w="2970" w:type="dxa"/>
            <w:tcBorders>
              <w:top w:val="single" w:color="auto" w:sz="6" w:space="0"/>
              <w:left w:val="single" w:color="auto" w:sz="6" w:space="0"/>
              <w:bottom w:val="single" w:color="auto" w:sz="6" w:space="0"/>
              <w:right w:val="single" w:color="auto" w:sz="6" w:space="0"/>
            </w:tcBorders>
            <w:shd w:val="clear" w:color="auto" w:fill="auto"/>
            <w:tcMar>
              <w:left w:w="105" w:type="dxa"/>
              <w:right w:w="105" w:type="dxa"/>
            </w:tcMar>
            <w:vAlign w:val="center"/>
          </w:tcPr>
          <w:p w14:paraId="50BFE0C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方正仿宋简体" w:hAnsi="方正仿宋简体" w:eastAsia="方正仿宋简体" w:cs="方正仿宋简体"/>
                <w:color w:val="333333"/>
                <w:sz w:val="32"/>
                <w:szCs w:val="32"/>
                <w:highlight w:val="none"/>
              </w:rPr>
            </w:pPr>
            <w:r>
              <w:rPr>
                <w:rFonts w:hint="eastAsia" w:ascii="方正仿宋简体" w:hAnsi="方正仿宋简体" w:eastAsia="方正仿宋简体" w:cs="方正仿宋简体"/>
                <w:color w:val="333333"/>
                <w:sz w:val="32"/>
                <w:szCs w:val="32"/>
                <w:highlight w:val="none"/>
              </w:rPr>
              <w:t>7.属于行政执法案卷</w:t>
            </w:r>
          </w:p>
        </w:tc>
        <w:tc>
          <w:tcPr>
            <w:tcW w:w="825" w:type="dxa"/>
            <w:tcBorders>
              <w:top w:val="single" w:color="auto" w:sz="6" w:space="0"/>
              <w:left w:val="single" w:color="auto" w:sz="6" w:space="0"/>
              <w:bottom w:val="single" w:color="auto" w:sz="6" w:space="0"/>
              <w:right w:val="single" w:color="auto" w:sz="6" w:space="0"/>
            </w:tcBorders>
            <w:shd w:val="clear" w:color="auto" w:fill="auto"/>
            <w:tcMar>
              <w:left w:w="105" w:type="dxa"/>
              <w:right w:w="105" w:type="dxa"/>
            </w:tcMar>
            <w:vAlign w:val="center"/>
          </w:tcPr>
          <w:p w14:paraId="6965B86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方正仿宋简体" w:hAnsi="方正仿宋简体" w:eastAsia="方正仿宋简体" w:cs="方正仿宋简体"/>
                <w:color w:val="333333"/>
                <w:sz w:val="32"/>
                <w:szCs w:val="32"/>
                <w:highlight w:val="none"/>
              </w:rPr>
            </w:pPr>
            <w:r>
              <w:rPr>
                <w:rFonts w:hint="eastAsia" w:ascii="方正仿宋简体" w:hAnsi="方正仿宋简体" w:eastAsia="方正仿宋简体" w:cs="方正仿宋简体"/>
                <w:color w:val="333333"/>
                <w:sz w:val="32"/>
                <w:szCs w:val="32"/>
                <w:highlight w:val="none"/>
              </w:rPr>
              <w:t>0</w:t>
            </w:r>
          </w:p>
        </w:tc>
        <w:tc>
          <w:tcPr>
            <w:tcW w:w="570" w:type="dxa"/>
            <w:tcBorders>
              <w:top w:val="single" w:color="auto" w:sz="6" w:space="0"/>
              <w:left w:val="single" w:color="auto" w:sz="6" w:space="0"/>
              <w:bottom w:val="single" w:color="auto" w:sz="6" w:space="0"/>
              <w:right w:val="single" w:color="auto" w:sz="6" w:space="0"/>
            </w:tcBorders>
            <w:shd w:val="clear" w:color="auto" w:fill="auto"/>
            <w:tcMar>
              <w:left w:w="105" w:type="dxa"/>
              <w:right w:w="105" w:type="dxa"/>
            </w:tcMar>
            <w:vAlign w:val="center"/>
          </w:tcPr>
          <w:p w14:paraId="1C9B80A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方正仿宋简体" w:hAnsi="方正仿宋简体" w:eastAsia="方正仿宋简体" w:cs="方正仿宋简体"/>
                <w:color w:val="333333"/>
                <w:sz w:val="32"/>
                <w:szCs w:val="32"/>
                <w:highlight w:val="none"/>
              </w:rPr>
            </w:pPr>
            <w:r>
              <w:rPr>
                <w:rFonts w:hint="eastAsia" w:ascii="方正仿宋简体" w:hAnsi="方正仿宋简体" w:eastAsia="方正仿宋简体" w:cs="方正仿宋简体"/>
                <w:color w:val="333333"/>
                <w:sz w:val="32"/>
                <w:szCs w:val="32"/>
                <w:highlight w:val="none"/>
              </w:rPr>
              <w:t>0</w:t>
            </w:r>
          </w:p>
        </w:tc>
        <w:tc>
          <w:tcPr>
            <w:tcW w:w="570" w:type="dxa"/>
            <w:tcBorders>
              <w:top w:val="single" w:color="auto" w:sz="6" w:space="0"/>
              <w:left w:val="single" w:color="auto" w:sz="6" w:space="0"/>
              <w:bottom w:val="single" w:color="auto" w:sz="6" w:space="0"/>
              <w:right w:val="single" w:color="auto" w:sz="6" w:space="0"/>
            </w:tcBorders>
            <w:shd w:val="clear" w:color="auto" w:fill="auto"/>
            <w:tcMar>
              <w:left w:w="105" w:type="dxa"/>
              <w:right w:w="105" w:type="dxa"/>
            </w:tcMar>
            <w:vAlign w:val="center"/>
          </w:tcPr>
          <w:p w14:paraId="08AEA71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方正仿宋简体" w:hAnsi="方正仿宋简体" w:eastAsia="方正仿宋简体" w:cs="方正仿宋简体"/>
                <w:color w:val="333333"/>
                <w:sz w:val="32"/>
                <w:szCs w:val="32"/>
                <w:highlight w:val="none"/>
              </w:rPr>
            </w:pPr>
            <w:r>
              <w:rPr>
                <w:rFonts w:hint="eastAsia" w:ascii="方正仿宋简体" w:hAnsi="方正仿宋简体" w:eastAsia="方正仿宋简体" w:cs="方正仿宋简体"/>
                <w:color w:val="333333"/>
                <w:sz w:val="32"/>
                <w:szCs w:val="32"/>
                <w:highlight w:val="none"/>
              </w:rPr>
              <w:t>0</w:t>
            </w:r>
          </w:p>
        </w:tc>
        <w:tc>
          <w:tcPr>
            <w:tcW w:w="735" w:type="dxa"/>
            <w:tcBorders>
              <w:top w:val="single" w:color="auto" w:sz="6" w:space="0"/>
              <w:left w:val="single" w:color="auto" w:sz="6" w:space="0"/>
              <w:bottom w:val="single" w:color="auto" w:sz="6" w:space="0"/>
              <w:right w:val="single" w:color="auto" w:sz="6" w:space="0"/>
            </w:tcBorders>
            <w:shd w:val="clear" w:color="auto" w:fill="auto"/>
            <w:tcMar>
              <w:left w:w="105" w:type="dxa"/>
              <w:right w:w="105" w:type="dxa"/>
            </w:tcMar>
            <w:vAlign w:val="center"/>
          </w:tcPr>
          <w:p w14:paraId="718E31A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方正仿宋简体" w:hAnsi="方正仿宋简体" w:eastAsia="方正仿宋简体" w:cs="方正仿宋简体"/>
                <w:color w:val="333333"/>
                <w:sz w:val="32"/>
                <w:szCs w:val="32"/>
                <w:highlight w:val="none"/>
              </w:rPr>
            </w:pPr>
            <w:r>
              <w:rPr>
                <w:rFonts w:hint="eastAsia" w:ascii="方正仿宋简体" w:hAnsi="方正仿宋简体" w:eastAsia="方正仿宋简体" w:cs="方正仿宋简体"/>
                <w:color w:val="333333"/>
                <w:sz w:val="32"/>
                <w:szCs w:val="32"/>
                <w:highlight w:val="none"/>
              </w:rPr>
              <w:t>0</w:t>
            </w:r>
          </w:p>
        </w:tc>
        <w:tc>
          <w:tcPr>
            <w:tcW w:w="705" w:type="dxa"/>
            <w:tcBorders>
              <w:top w:val="single" w:color="auto" w:sz="6" w:space="0"/>
              <w:left w:val="single" w:color="auto" w:sz="6" w:space="0"/>
              <w:bottom w:val="single" w:color="auto" w:sz="6" w:space="0"/>
              <w:right w:val="single" w:color="auto" w:sz="6" w:space="0"/>
            </w:tcBorders>
            <w:shd w:val="clear" w:color="auto" w:fill="auto"/>
            <w:tcMar>
              <w:left w:w="105" w:type="dxa"/>
              <w:right w:w="105" w:type="dxa"/>
            </w:tcMar>
            <w:vAlign w:val="center"/>
          </w:tcPr>
          <w:p w14:paraId="5F5166D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方正仿宋简体" w:hAnsi="方正仿宋简体" w:eastAsia="方正仿宋简体" w:cs="方正仿宋简体"/>
                <w:color w:val="333333"/>
                <w:sz w:val="32"/>
                <w:szCs w:val="32"/>
                <w:highlight w:val="none"/>
              </w:rPr>
            </w:pPr>
            <w:r>
              <w:rPr>
                <w:rFonts w:hint="eastAsia" w:ascii="方正仿宋简体" w:hAnsi="方正仿宋简体" w:eastAsia="方正仿宋简体" w:cs="方正仿宋简体"/>
                <w:color w:val="333333"/>
                <w:sz w:val="32"/>
                <w:szCs w:val="32"/>
                <w:highlight w:val="none"/>
              </w:rPr>
              <w:t>0</w:t>
            </w:r>
          </w:p>
        </w:tc>
        <w:tc>
          <w:tcPr>
            <w:tcW w:w="570" w:type="dxa"/>
            <w:tcBorders>
              <w:top w:val="single" w:color="auto" w:sz="6" w:space="0"/>
              <w:left w:val="single" w:color="auto" w:sz="6" w:space="0"/>
              <w:bottom w:val="single" w:color="auto" w:sz="6" w:space="0"/>
              <w:right w:val="single" w:color="auto" w:sz="6" w:space="0"/>
            </w:tcBorders>
            <w:shd w:val="clear" w:color="auto" w:fill="auto"/>
            <w:tcMar>
              <w:left w:w="105" w:type="dxa"/>
              <w:right w:w="105" w:type="dxa"/>
            </w:tcMar>
            <w:vAlign w:val="center"/>
          </w:tcPr>
          <w:p w14:paraId="1453BCE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方正仿宋简体" w:hAnsi="方正仿宋简体" w:eastAsia="方正仿宋简体" w:cs="方正仿宋简体"/>
                <w:color w:val="333333"/>
                <w:sz w:val="32"/>
                <w:szCs w:val="32"/>
                <w:highlight w:val="none"/>
              </w:rPr>
            </w:pPr>
            <w:r>
              <w:rPr>
                <w:rFonts w:hint="eastAsia" w:ascii="方正仿宋简体" w:hAnsi="方正仿宋简体" w:eastAsia="方正仿宋简体" w:cs="方正仿宋简体"/>
                <w:color w:val="333333"/>
                <w:sz w:val="32"/>
                <w:szCs w:val="32"/>
                <w:highlight w:val="none"/>
              </w:rPr>
              <w:t>0</w:t>
            </w:r>
          </w:p>
        </w:tc>
        <w:tc>
          <w:tcPr>
            <w:tcW w:w="855" w:type="dxa"/>
            <w:tcBorders>
              <w:top w:val="single" w:color="auto" w:sz="6" w:space="0"/>
              <w:left w:val="single" w:color="auto" w:sz="6" w:space="0"/>
              <w:bottom w:val="single" w:color="auto" w:sz="6" w:space="0"/>
              <w:right w:val="single" w:color="auto" w:sz="6" w:space="0"/>
            </w:tcBorders>
            <w:shd w:val="clear" w:color="auto" w:fill="auto"/>
            <w:tcMar>
              <w:left w:w="105" w:type="dxa"/>
              <w:right w:w="105" w:type="dxa"/>
            </w:tcMar>
            <w:vAlign w:val="center"/>
          </w:tcPr>
          <w:p w14:paraId="2958956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方正仿宋简体" w:hAnsi="方正仿宋简体" w:eastAsia="方正仿宋简体" w:cs="方正仿宋简体"/>
                <w:color w:val="333333"/>
                <w:sz w:val="32"/>
                <w:szCs w:val="32"/>
                <w:highlight w:val="none"/>
              </w:rPr>
            </w:pPr>
            <w:r>
              <w:rPr>
                <w:rFonts w:hint="eastAsia" w:ascii="方正仿宋简体" w:hAnsi="方正仿宋简体" w:eastAsia="方正仿宋简体" w:cs="方正仿宋简体"/>
                <w:color w:val="333333"/>
                <w:sz w:val="32"/>
                <w:szCs w:val="32"/>
                <w:highlight w:val="none"/>
              </w:rPr>
              <w:t>0</w:t>
            </w:r>
          </w:p>
        </w:tc>
      </w:tr>
      <w:tr w14:paraId="330641CE">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450" w:hRule="atLeast"/>
          <w:tblCellSpacing w:w="0" w:type="dxa"/>
        </w:trPr>
        <w:tc>
          <w:tcPr>
            <w:tcW w:w="420" w:type="dxa"/>
            <w:vMerge w:val="continue"/>
            <w:tcBorders>
              <w:top w:val="single" w:color="auto" w:sz="6" w:space="0"/>
              <w:left w:val="single" w:color="auto" w:sz="6" w:space="0"/>
              <w:bottom w:val="single" w:color="auto" w:sz="6" w:space="0"/>
              <w:right w:val="single" w:color="auto" w:sz="6" w:space="0"/>
            </w:tcBorders>
            <w:shd w:val="clear" w:color="auto" w:fill="auto"/>
            <w:tcMar>
              <w:left w:w="105" w:type="dxa"/>
              <w:right w:w="105" w:type="dxa"/>
            </w:tcMar>
            <w:vAlign w:val="center"/>
          </w:tcPr>
          <w:p w14:paraId="3A2F74F2">
            <w:pPr>
              <w:rPr>
                <w:rFonts w:hint="eastAsia" w:ascii="方正仿宋简体" w:hAnsi="方正仿宋简体" w:eastAsia="方正仿宋简体" w:cs="方正仿宋简体"/>
                <w:sz w:val="32"/>
                <w:szCs w:val="32"/>
                <w:highlight w:val="none"/>
              </w:rPr>
            </w:pPr>
          </w:p>
        </w:tc>
        <w:tc>
          <w:tcPr>
            <w:tcW w:w="1695" w:type="dxa"/>
            <w:vMerge w:val="continue"/>
            <w:tcBorders>
              <w:top w:val="single" w:color="auto" w:sz="6" w:space="0"/>
              <w:left w:val="single" w:color="auto" w:sz="6" w:space="0"/>
              <w:bottom w:val="single" w:color="auto" w:sz="6" w:space="0"/>
              <w:right w:val="single" w:color="auto" w:sz="6" w:space="0"/>
            </w:tcBorders>
            <w:shd w:val="clear" w:color="auto" w:fill="auto"/>
            <w:tcMar>
              <w:left w:w="105" w:type="dxa"/>
              <w:right w:w="105" w:type="dxa"/>
            </w:tcMar>
            <w:vAlign w:val="center"/>
          </w:tcPr>
          <w:p w14:paraId="434DA13B">
            <w:pPr>
              <w:rPr>
                <w:rFonts w:hint="eastAsia" w:ascii="方正仿宋简体" w:hAnsi="方正仿宋简体" w:eastAsia="方正仿宋简体" w:cs="方正仿宋简体"/>
                <w:sz w:val="32"/>
                <w:szCs w:val="32"/>
                <w:highlight w:val="none"/>
              </w:rPr>
            </w:pPr>
          </w:p>
        </w:tc>
        <w:tc>
          <w:tcPr>
            <w:tcW w:w="2970" w:type="dxa"/>
            <w:tcBorders>
              <w:top w:val="single" w:color="auto" w:sz="6" w:space="0"/>
              <w:left w:val="single" w:color="auto" w:sz="6" w:space="0"/>
              <w:bottom w:val="single" w:color="auto" w:sz="6" w:space="0"/>
              <w:right w:val="single" w:color="auto" w:sz="6" w:space="0"/>
            </w:tcBorders>
            <w:shd w:val="clear" w:color="auto" w:fill="auto"/>
            <w:tcMar>
              <w:left w:w="105" w:type="dxa"/>
              <w:right w:w="105" w:type="dxa"/>
            </w:tcMar>
            <w:vAlign w:val="center"/>
          </w:tcPr>
          <w:p w14:paraId="61E02D3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方正仿宋简体" w:hAnsi="方正仿宋简体" w:eastAsia="方正仿宋简体" w:cs="方正仿宋简体"/>
                <w:color w:val="333333"/>
                <w:sz w:val="32"/>
                <w:szCs w:val="32"/>
                <w:highlight w:val="none"/>
              </w:rPr>
            </w:pPr>
            <w:r>
              <w:rPr>
                <w:rFonts w:hint="eastAsia" w:ascii="方正仿宋简体" w:hAnsi="方正仿宋简体" w:eastAsia="方正仿宋简体" w:cs="方正仿宋简体"/>
                <w:color w:val="333333"/>
                <w:sz w:val="32"/>
                <w:szCs w:val="32"/>
                <w:highlight w:val="none"/>
              </w:rPr>
              <w:t>8.属于行政查询事项</w:t>
            </w:r>
          </w:p>
        </w:tc>
        <w:tc>
          <w:tcPr>
            <w:tcW w:w="825" w:type="dxa"/>
            <w:tcBorders>
              <w:top w:val="single" w:color="auto" w:sz="6" w:space="0"/>
              <w:left w:val="single" w:color="auto" w:sz="6" w:space="0"/>
              <w:bottom w:val="single" w:color="auto" w:sz="6" w:space="0"/>
              <w:right w:val="single" w:color="auto" w:sz="6" w:space="0"/>
            </w:tcBorders>
            <w:shd w:val="clear" w:color="auto" w:fill="auto"/>
            <w:tcMar>
              <w:left w:w="105" w:type="dxa"/>
              <w:right w:w="105" w:type="dxa"/>
            </w:tcMar>
            <w:vAlign w:val="center"/>
          </w:tcPr>
          <w:p w14:paraId="0A0DFE8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方正仿宋简体" w:hAnsi="方正仿宋简体" w:eastAsia="方正仿宋简体" w:cs="方正仿宋简体"/>
                <w:color w:val="333333"/>
                <w:sz w:val="32"/>
                <w:szCs w:val="32"/>
                <w:highlight w:val="none"/>
              </w:rPr>
            </w:pPr>
            <w:r>
              <w:rPr>
                <w:rFonts w:hint="eastAsia" w:ascii="方正仿宋简体" w:hAnsi="方正仿宋简体" w:eastAsia="方正仿宋简体" w:cs="方正仿宋简体"/>
                <w:color w:val="333333"/>
                <w:sz w:val="32"/>
                <w:szCs w:val="32"/>
                <w:highlight w:val="none"/>
              </w:rPr>
              <w:t>0</w:t>
            </w:r>
          </w:p>
        </w:tc>
        <w:tc>
          <w:tcPr>
            <w:tcW w:w="570" w:type="dxa"/>
            <w:tcBorders>
              <w:top w:val="single" w:color="auto" w:sz="6" w:space="0"/>
              <w:left w:val="single" w:color="auto" w:sz="6" w:space="0"/>
              <w:bottom w:val="single" w:color="auto" w:sz="6" w:space="0"/>
              <w:right w:val="single" w:color="auto" w:sz="6" w:space="0"/>
            </w:tcBorders>
            <w:shd w:val="clear" w:color="auto" w:fill="auto"/>
            <w:tcMar>
              <w:left w:w="105" w:type="dxa"/>
              <w:right w:w="105" w:type="dxa"/>
            </w:tcMar>
            <w:vAlign w:val="center"/>
          </w:tcPr>
          <w:p w14:paraId="1393680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方正仿宋简体" w:hAnsi="方正仿宋简体" w:eastAsia="方正仿宋简体" w:cs="方正仿宋简体"/>
                <w:color w:val="333333"/>
                <w:sz w:val="32"/>
                <w:szCs w:val="32"/>
                <w:highlight w:val="none"/>
              </w:rPr>
            </w:pPr>
            <w:r>
              <w:rPr>
                <w:rFonts w:hint="eastAsia" w:ascii="方正仿宋简体" w:hAnsi="方正仿宋简体" w:eastAsia="方正仿宋简体" w:cs="方正仿宋简体"/>
                <w:color w:val="333333"/>
                <w:sz w:val="32"/>
                <w:szCs w:val="32"/>
                <w:highlight w:val="none"/>
              </w:rPr>
              <w:t>0</w:t>
            </w:r>
          </w:p>
        </w:tc>
        <w:tc>
          <w:tcPr>
            <w:tcW w:w="570" w:type="dxa"/>
            <w:tcBorders>
              <w:top w:val="single" w:color="auto" w:sz="6" w:space="0"/>
              <w:left w:val="single" w:color="auto" w:sz="6" w:space="0"/>
              <w:bottom w:val="single" w:color="auto" w:sz="6" w:space="0"/>
              <w:right w:val="single" w:color="auto" w:sz="6" w:space="0"/>
            </w:tcBorders>
            <w:shd w:val="clear" w:color="auto" w:fill="auto"/>
            <w:tcMar>
              <w:left w:w="105" w:type="dxa"/>
              <w:right w:w="105" w:type="dxa"/>
            </w:tcMar>
            <w:vAlign w:val="center"/>
          </w:tcPr>
          <w:p w14:paraId="74C0106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方正仿宋简体" w:hAnsi="方正仿宋简体" w:eastAsia="方正仿宋简体" w:cs="方正仿宋简体"/>
                <w:color w:val="333333"/>
                <w:sz w:val="32"/>
                <w:szCs w:val="32"/>
                <w:highlight w:val="none"/>
              </w:rPr>
            </w:pPr>
            <w:r>
              <w:rPr>
                <w:rFonts w:hint="eastAsia" w:ascii="方正仿宋简体" w:hAnsi="方正仿宋简体" w:eastAsia="方正仿宋简体" w:cs="方正仿宋简体"/>
                <w:color w:val="333333"/>
                <w:sz w:val="32"/>
                <w:szCs w:val="32"/>
                <w:highlight w:val="none"/>
              </w:rPr>
              <w:t>0</w:t>
            </w:r>
          </w:p>
        </w:tc>
        <w:tc>
          <w:tcPr>
            <w:tcW w:w="735" w:type="dxa"/>
            <w:tcBorders>
              <w:top w:val="single" w:color="auto" w:sz="6" w:space="0"/>
              <w:left w:val="single" w:color="auto" w:sz="6" w:space="0"/>
              <w:bottom w:val="single" w:color="auto" w:sz="6" w:space="0"/>
              <w:right w:val="single" w:color="auto" w:sz="6" w:space="0"/>
            </w:tcBorders>
            <w:shd w:val="clear" w:color="auto" w:fill="auto"/>
            <w:tcMar>
              <w:left w:w="105" w:type="dxa"/>
              <w:right w:w="105" w:type="dxa"/>
            </w:tcMar>
            <w:vAlign w:val="center"/>
          </w:tcPr>
          <w:p w14:paraId="5DD9D3D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方正仿宋简体" w:hAnsi="方正仿宋简体" w:eastAsia="方正仿宋简体" w:cs="方正仿宋简体"/>
                <w:color w:val="333333"/>
                <w:sz w:val="32"/>
                <w:szCs w:val="32"/>
                <w:highlight w:val="none"/>
              </w:rPr>
            </w:pPr>
            <w:r>
              <w:rPr>
                <w:rFonts w:hint="eastAsia" w:ascii="方正仿宋简体" w:hAnsi="方正仿宋简体" w:eastAsia="方正仿宋简体" w:cs="方正仿宋简体"/>
                <w:color w:val="333333"/>
                <w:sz w:val="32"/>
                <w:szCs w:val="32"/>
                <w:highlight w:val="none"/>
              </w:rPr>
              <w:t>0</w:t>
            </w:r>
          </w:p>
        </w:tc>
        <w:tc>
          <w:tcPr>
            <w:tcW w:w="705" w:type="dxa"/>
            <w:tcBorders>
              <w:top w:val="single" w:color="auto" w:sz="6" w:space="0"/>
              <w:left w:val="single" w:color="auto" w:sz="6" w:space="0"/>
              <w:bottom w:val="single" w:color="auto" w:sz="6" w:space="0"/>
              <w:right w:val="single" w:color="auto" w:sz="6" w:space="0"/>
            </w:tcBorders>
            <w:shd w:val="clear" w:color="auto" w:fill="auto"/>
            <w:tcMar>
              <w:left w:w="105" w:type="dxa"/>
              <w:right w:w="105" w:type="dxa"/>
            </w:tcMar>
            <w:vAlign w:val="center"/>
          </w:tcPr>
          <w:p w14:paraId="4880A8B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方正仿宋简体" w:hAnsi="方正仿宋简体" w:eastAsia="方正仿宋简体" w:cs="方正仿宋简体"/>
                <w:color w:val="333333"/>
                <w:sz w:val="32"/>
                <w:szCs w:val="32"/>
                <w:highlight w:val="none"/>
              </w:rPr>
            </w:pPr>
            <w:r>
              <w:rPr>
                <w:rFonts w:hint="eastAsia" w:ascii="方正仿宋简体" w:hAnsi="方正仿宋简体" w:eastAsia="方正仿宋简体" w:cs="方正仿宋简体"/>
                <w:color w:val="333333"/>
                <w:sz w:val="32"/>
                <w:szCs w:val="32"/>
                <w:highlight w:val="none"/>
              </w:rPr>
              <w:t>0</w:t>
            </w:r>
          </w:p>
        </w:tc>
        <w:tc>
          <w:tcPr>
            <w:tcW w:w="570" w:type="dxa"/>
            <w:tcBorders>
              <w:top w:val="single" w:color="auto" w:sz="6" w:space="0"/>
              <w:left w:val="single" w:color="auto" w:sz="6" w:space="0"/>
              <w:bottom w:val="single" w:color="auto" w:sz="6" w:space="0"/>
              <w:right w:val="single" w:color="auto" w:sz="6" w:space="0"/>
            </w:tcBorders>
            <w:shd w:val="clear" w:color="auto" w:fill="auto"/>
            <w:tcMar>
              <w:left w:w="105" w:type="dxa"/>
              <w:right w:w="105" w:type="dxa"/>
            </w:tcMar>
            <w:vAlign w:val="center"/>
          </w:tcPr>
          <w:p w14:paraId="0E9CB8A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方正仿宋简体" w:hAnsi="方正仿宋简体" w:eastAsia="方正仿宋简体" w:cs="方正仿宋简体"/>
                <w:color w:val="333333"/>
                <w:sz w:val="32"/>
                <w:szCs w:val="32"/>
                <w:highlight w:val="none"/>
              </w:rPr>
            </w:pPr>
            <w:r>
              <w:rPr>
                <w:rFonts w:hint="eastAsia" w:ascii="方正仿宋简体" w:hAnsi="方正仿宋简体" w:eastAsia="方正仿宋简体" w:cs="方正仿宋简体"/>
                <w:color w:val="333333"/>
                <w:sz w:val="32"/>
                <w:szCs w:val="32"/>
                <w:highlight w:val="none"/>
              </w:rPr>
              <w:t>0</w:t>
            </w:r>
          </w:p>
        </w:tc>
        <w:tc>
          <w:tcPr>
            <w:tcW w:w="855" w:type="dxa"/>
            <w:tcBorders>
              <w:top w:val="single" w:color="auto" w:sz="6" w:space="0"/>
              <w:left w:val="single" w:color="auto" w:sz="6" w:space="0"/>
              <w:bottom w:val="single" w:color="auto" w:sz="6" w:space="0"/>
              <w:right w:val="single" w:color="auto" w:sz="6" w:space="0"/>
            </w:tcBorders>
            <w:shd w:val="clear" w:color="auto" w:fill="auto"/>
            <w:tcMar>
              <w:left w:w="105" w:type="dxa"/>
              <w:right w:w="105" w:type="dxa"/>
            </w:tcMar>
            <w:vAlign w:val="center"/>
          </w:tcPr>
          <w:p w14:paraId="6C4C3AC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方正仿宋简体" w:hAnsi="方正仿宋简体" w:eastAsia="方正仿宋简体" w:cs="方正仿宋简体"/>
                <w:color w:val="333333"/>
                <w:sz w:val="32"/>
                <w:szCs w:val="32"/>
                <w:highlight w:val="none"/>
              </w:rPr>
            </w:pPr>
            <w:r>
              <w:rPr>
                <w:rFonts w:hint="eastAsia" w:ascii="方正仿宋简体" w:hAnsi="方正仿宋简体" w:eastAsia="方正仿宋简体" w:cs="方正仿宋简体"/>
                <w:color w:val="333333"/>
                <w:sz w:val="32"/>
                <w:szCs w:val="32"/>
                <w:highlight w:val="none"/>
              </w:rPr>
              <w:t>0</w:t>
            </w:r>
          </w:p>
        </w:tc>
      </w:tr>
      <w:tr w14:paraId="48274725">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450" w:hRule="atLeast"/>
          <w:tblCellSpacing w:w="0" w:type="dxa"/>
        </w:trPr>
        <w:tc>
          <w:tcPr>
            <w:tcW w:w="420" w:type="dxa"/>
            <w:vMerge w:val="continue"/>
            <w:tcBorders>
              <w:top w:val="single" w:color="auto" w:sz="6" w:space="0"/>
              <w:left w:val="single" w:color="auto" w:sz="6" w:space="0"/>
              <w:bottom w:val="single" w:color="auto" w:sz="6" w:space="0"/>
              <w:right w:val="single" w:color="auto" w:sz="6" w:space="0"/>
            </w:tcBorders>
            <w:shd w:val="clear" w:color="auto" w:fill="auto"/>
            <w:tcMar>
              <w:left w:w="105" w:type="dxa"/>
              <w:right w:w="105" w:type="dxa"/>
            </w:tcMar>
            <w:vAlign w:val="center"/>
          </w:tcPr>
          <w:p w14:paraId="481EC43F">
            <w:pPr>
              <w:rPr>
                <w:rFonts w:hint="eastAsia" w:ascii="方正仿宋简体" w:hAnsi="方正仿宋简体" w:eastAsia="方正仿宋简体" w:cs="方正仿宋简体"/>
                <w:sz w:val="32"/>
                <w:szCs w:val="32"/>
                <w:highlight w:val="none"/>
              </w:rPr>
            </w:pPr>
          </w:p>
        </w:tc>
        <w:tc>
          <w:tcPr>
            <w:tcW w:w="1695" w:type="dxa"/>
            <w:vMerge w:val="restart"/>
            <w:tcBorders>
              <w:top w:val="single" w:color="auto" w:sz="6" w:space="0"/>
              <w:left w:val="single" w:color="auto" w:sz="6" w:space="0"/>
              <w:bottom w:val="single" w:color="auto" w:sz="6" w:space="0"/>
              <w:right w:val="single" w:color="auto" w:sz="6" w:space="0"/>
            </w:tcBorders>
            <w:shd w:val="clear" w:color="auto" w:fill="auto"/>
            <w:tcMar>
              <w:left w:w="105" w:type="dxa"/>
              <w:right w:w="105" w:type="dxa"/>
            </w:tcMar>
            <w:vAlign w:val="center"/>
          </w:tcPr>
          <w:p w14:paraId="7F5D3D4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方正仿宋简体" w:hAnsi="方正仿宋简体" w:eastAsia="方正仿宋简体" w:cs="方正仿宋简体"/>
                <w:color w:val="333333"/>
                <w:sz w:val="32"/>
                <w:szCs w:val="32"/>
                <w:highlight w:val="none"/>
              </w:rPr>
            </w:pPr>
            <w:r>
              <w:rPr>
                <w:rFonts w:hint="eastAsia" w:ascii="方正仿宋简体" w:hAnsi="方正仿宋简体" w:eastAsia="方正仿宋简体" w:cs="方正仿宋简体"/>
                <w:color w:val="333333"/>
                <w:sz w:val="32"/>
                <w:szCs w:val="32"/>
                <w:highlight w:val="none"/>
              </w:rPr>
              <w:t>（四）无法提供</w:t>
            </w:r>
          </w:p>
        </w:tc>
        <w:tc>
          <w:tcPr>
            <w:tcW w:w="2970" w:type="dxa"/>
            <w:tcBorders>
              <w:top w:val="single" w:color="auto" w:sz="6" w:space="0"/>
              <w:left w:val="single" w:color="auto" w:sz="6" w:space="0"/>
              <w:bottom w:val="single" w:color="auto" w:sz="6" w:space="0"/>
              <w:right w:val="single" w:color="auto" w:sz="6" w:space="0"/>
            </w:tcBorders>
            <w:shd w:val="clear" w:color="auto" w:fill="auto"/>
            <w:tcMar>
              <w:left w:w="105" w:type="dxa"/>
              <w:right w:w="105" w:type="dxa"/>
            </w:tcMar>
            <w:vAlign w:val="center"/>
          </w:tcPr>
          <w:p w14:paraId="0F2BA75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方正仿宋简体" w:hAnsi="方正仿宋简体" w:eastAsia="方正仿宋简体" w:cs="方正仿宋简体"/>
                <w:color w:val="333333"/>
                <w:sz w:val="32"/>
                <w:szCs w:val="32"/>
                <w:highlight w:val="none"/>
              </w:rPr>
            </w:pPr>
            <w:r>
              <w:rPr>
                <w:rFonts w:hint="eastAsia" w:ascii="方正仿宋简体" w:hAnsi="方正仿宋简体" w:eastAsia="方正仿宋简体" w:cs="方正仿宋简体"/>
                <w:color w:val="333333"/>
                <w:sz w:val="32"/>
                <w:szCs w:val="32"/>
                <w:highlight w:val="none"/>
              </w:rPr>
              <w:t>1.本机关不掌握相关政府信息</w:t>
            </w:r>
          </w:p>
        </w:tc>
        <w:tc>
          <w:tcPr>
            <w:tcW w:w="825" w:type="dxa"/>
            <w:tcBorders>
              <w:top w:val="single" w:color="auto" w:sz="6" w:space="0"/>
              <w:left w:val="single" w:color="auto" w:sz="6" w:space="0"/>
              <w:bottom w:val="single" w:color="auto" w:sz="6" w:space="0"/>
              <w:right w:val="single" w:color="auto" w:sz="6" w:space="0"/>
            </w:tcBorders>
            <w:shd w:val="clear" w:color="auto" w:fill="auto"/>
            <w:tcMar>
              <w:left w:w="105" w:type="dxa"/>
              <w:right w:w="105" w:type="dxa"/>
            </w:tcMar>
            <w:vAlign w:val="center"/>
          </w:tcPr>
          <w:p w14:paraId="22D10C5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方正仿宋简体" w:hAnsi="方正仿宋简体" w:eastAsia="方正仿宋简体" w:cs="方正仿宋简体"/>
                <w:color w:val="333333"/>
                <w:sz w:val="32"/>
                <w:szCs w:val="32"/>
                <w:highlight w:val="none"/>
              </w:rPr>
            </w:pPr>
            <w:r>
              <w:rPr>
                <w:rFonts w:hint="eastAsia" w:ascii="方正仿宋简体" w:hAnsi="方正仿宋简体" w:eastAsia="方正仿宋简体" w:cs="方正仿宋简体"/>
                <w:color w:val="333333"/>
                <w:sz w:val="32"/>
                <w:szCs w:val="32"/>
                <w:highlight w:val="none"/>
              </w:rPr>
              <w:t>0</w:t>
            </w:r>
          </w:p>
        </w:tc>
        <w:tc>
          <w:tcPr>
            <w:tcW w:w="570" w:type="dxa"/>
            <w:tcBorders>
              <w:top w:val="single" w:color="auto" w:sz="6" w:space="0"/>
              <w:left w:val="single" w:color="auto" w:sz="6" w:space="0"/>
              <w:bottom w:val="single" w:color="auto" w:sz="6" w:space="0"/>
              <w:right w:val="single" w:color="auto" w:sz="6" w:space="0"/>
            </w:tcBorders>
            <w:shd w:val="clear" w:color="auto" w:fill="auto"/>
            <w:tcMar>
              <w:left w:w="105" w:type="dxa"/>
              <w:right w:w="105" w:type="dxa"/>
            </w:tcMar>
            <w:vAlign w:val="center"/>
          </w:tcPr>
          <w:p w14:paraId="39A76FD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方正仿宋简体" w:hAnsi="方正仿宋简体" w:eastAsia="方正仿宋简体" w:cs="方正仿宋简体"/>
                <w:color w:val="333333"/>
                <w:sz w:val="32"/>
                <w:szCs w:val="32"/>
                <w:highlight w:val="none"/>
              </w:rPr>
            </w:pPr>
            <w:r>
              <w:rPr>
                <w:rFonts w:hint="eastAsia" w:ascii="方正仿宋简体" w:hAnsi="方正仿宋简体" w:eastAsia="方正仿宋简体" w:cs="方正仿宋简体"/>
                <w:color w:val="333333"/>
                <w:sz w:val="32"/>
                <w:szCs w:val="32"/>
                <w:highlight w:val="none"/>
              </w:rPr>
              <w:t>0</w:t>
            </w:r>
          </w:p>
        </w:tc>
        <w:tc>
          <w:tcPr>
            <w:tcW w:w="570" w:type="dxa"/>
            <w:tcBorders>
              <w:top w:val="single" w:color="auto" w:sz="6" w:space="0"/>
              <w:left w:val="single" w:color="auto" w:sz="6" w:space="0"/>
              <w:bottom w:val="single" w:color="auto" w:sz="6" w:space="0"/>
              <w:right w:val="single" w:color="auto" w:sz="6" w:space="0"/>
            </w:tcBorders>
            <w:shd w:val="clear" w:color="auto" w:fill="auto"/>
            <w:tcMar>
              <w:left w:w="105" w:type="dxa"/>
              <w:right w:w="105" w:type="dxa"/>
            </w:tcMar>
            <w:vAlign w:val="center"/>
          </w:tcPr>
          <w:p w14:paraId="094C848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方正仿宋简体" w:hAnsi="方正仿宋简体" w:eastAsia="方正仿宋简体" w:cs="方正仿宋简体"/>
                <w:color w:val="333333"/>
                <w:sz w:val="32"/>
                <w:szCs w:val="32"/>
                <w:highlight w:val="none"/>
              </w:rPr>
            </w:pPr>
            <w:r>
              <w:rPr>
                <w:rFonts w:hint="eastAsia" w:ascii="方正仿宋简体" w:hAnsi="方正仿宋简体" w:eastAsia="方正仿宋简体" w:cs="方正仿宋简体"/>
                <w:color w:val="333333"/>
                <w:sz w:val="32"/>
                <w:szCs w:val="32"/>
                <w:highlight w:val="none"/>
              </w:rPr>
              <w:t>0</w:t>
            </w:r>
          </w:p>
        </w:tc>
        <w:tc>
          <w:tcPr>
            <w:tcW w:w="735" w:type="dxa"/>
            <w:tcBorders>
              <w:top w:val="single" w:color="auto" w:sz="6" w:space="0"/>
              <w:left w:val="single" w:color="auto" w:sz="6" w:space="0"/>
              <w:bottom w:val="single" w:color="auto" w:sz="6" w:space="0"/>
              <w:right w:val="single" w:color="auto" w:sz="6" w:space="0"/>
            </w:tcBorders>
            <w:shd w:val="clear" w:color="auto" w:fill="auto"/>
            <w:tcMar>
              <w:left w:w="105" w:type="dxa"/>
              <w:right w:w="105" w:type="dxa"/>
            </w:tcMar>
            <w:vAlign w:val="center"/>
          </w:tcPr>
          <w:p w14:paraId="05559A8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方正仿宋简体" w:hAnsi="方正仿宋简体" w:eastAsia="方正仿宋简体" w:cs="方正仿宋简体"/>
                <w:color w:val="333333"/>
                <w:sz w:val="32"/>
                <w:szCs w:val="32"/>
                <w:highlight w:val="none"/>
              </w:rPr>
            </w:pPr>
            <w:r>
              <w:rPr>
                <w:rFonts w:hint="eastAsia" w:ascii="方正仿宋简体" w:hAnsi="方正仿宋简体" w:eastAsia="方正仿宋简体" w:cs="方正仿宋简体"/>
                <w:color w:val="333333"/>
                <w:sz w:val="32"/>
                <w:szCs w:val="32"/>
                <w:highlight w:val="none"/>
              </w:rPr>
              <w:t>0</w:t>
            </w:r>
          </w:p>
        </w:tc>
        <w:tc>
          <w:tcPr>
            <w:tcW w:w="705" w:type="dxa"/>
            <w:tcBorders>
              <w:top w:val="single" w:color="auto" w:sz="6" w:space="0"/>
              <w:left w:val="single" w:color="auto" w:sz="6" w:space="0"/>
              <w:bottom w:val="single" w:color="auto" w:sz="6" w:space="0"/>
              <w:right w:val="single" w:color="auto" w:sz="6" w:space="0"/>
            </w:tcBorders>
            <w:shd w:val="clear" w:color="auto" w:fill="auto"/>
            <w:tcMar>
              <w:left w:w="105" w:type="dxa"/>
              <w:right w:w="105" w:type="dxa"/>
            </w:tcMar>
            <w:vAlign w:val="center"/>
          </w:tcPr>
          <w:p w14:paraId="24B83C6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方正仿宋简体" w:hAnsi="方正仿宋简体" w:eastAsia="方正仿宋简体" w:cs="方正仿宋简体"/>
                <w:color w:val="333333"/>
                <w:sz w:val="32"/>
                <w:szCs w:val="32"/>
                <w:highlight w:val="none"/>
              </w:rPr>
            </w:pPr>
            <w:r>
              <w:rPr>
                <w:rFonts w:hint="eastAsia" w:ascii="方正仿宋简体" w:hAnsi="方正仿宋简体" w:eastAsia="方正仿宋简体" w:cs="方正仿宋简体"/>
                <w:color w:val="333333"/>
                <w:sz w:val="32"/>
                <w:szCs w:val="32"/>
                <w:highlight w:val="none"/>
              </w:rPr>
              <w:t>0</w:t>
            </w:r>
          </w:p>
        </w:tc>
        <w:tc>
          <w:tcPr>
            <w:tcW w:w="570" w:type="dxa"/>
            <w:tcBorders>
              <w:top w:val="single" w:color="auto" w:sz="6" w:space="0"/>
              <w:left w:val="single" w:color="auto" w:sz="6" w:space="0"/>
              <w:bottom w:val="single" w:color="auto" w:sz="6" w:space="0"/>
              <w:right w:val="single" w:color="auto" w:sz="6" w:space="0"/>
            </w:tcBorders>
            <w:shd w:val="clear" w:color="auto" w:fill="auto"/>
            <w:tcMar>
              <w:left w:w="105" w:type="dxa"/>
              <w:right w:w="105" w:type="dxa"/>
            </w:tcMar>
            <w:vAlign w:val="center"/>
          </w:tcPr>
          <w:p w14:paraId="57ED879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方正仿宋简体" w:hAnsi="方正仿宋简体" w:eastAsia="方正仿宋简体" w:cs="方正仿宋简体"/>
                <w:color w:val="333333"/>
                <w:sz w:val="32"/>
                <w:szCs w:val="32"/>
                <w:highlight w:val="none"/>
              </w:rPr>
            </w:pPr>
            <w:r>
              <w:rPr>
                <w:rFonts w:hint="eastAsia" w:ascii="方正仿宋简体" w:hAnsi="方正仿宋简体" w:eastAsia="方正仿宋简体" w:cs="方正仿宋简体"/>
                <w:color w:val="333333"/>
                <w:sz w:val="32"/>
                <w:szCs w:val="32"/>
                <w:highlight w:val="none"/>
              </w:rPr>
              <w:t>0</w:t>
            </w:r>
          </w:p>
        </w:tc>
        <w:tc>
          <w:tcPr>
            <w:tcW w:w="855" w:type="dxa"/>
            <w:tcBorders>
              <w:top w:val="single" w:color="auto" w:sz="6" w:space="0"/>
              <w:left w:val="single" w:color="auto" w:sz="6" w:space="0"/>
              <w:bottom w:val="single" w:color="auto" w:sz="6" w:space="0"/>
              <w:right w:val="single" w:color="auto" w:sz="6" w:space="0"/>
            </w:tcBorders>
            <w:shd w:val="clear" w:color="auto" w:fill="auto"/>
            <w:tcMar>
              <w:left w:w="105" w:type="dxa"/>
              <w:right w:w="105" w:type="dxa"/>
            </w:tcMar>
            <w:vAlign w:val="center"/>
          </w:tcPr>
          <w:p w14:paraId="7EFE4F6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方正仿宋简体" w:hAnsi="方正仿宋简体" w:eastAsia="方正仿宋简体" w:cs="方正仿宋简体"/>
                <w:color w:val="333333"/>
                <w:sz w:val="32"/>
                <w:szCs w:val="32"/>
                <w:highlight w:val="none"/>
              </w:rPr>
            </w:pPr>
            <w:r>
              <w:rPr>
                <w:rFonts w:hint="eastAsia" w:ascii="方正仿宋简体" w:hAnsi="方正仿宋简体" w:eastAsia="方正仿宋简体" w:cs="方正仿宋简体"/>
                <w:color w:val="333333"/>
                <w:sz w:val="32"/>
                <w:szCs w:val="32"/>
                <w:highlight w:val="none"/>
              </w:rPr>
              <w:t>0</w:t>
            </w:r>
          </w:p>
        </w:tc>
      </w:tr>
      <w:tr w14:paraId="29596C24">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450" w:hRule="atLeast"/>
          <w:tblCellSpacing w:w="0" w:type="dxa"/>
        </w:trPr>
        <w:tc>
          <w:tcPr>
            <w:tcW w:w="420" w:type="dxa"/>
            <w:vMerge w:val="continue"/>
            <w:tcBorders>
              <w:top w:val="single" w:color="auto" w:sz="6" w:space="0"/>
              <w:left w:val="single" w:color="auto" w:sz="6" w:space="0"/>
              <w:bottom w:val="single" w:color="auto" w:sz="6" w:space="0"/>
              <w:right w:val="single" w:color="auto" w:sz="6" w:space="0"/>
            </w:tcBorders>
            <w:shd w:val="clear" w:color="auto" w:fill="auto"/>
            <w:tcMar>
              <w:left w:w="105" w:type="dxa"/>
              <w:right w:w="105" w:type="dxa"/>
            </w:tcMar>
            <w:vAlign w:val="center"/>
          </w:tcPr>
          <w:p w14:paraId="2C7C3C91">
            <w:pPr>
              <w:rPr>
                <w:rFonts w:hint="eastAsia" w:ascii="方正仿宋简体" w:hAnsi="方正仿宋简体" w:eastAsia="方正仿宋简体" w:cs="方正仿宋简体"/>
                <w:sz w:val="32"/>
                <w:szCs w:val="32"/>
                <w:highlight w:val="none"/>
              </w:rPr>
            </w:pPr>
          </w:p>
        </w:tc>
        <w:tc>
          <w:tcPr>
            <w:tcW w:w="1695" w:type="dxa"/>
            <w:vMerge w:val="continue"/>
            <w:tcBorders>
              <w:top w:val="single" w:color="auto" w:sz="6" w:space="0"/>
              <w:left w:val="single" w:color="auto" w:sz="6" w:space="0"/>
              <w:bottom w:val="single" w:color="auto" w:sz="6" w:space="0"/>
              <w:right w:val="single" w:color="auto" w:sz="6" w:space="0"/>
            </w:tcBorders>
            <w:shd w:val="clear" w:color="auto" w:fill="auto"/>
            <w:tcMar>
              <w:left w:w="105" w:type="dxa"/>
              <w:right w:w="105" w:type="dxa"/>
            </w:tcMar>
            <w:vAlign w:val="center"/>
          </w:tcPr>
          <w:p w14:paraId="240D1DA4">
            <w:pPr>
              <w:rPr>
                <w:rFonts w:hint="eastAsia" w:ascii="方正仿宋简体" w:hAnsi="方正仿宋简体" w:eastAsia="方正仿宋简体" w:cs="方正仿宋简体"/>
                <w:sz w:val="32"/>
                <w:szCs w:val="32"/>
                <w:highlight w:val="none"/>
              </w:rPr>
            </w:pPr>
          </w:p>
        </w:tc>
        <w:tc>
          <w:tcPr>
            <w:tcW w:w="2970" w:type="dxa"/>
            <w:tcBorders>
              <w:top w:val="single" w:color="auto" w:sz="6" w:space="0"/>
              <w:left w:val="single" w:color="auto" w:sz="6" w:space="0"/>
              <w:bottom w:val="single" w:color="auto" w:sz="6" w:space="0"/>
              <w:right w:val="single" w:color="auto" w:sz="6" w:space="0"/>
            </w:tcBorders>
            <w:shd w:val="clear" w:color="auto" w:fill="auto"/>
            <w:tcMar>
              <w:left w:w="105" w:type="dxa"/>
              <w:right w:w="105" w:type="dxa"/>
            </w:tcMar>
            <w:vAlign w:val="center"/>
          </w:tcPr>
          <w:p w14:paraId="2B4CD43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方正仿宋简体" w:hAnsi="方正仿宋简体" w:eastAsia="方正仿宋简体" w:cs="方正仿宋简体"/>
                <w:color w:val="333333"/>
                <w:sz w:val="32"/>
                <w:szCs w:val="32"/>
                <w:highlight w:val="none"/>
              </w:rPr>
            </w:pPr>
            <w:r>
              <w:rPr>
                <w:rFonts w:hint="eastAsia" w:ascii="方正仿宋简体" w:hAnsi="方正仿宋简体" w:eastAsia="方正仿宋简体" w:cs="方正仿宋简体"/>
                <w:color w:val="333333"/>
                <w:sz w:val="32"/>
                <w:szCs w:val="32"/>
                <w:highlight w:val="none"/>
              </w:rPr>
              <w:t>2.没有现成信息需要另行制作</w:t>
            </w:r>
          </w:p>
        </w:tc>
        <w:tc>
          <w:tcPr>
            <w:tcW w:w="825" w:type="dxa"/>
            <w:tcBorders>
              <w:top w:val="single" w:color="auto" w:sz="6" w:space="0"/>
              <w:left w:val="single" w:color="auto" w:sz="6" w:space="0"/>
              <w:bottom w:val="single" w:color="auto" w:sz="6" w:space="0"/>
              <w:right w:val="single" w:color="auto" w:sz="6" w:space="0"/>
            </w:tcBorders>
            <w:shd w:val="clear" w:color="auto" w:fill="auto"/>
            <w:tcMar>
              <w:left w:w="105" w:type="dxa"/>
              <w:right w:w="105" w:type="dxa"/>
            </w:tcMar>
            <w:vAlign w:val="center"/>
          </w:tcPr>
          <w:p w14:paraId="5F2461A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方正仿宋简体" w:hAnsi="方正仿宋简体" w:eastAsia="方正仿宋简体" w:cs="方正仿宋简体"/>
                <w:color w:val="333333"/>
                <w:sz w:val="32"/>
                <w:szCs w:val="32"/>
                <w:highlight w:val="none"/>
              </w:rPr>
            </w:pPr>
            <w:r>
              <w:rPr>
                <w:rFonts w:hint="eastAsia" w:ascii="方正仿宋简体" w:hAnsi="方正仿宋简体" w:eastAsia="方正仿宋简体" w:cs="方正仿宋简体"/>
                <w:color w:val="333333"/>
                <w:sz w:val="32"/>
                <w:szCs w:val="32"/>
                <w:highlight w:val="none"/>
              </w:rPr>
              <w:t>0</w:t>
            </w:r>
          </w:p>
        </w:tc>
        <w:tc>
          <w:tcPr>
            <w:tcW w:w="570" w:type="dxa"/>
            <w:tcBorders>
              <w:top w:val="single" w:color="auto" w:sz="6" w:space="0"/>
              <w:left w:val="single" w:color="auto" w:sz="6" w:space="0"/>
              <w:bottom w:val="single" w:color="auto" w:sz="6" w:space="0"/>
              <w:right w:val="single" w:color="auto" w:sz="6" w:space="0"/>
            </w:tcBorders>
            <w:shd w:val="clear" w:color="auto" w:fill="auto"/>
            <w:tcMar>
              <w:left w:w="105" w:type="dxa"/>
              <w:right w:w="105" w:type="dxa"/>
            </w:tcMar>
            <w:vAlign w:val="center"/>
          </w:tcPr>
          <w:p w14:paraId="4D1186A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方正仿宋简体" w:hAnsi="方正仿宋简体" w:eastAsia="方正仿宋简体" w:cs="方正仿宋简体"/>
                <w:color w:val="333333"/>
                <w:sz w:val="32"/>
                <w:szCs w:val="32"/>
                <w:highlight w:val="none"/>
              </w:rPr>
            </w:pPr>
            <w:r>
              <w:rPr>
                <w:rFonts w:hint="eastAsia" w:ascii="方正仿宋简体" w:hAnsi="方正仿宋简体" w:eastAsia="方正仿宋简体" w:cs="方正仿宋简体"/>
                <w:color w:val="333333"/>
                <w:sz w:val="32"/>
                <w:szCs w:val="32"/>
                <w:highlight w:val="none"/>
              </w:rPr>
              <w:t>0</w:t>
            </w:r>
          </w:p>
        </w:tc>
        <w:tc>
          <w:tcPr>
            <w:tcW w:w="570" w:type="dxa"/>
            <w:tcBorders>
              <w:top w:val="single" w:color="auto" w:sz="6" w:space="0"/>
              <w:left w:val="single" w:color="auto" w:sz="6" w:space="0"/>
              <w:bottom w:val="single" w:color="auto" w:sz="6" w:space="0"/>
              <w:right w:val="single" w:color="auto" w:sz="6" w:space="0"/>
            </w:tcBorders>
            <w:shd w:val="clear" w:color="auto" w:fill="auto"/>
            <w:tcMar>
              <w:left w:w="105" w:type="dxa"/>
              <w:right w:w="105" w:type="dxa"/>
            </w:tcMar>
            <w:vAlign w:val="center"/>
          </w:tcPr>
          <w:p w14:paraId="79902DA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方正仿宋简体" w:hAnsi="方正仿宋简体" w:eastAsia="方正仿宋简体" w:cs="方正仿宋简体"/>
                <w:color w:val="333333"/>
                <w:sz w:val="32"/>
                <w:szCs w:val="32"/>
                <w:highlight w:val="none"/>
              </w:rPr>
            </w:pPr>
            <w:r>
              <w:rPr>
                <w:rFonts w:hint="eastAsia" w:ascii="方正仿宋简体" w:hAnsi="方正仿宋简体" w:eastAsia="方正仿宋简体" w:cs="方正仿宋简体"/>
                <w:color w:val="333333"/>
                <w:sz w:val="32"/>
                <w:szCs w:val="32"/>
                <w:highlight w:val="none"/>
              </w:rPr>
              <w:t>0</w:t>
            </w:r>
          </w:p>
        </w:tc>
        <w:tc>
          <w:tcPr>
            <w:tcW w:w="735" w:type="dxa"/>
            <w:tcBorders>
              <w:top w:val="single" w:color="auto" w:sz="6" w:space="0"/>
              <w:left w:val="single" w:color="auto" w:sz="6" w:space="0"/>
              <w:bottom w:val="single" w:color="auto" w:sz="6" w:space="0"/>
              <w:right w:val="single" w:color="auto" w:sz="6" w:space="0"/>
            </w:tcBorders>
            <w:shd w:val="clear" w:color="auto" w:fill="auto"/>
            <w:tcMar>
              <w:left w:w="105" w:type="dxa"/>
              <w:right w:w="105" w:type="dxa"/>
            </w:tcMar>
            <w:vAlign w:val="center"/>
          </w:tcPr>
          <w:p w14:paraId="1ED713F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方正仿宋简体" w:hAnsi="方正仿宋简体" w:eastAsia="方正仿宋简体" w:cs="方正仿宋简体"/>
                <w:color w:val="333333"/>
                <w:sz w:val="32"/>
                <w:szCs w:val="32"/>
                <w:highlight w:val="none"/>
              </w:rPr>
            </w:pPr>
            <w:r>
              <w:rPr>
                <w:rFonts w:hint="eastAsia" w:ascii="方正仿宋简体" w:hAnsi="方正仿宋简体" w:eastAsia="方正仿宋简体" w:cs="方正仿宋简体"/>
                <w:color w:val="333333"/>
                <w:sz w:val="32"/>
                <w:szCs w:val="32"/>
                <w:highlight w:val="none"/>
              </w:rPr>
              <w:t>0</w:t>
            </w:r>
          </w:p>
        </w:tc>
        <w:tc>
          <w:tcPr>
            <w:tcW w:w="705" w:type="dxa"/>
            <w:tcBorders>
              <w:top w:val="single" w:color="auto" w:sz="6" w:space="0"/>
              <w:left w:val="single" w:color="auto" w:sz="6" w:space="0"/>
              <w:bottom w:val="single" w:color="auto" w:sz="6" w:space="0"/>
              <w:right w:val="single" w:color="auto" w:sz="6" w:space="0"/>
            </w:tcBorders>
            <w:shd w:val="clear" w:color="auto" w:fill="auto"/>
            <w:tcMar>
              <w:left w:w="105" w:type="dxa"/>
              <w:right w:w="105" w:type="dxa"/>
            </w:tcMar>
            <w:vAlign w:val="center"/>
          </w:tcPr>
          <w:p w14:paraId="4F738FA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方正仿宋简体" w:hAnsi="方正仿宋简体" w:eastAsia="方正仿宋简体" w:cs="方正仿宋简体"/>
                <w:color w:val="333333"/>
                <w:sz w:val="32"/>
                <w:szCs w:val="32"/>
                <w:highlight w:val="none"/>
              </w:rPr>
            </w:pPr>
            <w:r>
              <w:rPr>
                <w:rFonts w:hint="eastAsia" w:ascii="方正仿宋简体" w:hAnsi="方正仿宋简体" w:eastAsia="方正仿宋简体" w:cs="方正仿宋简体"/>
                <w:color w:val="333333"/>
                <w:sz w:val="32"/>
                <w:szCs w:val="32"/>
                <w:highlight w:val="none"/>
              </w:rPr>
              <w:t>0</w:t>
            </w:r>
          </w:p>
        </w:tc>
        <w:tc>
          <w:tcPr>
            <w:tcW w:w="570" w:type="dxa"/>
            <w:tcBorders>
              <w:top w:val="single" w:color="auto" w:sz="6" w:space="0"/>
              <w:left w:val="single" w:color="auto" w:sz="6" w:space="0"/>
              <w:bottom w:val="single" w:color="auto" w:sz="6" w:space="0"/>
              <w:right w:val="single" w:color="auto" w:sz="6" w:space="0"/>
            </w:tcBorders>
            <w:shd w:val="clear" w:color="auto" w:fill="auto"/>
            <w:tcMar>
              <w:left w:w="105" w:type="dxa"/>
              <w:right w:w="105" w:type="dxa"/>
            </w:tcMar>
            <w:vAlign w:val="center"/>
          </w:tcPr>
          <w:p w14:paraId="3E58DF2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方正仿宋简体" w:hAnsi="方正仿宋简体" w:eastAsia="方正仿宋简体" w:cs="方正仿宋简体"/>
                <w:color w:val="333333"/>
                <w:sz w:val="32"/>
                <w:szCs w:val="32"/>
                <w:highlight w:val="none"/>
              </w:rPr>
            </w:pPr>
            <w:r>
              <w:rPr>
                <w:rFonts w:hint="eastAsia" w:ascii="方正仿宋简体" w:hAnsi="方正仿宋简体" w:eastAsia="方正仿宋简体" w:cs="方正仿宋简体"/>
                <w:color w:val="333333"/>
                <w:sz w:val="32"/>
                <w:szCs w:val="32"/>
                <w:highlight w:val="none"/>
              </w:rPr>
              <w:t>0</w:t>
            </w:r>
          </w:p>
        </w:tc>
        <w:tc>
          <w:tcPr>
            <w:tcW w:w="855" w:type="dxa"/>
            <w:tcBorders>
              <w:top w:val="single" w:color="auto" w:sz="6" w:space="0"/>
              <w:left w:val="single" w:color="auto" w:sz="6" w:space="0"/>
              <w:bottom w:val="single" w:color="auto" w:sz="6" w:space="0"/>
              <w:right w:val="single" w:color="auto" w:sz="6" w:space="0"/>
            </w:tcBorders>
            <w:shd w:val="clear" w:color="auto" w:fill="auto"/>
            <w:tcMar>
              <w:left w:w="105" w:type="dxa"/>
              <w:right w:w="105" w:type="dxa"/>
            </w:tcMar>
            <w:vAlign w:val="center"/>
          </w:tcPr>
          <w:p w14:paraId="5636D9C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方正仿宋简体" w:hAnsi="方正仿宋简体" w:eastAsia="方正仿宋简体" w:cs="方正仿宋简体"/>
                <w:color w:val="333333"/>
                <w:sz w:val="32"/>
                <w:szCs w:val="32"/>
                <w:highlight w:val="none"/>
              </w:rPr>
            </w:pPr>
            <w:r>
              <w:rPr>
                <w:rFonts w:hint="eastAsia" w:ascii="方正仿宋简体" w:hAnsi="方正仿宋简体" w:eastAsia="方正仿宋简体" w:cs="方正仿宋简体"/>
                <w:color w:val="333333"/>
                <w:sz w:val="32"/>
                <w:szCs w:val="32"/>
                <w:highlight w:val="none"/>
              </w:rPr>
              <w:t>0</w:t>
            </w:r>
          </w:p>
        </w:tc>
      </w:tr>
      <w:tr w14:paraId="3B40CEDF">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450" w:hRule="atLeast"/>
          <w:tblCellSpacing w:w="0" w:type="dxa"/>
        </w:trPr>
        <w:tc>
          <w:tcPr>
            <w:tcW w:w="420" w:type="dxa"/>
            <w:vMerge w:val="continue"/>
            <w:tcBorders>
              <w:top w:val="single" w:color="auto" w:sz="6" w:space="0"/>
              <w:left w:val="single" w:color="auto" w:sz="6" w:space="0"/>
              <w:bottom w:val="single" w:color="auto" w:sz="6" w:space="0"/>
              <w:right w:val="single" w:color="auto" w:sz="6" w:space="0"/>
            </w:tcBorders>
            <w:shd w:val="clear" w:color="auto" w:fill="auto"/>
            <w:tcMar>
              <w:left w:w="105" w:type="dxa"/>
              <w:right w:w="105" w:type="dxa"/>
            </w:tcMar>
            <w:vAlign w:val="center"/>
          </w:tcPr>
          <w:p w14:paraId="6D3F4693">
            <w:pPr>
              <w:rPr>
                <w:rFonts w:hint="eastAsia" w:ascii="方正仿宋简体" w:hAnsi="方正仿宋简体" w:eastAsia="方正仿宋简体" w:cs="方正仿宋简体"/>
                <w:sz w:val="32"/>
                <w:szCs w:val="32"/>
                <w:highlight w:val="none"/>
              </w:rPr>
            </w:pPr>
          </w:p>
        </w:tc>
        <w:tc>
          <w:tcPr>
            <w:tcW w:w="1695" w:type="dxa"/>
            <w:vMerge w:val="continue"/>
            <w:tcBorders>
              <w:top w:val="single" w:color="auto" w:sz="6" w:space="0"/>
              <w:left w:val="single" w:color="auto" w:sz="6" w:space="0"/>
              <w:bottom w:val="single" w:color="auto" w:sz="6" w:space="0"/>
              <w:right w:val="single" w:color="auto" w:sz="6" w:space="0"/>
            </w:tcBorders>
            <w:shd w:val="clear" w:color="auto" w:fill="auto"/>
            <w:tcMar>
              <w:left w:w="105" w:type="dxa"/>
              <w:right w:w="105" w:type="dxa"/>
            </w:tcMar>
            <w:vAlign w:val="center"/>
          </w:tcPr>
          <w:p w14:paraId="20109BF8">
            <w:pPr>
              <w:rPr>
                <w:rFonts w:hint="eastAsia" w:ascii="方正仿宋简体" w:hAnsi="方正仿宋简体" w:eastAsia="方正仿宋简体" w:cs="方正仿宋简体"/>
                <w:sz w:val="32"/>
                <w:szCs w:val="32"/>
                <w:highlight w:val="none"/>
              </w:rPr>
            </w:pPr>
          </w:p>
        </w:tc>
        <w:tc>
          <w:tcPr>
            <w:tcW w:w="2970" w:type="dxa"/>
            <w:tcBorders>
              <w:top w:val="single" w:color="auto" w:sz="6" w:space="0"/>
              <w:left w:val="single" w:color="auto" w:sz="6" w:space="0"/>
              <w:bottom w:val="single" w:color="auto" w:sz="6" w:space="0"/>
              <w:right w:val="single" w:color="auto" w:sz="6" w:space="0"/>
            </w:tcBorders>
            <w:shd w:val="clear" w:color="auto" w:fill="auto"/>
            <w:tcMar>
              <w:left w:w="105" w:type="dxa"/>
              <w:right w:w="105" w:type="dxa"/>
            </w:tcMar>
            <w:vAlign w:val="center"/>
          </w:tcPr>
          <w:p w14:paraId="6EEDF29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方正仿宋简体" w:hAnsi="方正仿宋简体" w:eastAsia="方正仿宋简体" w:cs="方正仿宋简体"/>
                <w:color w:val="333333"/>
                <w:sz w:val="32"/>
                <w:szCs w:val="32"/>
                <w:highlight w:val="none"/>
              </w:rPr>
            </w:pPr>
            <w:r>
              <w:rPr>
                <w:rFonts w:hint="eastAsia" w:ascii="方正仿宋简体" w:hAnsi="方正仿宋简体" w:eastAsia="方正仿宋简体" w:cs="方正仿宋简体"/>
                <w:color w:val="333333"/>
                <w:sz w:val="32"/>
                <w:szCs w:val="32"/>
                <w:highlight w:val="none"/>
              </w:rPr>
              <w:t>3.补正后申请内容仍不明确</w:t>
            </w:r>
          </w:p>
        </w:tc>
        <w:tc>
          <w:tcPr>
            <w:tcW w:w="825" w:type="dxa"/>
            <w:tcBorders>
              <w:top w:val="single" w:color="auto" w:sz="6" w:space="0"/>
              <w:left w:val="single" w:color="auto" w:sz="6" w:space="0"/>
              <w:bottom w:val="single" w:color="auto" w:sz="6" w:space="0"/>
              <w:right w:val="single" w:color="auto" w:sz="6" w:space="0"/>
            </w:tcBorders>
            <w:shd w:val="clear" w:color="auto" w:fill="auto"/>
            <w:tcMar>
              <w:left w:w="105" w:type="dxa"/>
              <w:right w:w="105" w:type="dxa"/>
            </w:tcMar>
            <w:vAlign w:val="center"/>
          </w:tcPr>
          <w:p w14:paraId="4939D1A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方正仿宋简体" w:hAnsi="方正仿宋简体" w:eastAsia="方正仿宋简体" w:cs="方正仿宋简体"/>
                <w:color w:val="333333"/>
                <w:sz w:val="32"/>
                <w:szCs w:val="32"/>
                <w:highlight w:val="none"/>
              </w:rPr>
            </w:pPr>
            <w:r>
              <w:rPr>
                <w:rFonts w:hint="eastAsia" w:ascii="方正仿宋简体" w:hAnsi="方正仿宋简体" w:eastAsia="方正仿宋简体" w:cs="方正仿宋简体"/>
                <w:color w:val="333333"/>
                <w:sz w:val="32"/>
                <w:szCs w:val="32"/>
                <w:highlight w:val="none"/>
              </w:rPr>
              <w:t>0</w:t>
            </w:r>
          </w:p>
        </w:tc>
        <w:tc>
          <w:tcPr>
            <w:tcW w:w="570" w:type="dxa"/>
            <w:tcBorders>
              <w:top w:val="single" w:color="auto" w:sz="6" w:space="0"/>
              <w:left w:val="single" w:color="auto" w:sz="6" w:space="0"/>
              <w:bottom w:val="single" w:color="auto" w:sz="6" w:space="0"/>
              <w:right w:val="single" w:color="auto" w:sz="6" w:space="0"/>
            </w:tcBorders>
            <w:shd w:val="clear" w:color="auto" w:fill="auto"/>
            <w:tcMar>
              <w:left w:w="105" w:type="dxa"/>
              <w:right w:w="105" w:type="dxa"/>
            </w:tcMar>
            <w:vAlign w:val="center"/>
          </w:tcPr>
          <w:p w14:paraId="1B51440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方正仿宋简体" w:hAnsi="方正仿宋简体" w:eastAsia="方正仿宋简体" w:cs="方正仿宋简体"/>
                <w:color w:val="333333"/>
                <w:sz w:val="32"/>
                <w:szCs w:val="32"/>
                <w:highlight w:val="none"/>
              </w:rPr>
            </w:pPr>
            <w:r>
              <w:rPr>
                <w:rFonts w:hint="eastAsia" w:ascii="方正仿宋简体" w:hAnsi="方正仿宋简体" w:eastAsia="方正仿宋简体" w:cs="方正仿宋简体"/>
                <w:color w:val="333333"/>
                <w:sz w:val="32"/>
                <w:szCs w:val="32"/>
                <w:highlight w:val="none"/>
              </w:rPr>
              <w:t>0</w:t>
            </w:r>
          </w:p>
        </w:tc>
        <w:tc>
          <w:tcPr>
            <w:tcW w:w="570" w:type="dxa"/>
            <w:tcBorders>
              <w:top w:val="single" w:color="auto" w:sz="6" w:space="0"/>
              <w:left w:val="single" w:color="auto" w:sz="6" w:space="0"/>
              <w:bottom w:val="single" w:color="auto" w:sz="6" w:space="0"/>
              <w:right w:val="single" w:color="auto" w:sz="6" w:space="0"/>
            </w:tcBorders>
            <w:shd w:val="clear" w:color="auto" w:fill="auto"/>
            <w:tcMar>
              <w:left w:w="105" w:type="dxa"/>
              <w:right w:w="105" w:type="dxa"/>
            </w:tcMar>
            <w:vAlign w:val="center"/>
          </w:tcPr>
          <w:p w14:paraId="6E99DB3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方正仿宋简体" w:hAnsi="方正仿宋简体" w:eastAsia="方正仿宋简体" w:cs="方正仿宋简体"/>
                <w:color w:val="333333"/>
                <w:sz w:val="32"/>
                <w:szCs w:val="32"/>
                <w:highlight w:val="none"/>
              </w:rPr>
            </w:pPr>
            <w:r>
              <w:rPr>
                <w:rFonts w:hint="eastAsia" w:ascii="方正仿宋简体" w:hAnsi="方正仿宋简体" w:eastAsia="方正仿宋简体" w:cs="方正仿宋简体"/>
                <w:color w:val="333333"/>
                <w:sz w:val="32"/>
                <w:szCs w:val="32"/>
                <w:highlight w:val="none"/>
              </w:rPr>
              <w:t>0</w:t>
            </w:r>
          </w:p>
        </w:tc>
        <w:tc>
          <w:tcPr>
            <w:tcW w:w="735" w:type="dxa"/>
            <w:tcBorders>
              <w:top w:val="single" w:color="auto" w:sz="6" w:space="0"/>
              <w:left w:val="single" w:color="auto" w:sz="6" w:space="0"/>
              <w:bottom w:val="single" w:color="auto" w:sz="6" w:space="0"/>
              <w:right w:val="single" w:color="auto" w:sz="6" w:space="0"/>
            </w:tcBorders>
            <w:shd w:val="clear" w:color="auto" w:fill="auto"/>
            <w:tcMar>
              <w:left w:w="105" w:type="dxa"/>
              <w:right w:w="105" w:type="dxa"/>
            </w:tcMar>
            <w:vAlign w:val="center"/>
          </w:tcPr>
          <w:p w14:paraId="6137490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方正仿宋简体" w:hAnsi="方正仿宋简体" w:eastAsia="方正仿宋简体" w:cs="方正仿宋简体"/>
                <w:color w:val="333333"/>
                <w:sz w:val="32"/>
                <w:szCs w:val="32"/>
                <w:highlight w:val="none"/>
              </w:rPr>
            </w:pPr>
            <w:r>
              <w:rPr>
                <w:rFonts w:hint="eastAsia" w:ascii="方正仿宋简体" w:hAnsi="方正仿宋简体" w:eastAsia="方正仿宋简体" w:cs="方正仿宋简体"/>
                <w:color w:val="333333"/>
                <w:sz w:val="32"/>
                <w:szCs w:val="32"/>
                <w:highlight w:val="none"/>
              </w:rPr>
              <w:t>0</w:t>
            </w:r>
          </w:p>
        </w:tc>
        <w:tc>
          <w:tcPr>
            <w:tcW w:w="705" w:type="dxa"/>
            <w:tcBorders>
              <w:top w:val="single" w:color="auto" w:sz="6" w:space="0"/>
              <w:left w:val="single" w:color="auto" w:sz="6" w:space="0"/>
              <w:bottom w:val="single" w:color="auto" w:sz="6" w:space="0"/>
              <w:right w:val="single" w:color="auto" w:sz="6" w:space="0"/>
            </w:tcBorders>
            <w:shd w:val="clear" w:color="auto" w:fill="auto"/>
            <w:tcMar>
              <w:left w:w="105" w:type="dxa"/>
              <w:right w:w="105" w:type="dxa"/>
            </w:tcMar>
            <w:vAlign w:val="center"/>
          </w:tcPr>
          <w:p w14:paraId="69D14E7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方正仿宋简体" w:hAnsi="方正仿宋简体" w:eastAsia="方正仿宋简体" w:cs="方正仿宋简体"/>
                <w:color w:val="333333"/>
                <w:sz w:val="32"/>
                <w:szCs w:val="32"/>
                <w:highlight w:val="none"/>
              </w:rPr>
            </w:pPr>
            <w:r>
              <w:rPr>
                <w:rFonts w:hint="eastAsia" w:ascii="方正仿宋简体" w:hAnsi="方正仿宋简体" w:eastAsia="方正仿宋简体" w:cs="方正仿宋简体"/>
                <w:color w:val="333333"/>
                <w:sz w:val="32"/>
                <w:szCs w:val="32"/>
                <w:highlight w:val="none"/>
              </w:rPr>
              <w:t>0</w:t>
            </w:r>
          </w:p>
        </w:tc>
        <w:tc>
          <w:tcPr>
            <w:tcW w:w="570" w:type="dxa"/>
            <w:tcBorders>
              <w:top w:val="single" w:color="auto" w:sz="6" w:space="0"/>
              <w:left w:val="single" w:color="auto" w:sz="6" w:space="0"/>
              <w:bottom w:val="single" w:color="auto" w:sz="6" w:space="0"/>
              <w:right w:val="single" w:color="auto" w:sz="6" w:space="0"/>
            </w:tcBorders>
            <w:shd w:val="clear" w:color="auto" w:fill="auto"/>
            <w:tcMar>
              <w:left w:w="105" w:type="dxa"/>
              <w:right w:w="105" w:type="dxa"/>
            </w:tcMar>
            <w:vAlign w:val="center"/>
          </w:tcPr>
          <w:p w14:paraId="7179B9D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方正仿宋简体" w:hAnsi="方正仿宋简体" w:eastAsia="方正仿宋简体" w:cs="方正仿宋简体"/>
                <w:color w:val="333333"/>
                <w:sz w:val="32"/>
                <w:szCs w:val="32"/>
                <w:highlight w:val="none"/>
              </w:rPr>
            </w:pPr>
            <w:r>
              <w:rPr>
                <w:rFonts w:hint="eastAsia" w:ascii="方正仿宋简体" w:hAnsi="方正仿宋简体" w:eastAsia="方正仿宋简体" w:cs="方正仿宋简体"/>
                <w:color w:val="333333"/>
                <w:sz w:val="32"/>
                <w:szCs w:val="32"/>
                <w:highlight w:val="none"/>
              </w:rPr>
              <w:t>0</w:t>
            </w:r>
          </w:p>
        </w:tc>
        <w:tc>
          <w:tcPr>
            <w:tcW w:w="855" w:type="dxa"/>
            <w:tcBorders>
              <w:top w:val="single" w:color="auto" w:sz="6" w:space="0"/>
              <w:left w:val="single" w:color="auto" w:sz="6" w:space="0"/>
              <w:bottom w:val="single" w:color="auto" w:sz="6" w:space="0"/>
              <w:right w:val="single" w:color="auto" w:sz="6" w:space="0"/>
            </w:tcBorders>
            <w:shd w:val="clear" w:color="auto" w:fill="auto"/>
            <w:tcMar>
              <w:left w:w="105" w:type="dxa"/>
              <w:right w:w="105" w:type="dxa"/>
            </w:tcMar>
            <w:vAlign w:val="center"/>
          </w:tcPr>
          <w:p w14:paraId="537945F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方正仿宋简体" w:hAnsi="方正仿宋简体" w:eastAsia="方正仿宋简体" w:cs="方正仿宋简体"/>
                <w:color w:val="333333"/>
                <w:sz w:val="32"/>
                <w:szCs w:val="32"/>
                <w:highlight w:val="none"/>
              </w:rPr>
            </w:pPr>
            <w:r>
              <w:rPr>
                <w:rFonts w:hint="eastAsia" w:ascii="方正仿宋简体" w:hAnsi="方正仿宋简体" w:eastAsia="方正仿宋简体" w:cs="方正仿宋简体"/>
                <w:color w:val="333333"/>
                <w:sz w:val="32"/>
                <w:szCs w:val="32"/>
                <w:highlight w:val="none"/>
              </w:rPr>
              <w:t>0</w:t>
            </w:r>
          </w:p>
        </w:tc>
      </w:tr>
      <w:tr w14:paraId="03238493">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450" w:hRule="atLeast"/>
          <w:tblCellSpacing w:w="0" w:type="dxa"/>
        </w:trPr>
        <w:tc>
          <w:tcPr>
            <w:tcW w:w="420" w:type="dxa"/>
            <w:vMerge w:val="continue"/>
            <w:tcBorders>
              <w:top w:val="single" w:color="auto" w:sz="6" w:space="0"/>
              <w:left w:val="single" w:color="auto" w:sz="6" w:space="0"/>
              <w:bottom w:val="single" w:color="auto" w:sz="6" w:space="0"/>
              <w:right w:val="single" w:color="auto" w:sz="6" w:space="0"/>
            </w:tcBorders>
            <w:shd w:val="clear" w:color="auto" w:fill="auto"/>
            <w:tcMar>
              <w:left w:w="105" w:type="dxa"/>
              <w:right w:w="105" w:type="dxa"/>
            </w:tcMar>
            <w:vAlign w:val="center"/>
          </w:tcPr>
          <w:p w14:paraId="716C4123">
            <w:pPr>
              <w:rPr>
                <w:rFonts w:hint="eastAsia" w:ascii="方正仿宋简体" w:hAnsi="方正仿宋简体" w:eastAsia="方正仿宋简体" w:cs="方正仿宋简体"/>
                <w:sz w:val="32"/>
                <w:szCs w:val="32"/>
                <w:highlight w:val="none"/>
              </w:rPr>
            </w:pPr>
          </w:p>
        </w:tc>
        <w:tc>
          <w:tcPr>
            <w:tcW w:w="1695" w:type="dxa"/>
            <w:vMerge w:val="restart"/>
            <w:tcBorders>
              <w:top w:val="single" w:color="auto" w:sz="6" w:space="0"/>
              <w:left w:val="single" w:color="auto" w:sz="6" w:space="0"/>
              <w:bottom w:val="single" w:color="auto" w:sz="6" w:space="0"/>
              <w:right w:val="single" w:color="auto" w:sz="6" w:space="0"/>
            </w:tcBorders>
            <w:shd w:val="clear" w:color="auto" w:fill="auto"/>
            <w:tcMar>
              <w:left w:w="105" w:type="dxa"/>
              <w:right w:w="105" w:type="dxa"/>
            </w:tcMar>
            <w:vAlign w:val="center"/>
          </w:tcPr>
          <w:p w14:paraId="2B290C5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方正仿宋简体" w:hAnsi="方正仿宋简体" w:eastAsia="方正仿宋简体" w:cs="方正仿宋简体"/>
                <w:color w:val="333333"/>
                <w:sz w:val="32"/>
                <w:szCs w:val="32"/>
                <w:highlight w:val="none"/>
              </w:rPr>
            </w:pPr>
            <w:r>
              <w:rPr>
                <w:rFonts w:hint="eastAsia" w:ascii="方正仿宋简体" w:hAnsi="方正仿宋简体" w:eastAsia="方正仿宋简体" w:cs="方正仿宋简体"/>
                <w:color w:val="333333"/>
                <w:sz w:val="32"/>
                <w:szCs w:val="32"/>
                <w:highlight w:val="none"/>
              </w:rPr>
              <w:t>（五）不予处理</w:t>
            </w:r>
          </w:p>
        </w:tc>
        <w:tc>
          <w:tcPr>
            <w:tcW w:w="2970" w:type="dxa"/>
            <w:tcBorders>
              <w:top w:val="single" w:color="auto" w:sz="6" w:space="0"/>
              <w:left w:val="single" w:color="auto" w:sz="6" w:space="0"/>
              <w:bottom w:val="single" w:color="auto" w:sz="6" w:space="0"/>
              <w:right w:val="single" w:color="auto" w:sz="6" w:space="0"/>
            </w:tcBorders>
            <w:shd w:val="clear" w:color="auto" w:fill="auto"/>
            <w:tcMar>
              <w:left w:w="105" w:type="dxa"/>
              <w:right w:w="105" w:type="dxa"/>
            </w:tcMar>
            <w:vAlign w:val="center"/>
          </w:tcPr>
          <w:p w14:paraId="6DC9615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方正仿宋简体" w:hAnsi="方正仿宋简体" w:eastAsia="方正仿宋简体" w:cs="方正仿宋简体"/>
                <w:color w:val="333333"/>
                <w:sz w:val="32"/>
                <w:szCs w:val="32"/>
                <w:highlight w:val="none"/>
              </w:rPr>
            </w:pPr>
            <w:r>
              <w:rPr>
                <w:rFonts w:hint="eastAsia" w:ascii="方正仿宋简体" w:hAnsi="方正仿宋简体" w:eastAsia="方正仿宋简体" w:cs="方正仿宋简体"/>
                <w:color w:val="333333"/>
                <w:sz w:val="32"/>
                <w:szCs w:val="32"/>
                <w:highlight w:val="none"/>
              </w:rPr>
              <w:t>1.信访举报投诉类申请</w:t>
            </w:r>
          </w:p>
        </w:tc>
        <w:tc>
          <w:tcPr>
            <w:tcW w:w="825" w:type="dxa"/>
            <w:tcBorders>
              <w:top w:val="single" w:color="auto" w:sz="6" w:space="0"/>
              <w:left w:val="single" w:color="auto" w:sz="6" w:space="0"/>
              <w:bottom w:val="single" w:color="auto" w:sz="6" w:space="0"/>
              <w:right w:val="single" w:color="auto" w:sz="6" w:space="0"/>
            </w:tcBorders>
            <w:shd w:val="clear" w:color="auto" w:fill="auto"/>
            <w:tcMar>
              <w:left w:w="105" w:type="dxa"/>
              <w:right w:w="105" w:type="dxa"/>
            </w:tcMar>
            <w:vAlign w:val="center"/>
          </w:tcPr>
          <w:p w14:paraId="4501D58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方正仿宋简体" w:hAnsi="方正仿宋简体" w:eastAsia="方正仿宋简体" w:cs="方正仿宋简体"/>
                <w:color w:val="333333"/>
                <w:sz w:val="32"/>
                <w:szCs w:val="32"/>
                <w:highlight w:val="none"/>
              </w:rPr>
            </w:pPr>
            <w:r>
              <w:rPr>
                <w:rFonts w:hint="eastAsia" w:ascii="方正仿宋简体" w:hAnsi="方正仿宋简体" w:eastAsia="方正仿宋简体" w:cs="方正仿宋简体"/>
                <w:color w:val="333333"/>
                <w:sz w:val="32"/>
                <w:szCs w:val="32"/>
                <w:highlight w:val="none"/>
              </w:rPr>
              <w:t>0</w:t>
            </w:r>
          </w:p>
        </w:tc>
        <w:tc>
          <w:tcPr>
            <w:tcW w:w="570" w:type="dxa"/>
            <w:tcBorders>
              <w:top w:val="single" w:color="auto" w:sz="6" w:space="0"/>
              <w:left w:val="single" w:color="auto" w:sz="6" w:space="0"/>
              <w:bottom w:val="single" w:color="auto" w:sz="6" w:space="0"/>
              <w:right w:val="single" w:color="auto" w:sz="6" w:space="0"/>
            </w:tcBorders>
            <w:shd w:val="clear" w:color="auto" w:fill="auto"/>
            <w:tcMar>
              <w:left w:w="105" w:type="dxa"/>
              <w:right w:w="105" w:type="dxa"/>
            </w:tcMar>
            <w:vAlign w:val="center"/>
          </w:tcPr>
          <w:p w14:paraId="3D05B1C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方正仿宋简体" w:hAnsi="方正仿宋简体" w:eastAsia="方正仿宋简体" w:cs="方正仿宋简体"/>
                <w:color w:val="333333"/>
                <w:sz w:val="32"/>
                <w:szCs w:val="32"/>
                <w:highlight w:val="none"/>
              </w:rPr>
            </w:pPr>
            <w:r>
              <w:rPr>
                <w:rFonts w:hint="eastAsia" w:ascii="方正仿宋简体" w:hAnsi="方正仿宋简体" w:eastAsia="方正仿宋简体" w:cs="方正仿宋简体"/>
                <w:color w:val="333333"/>
                <w:sz w:val="32"/>
                <w:szCs w:val="32"/>
                <w:highlight w:val="none"/>
              </w:rPr>
              <w:t>0</w:t>
            </w:r>
          </w:p>
        </w:tc>
        <w:tc>
          <w:tcPr>
            <w:tcW w:w="570" w:type="dxa"/>
            <w:tcBorders>
              <w:top w:val="single" w:color="auto" w:sz="6" w:space="0"/>
              <w:left w:val="single" w:color="auto" w:sz="6" w:space="0"/>
              <w:bottom w:val="single" w:color="auto" w:sz="6" w:space="0"/>
              <w:right w:val="single" w:color="auto" w:sz="6" w:space="0"/>
            </w:tcBorders>
            <w:shd w:val="clear" w:color="auto" w:fill="auto"/>
            <w:tcMar>
              <w:left w:w="105" w:type="dxa"/>
              <w:right w:w="105" w:type="dxa"/>
            </w:tcMar>
            <w:vAlign w:val="center"/>
          </w:tcPr>
          <w:p w14:paraId="3E55A8A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方正仿宋简体" w:hAnsi="方正仿宋简体" w:eastAsia="方正仿宋简体" w:cs="方正仿宋简体"/>
                <w:color w:val="333333"/>
                <w:sz w:val="32"/>
                <w:szCs w:val="32"/>
                <w:highlight w:val="none"/>
              </w:rPr>
            </w:pPr>
            <w:r>
              <w:rPr>
                <w:rFonts w:hint="eastAsia" w:ascii="方正仿宋简体" w:hAnsi="方正仿宋简体" w:eastAsia="方正仿宋简体" w:cs="方正仿宋简体"/>
                <w:color w:val="333333"/>
                <w:sz w:val="32"/>
                <w:szCs w:val="32"/>
                <w:highlight w:val="none"/>
              </w:rPr>
              <w:t>0</w:t>
            </w:r>
          </w:p>
        </w:tc>
        <w:tc>
          <w:tcPr>
            <w:tcW w:w="735" w:type="dxa"/>
            <w:tcBorders>
              <w:top w:val="single" w:color="auto" w:sz="6" w:space="0"/>
              <w:left w:val="single" w:color="auto" w:sz="6" w:space="0"/>
              <w:bottom w:val="single" w:color="auto" w:sz="6" w:space="0"/>
              <w:right w:val="single" w:color="auto" w:sz="6" w:space="0"/>
            </w:tcBorders>
            <w:shd w:val="clear" w:color="auto" w:fill="auto"/>
            <w:tcMar>
              <w:left w:w="105" w:type="dxa"/>
              <w:right w:w="105" w:type="dxa"/>
            </w:tcMar>
            <w:vAlign w:val="center"/>
          </w:tcPr>
          <w:p w14:paraId="3351974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方正仿宋简体" w:hAnsi="方正仿宋简体" w:eastAsia="方正仿宋简体" w:cs="方正仿宋简体"/>
                <w:color w:val="333333"/>
                <w:sz w:val="32"/>
                <w:szCs w:val="32"/>
                <w:highlight w:val="none"/>
              </w:rPr>
            </w:pPr>
            <w:r>
              <w:rPr>
                <w:rFonts w:hint="eastAsia" w:ascii="方正仿宋简体" w:hAnsi="方正仿宋简体" w:eastAsia="方正仿宋简体" w:cs="方正仿宋简体"/>
                <w:color w:val="333333"/>
                <w:sz w:val="32"/>
                <w:szCs w:val="32"/>
                <w:highlight w:val="none"/>
              </w:rPr>
              <w:t>0</w:t>
            </w:r>
          </w:p>
        </w:tc>
        <w:tc>
          <w:tcPr>
            <w:tcW w:w="705" w:type="dxa"/>
            <w:tcBorders>
              <w:top w:val="single" w:color="auto" w:sz="6" w:space="0"/>
              <w:left w:val="single" w:color="auto" w:sz="6" w:space="0"/>
              <w:bottom w:val="single" w:color="auto" w:sz="6" w:space="0"/>
              <w:right w:val="single" w:color="auto" w:sz="6" w:space="0"/>
            </w:tcBorders>
            <w:shd w:val="clear" w:color="auto" w:fill="auto"/>
            <w:tcMar>
              <w:left w:w="105" w:type="dxa"/>
              <w:right w:w="105" w:type="dxa"/>
            </w:tcMar>
            <w:vAlign w:val="center"/>
          </w:tcPr>
          <w:p w14:paraId="4B052C5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方正仿宋简体" w:hAnsi="方正仿宋简体" w:eastAsia="方正仿宋简体" w:cs="方正仿宋简体"/>
                <w:color w:val="333333"/>
                <w:sz w:val="32"/>
                <w:szCs w:val="32"/>
                <w:highlight w:val="none"/>
              </w:rPr>
            </w:pPr>
            <w:r>
              <w:rPr>
                <w:rFonts w:hint="eastAsia" w:ascii="方正仿宋简体" w:hAnsi="方正仿宋简体" w:eastAsia="方正仿宋简体" w:cs="方正仿宋简体"/>
                <w:color w:val="333333"/>
                <w:sz w:val="32"/>
                <w:szCs w:val="32"/>
                <w:highlight w:val="none"/>
              </w:rPr>
              <w:t>0</w:t>
            </w:r>
          </w:p>
        </w:tc>
        <w:tc>
          <w:tcPr>
            <w:tcW w:w="570" w:type="dxa"/>
            <w:tcBorders>
              <w:top w:val="single" w:color="auto" w:sz="6" w:space="0"/>
              <w:left w:val="single" w:color="auto" w:sz="6" w:space="0"/>
              <w:bottom w:val="single" w:color="auto" w:sz="6" w:space="0"/>
              <w:right w:val="single" w:color="auto" w:sz="6" w:space="0"/>
            </w:tcBorders>
            <w:shd w:val="clear" w:color="auto" w:fill="auto"/>
            <w:tcMar>
              <w:left w:w="105" w:type="dxa"/>
              <w:right w:w="105" w:type="dxa"/>
            </w:tcMar>
            <w:vAlign w:val="center"/>
          </w:tcPr>
          <w:p w14:paraId="62E0129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方正仿宋简体" w:hAnsi="方正仿宋简体" w:eastAsia="方正仿宋简体" w:cs="方正仿宋简体"/>
                <w:color w:val="333333"/>
                <w:sz w:val="32"/>
                <w:szCs w:val="32"/>
                <w:highlight w:val="none"/>
              </w:rPr>
            </w:pPr>
            <w:r>
              <w:rPr>
                <w:rFonts w:hint="eastAsia" w:ascii="方正仿宋简体" w:hAnsi="方正仿宋简体" w:eastAsia="方正仿宋简体" w:cs="方正仿宋简体"/>
                <w:color w:val="333333"/>
                <w:sz w:val="32"/>
                <w:szCs w:val="32"/>
                <w:highlight w:val="none"/>
              </w:rPr>
              <w:t>0</w:t>
            </w:r>
          </w:p>
        </w:tc>
        <w:tc>
          <w:tcPr>
            <w:tcW w:w="855" w:type="dxa"/>
            <w:tcBorders>
              <w:top w:val="single" w:color="auto" w:sz="6" w:space="0"/>
              <w:left w:val="single" w:color="auto" w:sz="6" w:space="0"/>
              <w:bottom w:val="single" w:color="auto" w:sz="6" w:space="0"/>
              <w:right w:val="single" w:color="auto" w:sz="6" w:space="0"/>
            </w:tcBorders>
            <w:shd w:val="clear" w:color="auto" w:fill="auto"/>
            <w:tcMar>
              <w:left w:w="105" w:type="dxa"/>
              <w:right w:w="105" w:type="dxa"/>
            </w:tcMar>
            <w:vAlign w:val="center"/>
          </w:tcPr>
          <w:p w14:paraId="5048A79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方正仿宋简体" w:hAnsi="方正仿宋简体" w:eastAsia="方正仿宋简体" w:cs="方正仿宋简体"/>
                <w:color w:val="333333"/>
                <w:sz w:val="32"/>
                <w:szCs w:val="32"/>
                <w:highlight w:val="none"/>
              </w:rPr>
            </w:pPr>
            <w:r>
              <w:rPr>
                <w:rFonts w:hint="eastAsia" w:ascii="方正仿宋简体" w:hAnsi="方正仿宋简体" w:eastAsia="方正仿宋简体" w:cs="方正仿宋简体"/>
                <w:color w:val="333333"/>
                <w:sz w:val="32"/>
                <w:szCs w:val="32"/>
                <w:highlight w:val="none"/>
              </w:rPr>
              <w:t>0</w:t>
            </w:r>
          </w:p>
        </w:tc>
      </w:tr>
      <w:tr w14:paraId="29AEF35C">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450" w:hRule="atLeast"/>
          <w:tblCellSpacing w:w="0" w:type="dxa"/>
        </w:trPr>
        <w:tc>
          <w:tcPr>
            <w:tcW w:w="420" w:type="dxa"/>
            <w:vMerge w:val="continue"/>
            <w:tcBorders>
              <w:top w:val="single" w:color="auto" w:sz="6" w:space="0"/>
              <w:left w:val="single" w:color="auto" w:sz="6" w:space="0"/>
              <w:bottom w:val="single" w:color="auto" w:sz="6" w:space="0"/>
              <w:right w:val="single" w:color="auto" w:sz="6" w:space="0"/>
            </w:tcBorders>
            <w:shd w:val="clear" w:color="auto" w:fill="auto"/>
            <w:tcMar>
              <w:left w:w="105" w:type="dxa"/>
              <w:right w:w="105" w:type="dxa"/>
            </w:tcMar>
            <w:vAlign w:val="center"/>
          </w:tcPr>
          <w:p w14:paraId="1C81027C">
            <w:pPr>
              <w:rPr>
                <w:rFonts w:hint="eastAsia" w:ascii="方正仿宋简体" w:hAnsi="方正仿宋简体" w:eastAsia="方正仿宋简体" w:cs="方正仿宋简体"/>
                <w:sz w:val="32"/>
                <w:szCs w:val="32"/>
                <w:highlight w:val="none"/>
              </w:rPr>
            </w:pPr>
          </w:p>
        </w:tc>
        <w:tc>
          <w:tcPr>
            <w:tcW w:w="1695" w:type="dxa"/>
            <w:vMerge w:val="continue"/>
            <w:tcBorders>
              <w:top w:val="single" w:color="auto" w:sz="6" w:space="0"/>
              <w:left w:val="single" w:color="auto" w:sz="6" w:space="0"/>
              <w:bottom w:val="single" w:color="auto" w:sz="6" w:space="0"/>
              <w:right w:val="single" w:color="auto" w:sz="6" w:space="0"/>
            </w:tcBorders>
            <w:shd w:val="clear" w:color="auto" w:fill="auto"/>
            <w:tcMar>
              <w:left w:w="105" w:type="dxa"/>
              <w:right w:w="105" w:type="dxa"/>
            </w:tcMar>
            <w:vAlign w:val="center"/>
          </w:tcPr>
          <w:p w14:paraId="0DA0D104">
            <w:pPr>
              <w:rPr>
                <w:rFonts w:hint="eastAsia" w:ascii="方正仿宋简体" w:hAnsi="方正仿宋简体" w:eastAsia="方正仿宋简体" w:cs="方正仿宋简体"/>
                <w:sz w:val="32"/>
                <w:szCs w:val="32"/>
                <w:highlight w:val="none"/>
              </w:rPr>
            </w:pPr>
          </w:p>
        </w:tc>
        <w:tc>
          <w:tcPr>
            <w:tcW w:w="2970" w:type="dxa"/>
            <w:tcBorders>
              <w:top w:val="single" w:color="auto" w:sz="6" w:space="0"/>
              <w:left w:val="single" w:color="auto" w:sz="6" w:space="0"/>
              <w:bottom w:val="single" w:color="auto" w:sz="6" w:space="0"/>
              <w:right w:val="single" w:color="auto" w:sz="6" w:space="0"/>
            </w:tcBorders>
            <w:shd w:val="clear" w:color="auto" w:fill="auto"/>
            <w:tcMar>
              <w:left w:w="105" w:type="dxa"/>
              <w:right w:w="105" w:type="dxa"/>
            </w:tcMar>
            <w:vAlign w:val="center"/>
          </w:tcPr>
          <w:p w14:paraId="385EA55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方正仿宋简体" w:hAnsi="方正仿宋简体" w:eastAsia="方正仿宋简体" w:cs="方正仿宋简体"/>
                <w:color w:val="333333"/>
                <w:sz w:val="32"/>
                <w:szCs w:val="32"/>
                <w:highlight w:val="none"/>
              </w:rPr>
            </w:pPr>
            <w:r>
              <w:rPr>
                <w:rFonts w:hint="eastAsia" w:ascii="方正仿宋简体" w:hAnsi="方正仿宋简体" w:eastAsia="方正仿宋简体" w:cs="方正仿宋简体"/>
                <w:color w:val="333333"/>
                <w:sz w:val="32"/>
                <w:szCs w:val="32"/>
                <w:highlight w:val="none"/>
              </w:rPr>
              <w:t>2.重复申请</w:t>
            </w:r>
          </w:p>
        </w:tc>
        <w:tc>
          <w:tcPr>
            <w:tcW w:w="825" w:type="dxa"/>
            <w:tcBorders>
              <w:top w:val="single" w:color="auto" w:sz="6" w:space="0"/>
              <w:left w:val="single" w:color="auto" w:sz="6" w:space="0"/>
              <w:bottom w:val="single" w:color="auto" w:sz="6" w:space="0"/>
              <w:right w:val="single" w:color="auto" w:sz="6" w:space="0"/>
            </w:tcBorders>
            <w:shd w:val="clear" w:color="auto" w:fill="auto"/>
            <w:tcMar>
              <w:left w:w="105" w:type="dxa"/>
              <w:right w:w="105" w:type="dxa"/>
            </w:tcMar>
            <w:vAlign w:val="center"/>
          </w:tcPr>
          <w:p w14:paraId="130CFE6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方正仿宋简体" w:hAnsi="方正仿宋简体" w:eastAsia="方正仿宋简体" w:cs="方正仿宋简体"/>
                <w:color w:val="333333"/>
                <w:sz w:val="32"/>
                <w:szCs w:val="32"/>
                <w:highlight w:val="none"/>
              </w:rPr>
            </w:pPr>
            <w:r>
              <w:rPr>
                <w:rFonts w:hint="eastAsia" w:ascii="方正仿宋简体" w:hAnsi="方正仿宋简体" w:eastAsia="方正仿宋简体" w:cs="方正仿宋简体"/>
                <w:color w:val="333333"/>
                <w:sz w:val="32"/>
                <w:szCs w:val="32"/>
                <w:highlight w:val="none"/>
              </w:rPr>
              <w:t>0</w:t>
            </w:r>
          </w:p>
        </w:tc>
        <w:tc>
          <w:tcPr>
            <w:tcW w:w="570" w:type="dxa"/>
            <w:tcBorders>
              <w:top w:val="single" w:color="auto" w:sz="6" w:space="0"/>
              <w:left w:val="single" w:color="auto" w:sz="6" w:space="0"/>
              <w:bottom w:val="single" w:color="auto" w:sz="6" w:space="0"/>
              <w:right w:val="single" w:color="auto" w:sz="6" w:space="0"/>
            </w:tcBorders>
            <w:shd w:val="clear" w:color="auto" w:fill="auto"/>
            <w:tcMar>
              <w:left w:w="105" w:type="dxa"/>
              <w:right w:w="105" w:type="dxa"/>
            </w:tcMar>
            <w:vAlign w:val="center"/>
          </w:tcPr>
          <w:p w14:paraId="5AF4E89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方正仿宋简体" w:hAnsi="方正仿宋简体" w:eastAsia="方正仿宋简体" w:cs="方正仿宋简体"/>
                <w:color w:val="333333"/>
                <w:sz w:val="32"/>
                <w:szCs w:val="32"/>
                <w:highlight w:val="none"/>
              </w:rPr>
            </w:pPr>
            <w:r>
              <w:rPr>
                <w:rFonts w:hint="eastAsia" w:ascii="方正仿宋简体" w:hAnsi="方正仿宋简体" w:eastAsia="方正仿宋简体" w:cs="方正仿宋简体"/>
                <w:color w:val="333333"/>
                <w:sz w:val="32"/>
                <w:szCs w:val="32"/>
                <w:highlight w:val="none"/>
              </w:rPr>
              <w:t>0</w:t>
            </w:r>
          </w:p>
        </w:tc>
        <w:tc>
          <w:tcPr>
            <w:tcW w:w="570" w:type="dxa"/>
            <w:tcBorders>
              <w:top w:val="single" w:color="auto" w:sz="6" w:space="0"/>
              <w:left w:val="single" w:color="auto" w:sz="6" w:space="0"/>
              <w:bottom w:val="single" w:color="auto" w:sz="6" w:space="0"/>
              <w:right w:val="single" w:color="auto" w:sz="6" w:space="0"/>
            </w:tcBorders>
            <w:shd w:val="clear" w:color="auto" w:fill="auto"/>
            <w:tcMar>
              <w:left w:w="105" w:type="dxa"/>
              <w:right w:w="105" w:type="dxa"/>
            </w:tcMar>
            <w:vAlign w:val="center"/>
          </w:tcPr>
          <w:p w14:paraId="69F802A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方正仿宋简体" w:hAnsi="方正仿宋简体" w:eastAsia="方正仿宋简体" w:cs="方正仿宋简体"/>
                <w:color w:val="333333"/>
                <w:sz w:val="32"/>
                <w:szCs w:val="32"/>
                <w:highlight w:val="none"/>
              </w:rPr>
            </w:pPr>
            <w:r>
              <w:rPr>
                <w:rFonts w:hint="eastAsia" w:ascii="方正仿宋简体" w:hAnsi="方正仿宋简体" w:eastAsia="方正仿宋简体" w:cs="方正仿宋简体"/>
                <w:color w:val="333333"/>
                <w:sz w:val="32"/>
                <w:szCs w:val="32"/>
                <w:highlight w:val="none"/>
              </w:rPr>
              <w:t>0</w:t>
            </w:r>
          </w:p>
        </w:tc>
        <w:tc>
          <w:tcPr>
            <w:tcW w:w="735" w:type="dxa"/>
            <w:tcBorders>
              <w:top w:val="single" w:color="auto" w:sz="6" w:space="0"/>
              <w:left w:val="single" w:color="auto" w:sz="6" w:space="0"/>
              <w:bottom w:val="single" w:color="auto" w:sz="6" w:space="0"/>
              <w:right w:val="single" w:color="auto" w:sz="6" w:space="0"/>
            </w:tcBorders>
            <w:shd w:val="clear" w:color="auto" w:fill="auto"/>
            <w:tcMar>
              <w:left w:w="105" w:type="dxa"/>
              <w:right w:w="105" w:type="dxa"/>
            </w:tcMar>
            <w:vAlign w:val="center"/>
          </w:tcPr>
          <w:p w14:paraId="7E3911B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方正仿宋简体" w:hAnsi="方正仿宋简体" w:eastAsia="方正仿宋简体" w:cs="方正仿宋简体"/>
                <w:color w:val="333333"/>
                <w:sz w:val="32"/>
                <w:szCs w:val="32"/>
                <w:highlight w:val="none"/>
              </w:rPr>
            </w:pPr>
            <w:r>
              <w:rPr>
                <w:rFonts w:hint="eastAsia" w:ascii="方正仿宋简体" w:hAnsi="方正仿宋简体" w:eastAsia="方正仿宋简体" w:cs="方正仿宋简体"/>
                <w:color w:val="333333"/>
                <w:sz w:val="32"/>
                <w:szCs w:val="32"/>
                <w:highlight w:val="none"/>
              </w:rPr>
              <w:t>0</w:t>
            </w:r>
          </w:p>
        </w:tc>
        <w:tc>
          <w:tcPr>
            <w:tcW w:w="705" w:type="dxa"/>
            <w:tcBorders>
              <w:top w:val="single" w:color="auto" w:sz="6" w:space="0"/>
              <w:left w:val="single" w:color="auto" w:sz="6" w:space="0"/>
              <w:bottom w:val="single" w:color="auto" w:sz="6" w:space="0"/>
              <w:right w:val="single" w:color="auto" w:sz="6" w:space="0"/>
            </w:tcBorders>
            <w:shd w:val="clear" w:color="auto" w:fill="auto"/>
            <w:tcMar>
              <w:left w:w="105" w:type="dxa"/>
              <w:right w:w="105" w:type="dxa"/>
            </w:tcMar>
            <w:vAlign w:val="center"/>
          </w:tcPr>
          <w:p w14:paraId="70112E1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方正仿宋简体" w:hAnsi="方正仿宋简体" w:eastAsia="方正仿宋简体" w:cs="方正仿宋简体"/>
                <w:color w:val="333333"/>
                <w:sz w:val="32"/>
                <w:szCs w:val="32"/>
                <w:highlight w:val="none"/>
              </w:rPr>
            </w:pPr>
            <w:r>
              <w:rPr>
                <w:rFonts w:hint="eastAsia" w:ascii="方正仿宋简体" w:hAnsi="方正仿宋简体" w:eastAsia="方正仿宋简体" w:cs="方正仿宋简体"/>
                <w:color w:val="333333"/>
                <w:sz w:val="32"/>
                <w:szCs w:val="32"/>
                <w:highlight w:val="none"/>
              </w:rPr>
              <w:t>0</w:t>
            </w:r>
          </w:p>
        </w:tc>
        <w:tc>
          <w:tcPr>
            <w:tcW w:w="570" w:type="dxa"/>
            <w:tcBorders>
              <w:top w:val="single" w:color="auto" w:sz="6" w:space="0"/>
              <w:left w:val="single" w:color="auto" w:sz="6" w:space="0"/>
              <w:bottom w:val="single" w:color="auto" w:sz="6" w:space="0"/>
              <w:right w:val="single" w:color="auto" w:sz="6" w:space="0"/>
            </w:tcBorders>
            <w:shd w:val="clear" w:color="auto" w:fill="auto"/>
            <w:tcMar>
              <w:left w:w="105" w:type="dxa"/>
              <w:right w:w="105" w:type="dxa"/>
            </w:tcMar>
            <w:vAlign w:val="center"/>
          </w:tcPr>
          <w:p w14:paraId="29D7B1C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方正仿宋简体" w:hAnsi="方正仿宋简体" w:eastAsia="方正仿宋简体" w:cs="方正仿宋简体"/>
                <w:color w:val="333333"/>
                <w:sz w:val="32"/>
                <w:szCs w:val="32"/>
                <w:highlight w:val="none"/>
              </w:rPr>
            </w:pPr>
            <w:r>
              <w:rPr>
                <w:rFonts w:hint="eastAsia" w:ascii="方正仿宋简体" w:hAnsi="方正仿宋简体" w:eastAsia="方正仿宋简体" w:cs="方正仿宋简体"/>
                <w:color w:val="333333"/>
                <w:sz w:val="32"/>
                <w:szCs w:val="32"/>
                <w:highlight w:val="none"/>
              </w:rPr>
              <w:t>0</w:t>
            </w:r>
          </w:p>
        </w:tc>
        <w:tc>
          <w:tcPr>
            <w:tcW w:w="855" w:type="dxa"/>
            <w:tcBorders>
              <w:top w:val="single" w:color="auto" w:sz="6" w:space="0"/>
              <w:left w:val="single" w:color="auto" w:sz="6" w:space="0"/>
              <w:bottom w:val="single" w:color="auto" w:sz="6" w:space="0"/>
              <w:right w:val="single" w:color="auto" w:sz="6" w:space="0"/>
            </w:tcBorders>
            <w:shd w:val="clear" w:color="auto" w:fill="auto"/>
            <w:tcMar>
              <w:left w:w="105" w:type="dxa"/>
              <w:right w:w="105" w:type="dxa"/>
            </w:tcMar>
            <w:vAlign w:val="center"/>
          </w:tcPr>
          <w:p w14:paraId="0C6A5BD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方正仿宋简体" w:hAnsi="方正仿宋简体" w:eastAsia="方正仿宋简体" w:cs="方正仿宋简体"/>
                <w:color w:val="333333"/>
                <w:sz w:val="32"/>
                <w:szCs w:val="32"/>
                <w:highlight w:val="none"/>
              </w:rPr>
            </w:pPr>
            <w:r>
              <w:rPr>
                <w:rFonts w:hint="eastAsia" w:ascii="方正仿宋简体" w:hAnsi="方正仿宋简体" w:eastAsia="方正仿宋简体" w:cs="方正仿宋简体"/>
                <w:color w:val="333333"/>
                <w:sz w:val="32"/>
                <w:szCs w:val="32"/>
                <w:highlight w:val="none"/>
              </w:rPr>
              <w:t>0</w:t>
            </w:r>
          </w:p>
        </w:tc>
      </w:tr>
      <w:tr w14:paraId="2A4E3350">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450" w:hRule="atLeast"/>
          <w:tblCellSpacing w:w="0" w:type="dxa"/>
        </w:trPr>
        <w:tc>
          <w:tcPr>
            <w:tcW w:w="420" w:type="dxa"/>
            <w:vMerge w:val="continue"/>
            <w:tcBorders>
              <w:top w:val="single" w:color="auto" w:sz="6" w:space="0"/>
              <w:left w:val="single" w:color="auto" w:sz="6" w:space="0"/>
              <w:bottom w:val="single" w:color="auto" w:sz="6" w:space="0"/>
              <w:right w:val="single" w:color="auto" w:sz="6" w:space="0"/>
            </w:tcBorders>
            <w:shd w:val="clear" w:color="auto" w:fill="auto"/>
            <w:tcMar>
              <w:left w:w="105" w:type="dxa"/>
              <w:right w:w="105" w:type="dxa"/>
            </w:tcMar>
            <w:vAlign w:val="center"/>
          </w:tcPr>
          <w:p w14:paraId="26880C02">
            <w:pPr>
              <w:rPr>
                <w:rFonts w:hint="eastAsia" w:ascii="方正仿宋简体" w:hAnsi="方正仿宋简体" w:eastAsia="方正仿宋简体" w:cs="方正仿宋简体"/>
                <w:sz w:val="32"/>
                <w:szCs w:val="32"/>
                <w:highlight w:val="none"/>
              </w:rPr>
            </w:pPr>
          </w:p>
        </w:tc>
        <w:tc>
          <w:tcPr>
            <w:tcW w:w="1695" w:type="dxa"/>
            <w:vMerge w:val="continue"/>
            <w:tcBorders>
              <w:top w:val="single" w:color="auto" w:sz="6" w:space="0"/>
              <w:left w:val="single" w:color="auto" w:sz="6" w:space="0"/>
              <w:bottom w:val="single" w:color="auto" w:sz="6" w:space="0"/>
              <w:right w:val="single" w:color="auto" w:sz="6" w:space="0"/>
            </w:tcBorders>
            <w:shd w:val="clear" w:color="auto" w:fill="auto"/>
            <w:tcMar>
              <w:left w:w="105" w:type="dxa"/>
              <w:right w:w="105" w:type="dxa"/>
            </w:tcMar>
            <w:vAlign w:val="center"/>
          </w:tcPr>
          <w:p w14:paraId="31C605E4">
            <w:pPr>
              <w:rPr>
                <w:rFonts w:hint="eastAsia" w:ascii="方正仿宋简体" w:hAnsi="方正仿宋简体" w:eastAsia="方正仿宋简体" w:cs="方正仿宋简体"/>
                <w:sz w:val="32"/>
                <w:szCs w:val="32"/>
                <w:highlight w:val="none"/>
              </w:rPr>
            </w:pPr>
          </w:p>
        </w:tc>
        <w:tc>
          <w:tcPr>
            <w:tcW w:w="2970" w:type="dxa"/>
            <w:tcBorders>
              <w:top w:val="single" w:color="auto" w:sz="6" w:space="0"/>
              <w:left w:val="single" w:color="auto" w:sz="6" w:space="0"/>
              <w:bottom w:val="single" w:color="auto" w:sz="6" w:space="0"/>
              <w:right w:val="single" w:color="auto" w:sz="6" w:space="0"/>
            </w:tcBorders>
            <w:shd w:val="clear" w:color="auto" w:fill="auto"/>
            <w:tcMar>
              <w:left w:w="105" w:type="dxa"/>
              <w:right w:w="105" w:type="dxa"/>
            </w:tcMar>
            <w:vAlign w:val="center"/>
          </w:tcPr>
          <w:p w14:paraId="365C297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方正仿宋简体" w:hAnsi="方正仿宋简体" w:eastAsia="方正仿宋简体" w:cs="方正仿宋简体"/>
                <w:color w:val="333333"/>
                <w:sz w:val="32"/>
                <w:szCs w:val="32"/>
                <w:highlight w:val="none"/>
              </w:rPr>
            </w:pPr>
            <w:r>
              <w:rPr>
                <w:rFonts w:hint="eastAsia" w:ascii="方正仿宋简体" w:hAnsi="方正仿宋简体" w:eastAsia="方正仿宋简体" w:cs="方正仿宋简体"/>
                <w:color w:val="333333"/>
                <w:sz w:val="32"/>
                <w:szCs w:val="32"/>
                <w:highlight w:val="none"/>
              </w:rPr>
              <w:t>3.要求提供公开出版物</w:t>
            </w:r>
          </w:p>
        </w:tc>
        <w:tc>
          <w:tcPr>
            <w:tcW w:w="825" w:type="dxa"/>
            <w:tcBorders>
              <w:top w:val="single" w:color="auto" w:sz="6" w:space="0"/>
              <w:left w:val="single" w:color="auto" w:sz="6" w:space="0"/>
              <w:bottom w:val="single" w:color="auto" w:sz="6" w:space="0"/>
              <w:right w:val="single" w:color="auto" w:sz="6" w:space="0"/>
            </w:tcBorders>
            <w:shd w:val="clear" w:color="auto" w:fill="auto"/>
            <w:tcMar>
              <w:left w:w="105" w:type="dxa"/>
              <w:right w:w="105" w:type="dxa"/>
            </w:tcMar>
            <w:vAlign w:val="center"/>
          </w:tcPr>
          <w:p w14:paraId="3E0EA04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方正仿宋简体" w:hAnsi="方正仿宋简体" w:eastAsia="方正仿宋简体" w:cs="方正仿宋简体"/>
                <w:color w:val="333333"/>
                <w:sz w:val="32"/>
                <w:szCs w:val="32"/>
                <w:highlight w:val="none"/>
              </w:rPr>
            </w:pPr>
            <w:r>
              <w:rPr>
                <w:rFonts w:hint="eastAsia" w:ascii="方正仿宋简体" w:hAnsi="方正仿宋简体" w:eastAsia="方正仿宋简体" w:cs="方正仿宋简体"/>
                <w:color w:val="333333"/>
                <w:sz w:val="32"/>
                <w:szCs w:val="32"/>
                <w:highlight w:val="none"/>
              </w:rPr>
              <w:t>0</w:t>
            </w:r>
          </w:p>
        </w:tc>
        <w:tc>
          <w:tcPr>
            <w:tcW w:w="570" w:type="dxa"/>
            <w:tcBorders>
              <w:top w:val="single" w:color="auto" w:sz="6" w:space="0"/>
              <w:left w:val="single" w:color="auto" w:sz="6" w:space="0"/>
              <w:bottom w:val="single" w:color="auto" w:sz="6" w:space="0"/>
              <w:right w:val="single" w:color="auto" w:sz="6" w:space="0"/>
            </w:tcBorders>
            <w:shd w:val="clear" w:color="auto" w:fill="auto"/>
            <w:tcMar>
              <w:left w:w="105" w:type="dxa"/>
              <w:right w:w="105" w:type="dxa"/>
            </w:tcMar>
            <w:vAlign w:val="center"/>
          </w:tcPr>
          <w:p w14:paraId="4ECFC3E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方正仿宋简体" w:hAnsi="方正仿宋简体" w:eastAsia="方正仿宋简体" w:cs="方正仿宋简体"/>
                <w:color w:val="333333"/>
                <w:sz w:val="32"/>
                <w:szCs w:val="32"/>
                <w:highlight w:val="none"/>
              </w:rPr>
            </w:pPr>
            <w:r>
              <w:rPr>
                <w:rFonts w:hint="eastAsia" w:ascii="方正仿宋简体" w:hAnsi="方正仿宋简体" w:eastAsia="方正仿宋简体" w:cs="方正仿宋简体"/>
                <w:color w:val="333333"/>
                <w:sz w:val="32"/>
                <w:szCs w:val="32"/>
                <w:highlight w:val="none"/>
              </w:rPr>
              <w:t>0</w:t>
            </w:r>
          </w:p>
        </w:tc>
        <w:tc>
          <w:tcPr>
            <w:tcW w:w="570" w:type="dxa"/>
            <w:tcBorders>
              <w:top w:val="single" w:color="auto" w:sz="6" w:space="0"/>
              <w:left w:val="single" w:color="auto" w:sz="6" w:space="0"/>
              <w:bottom w:val="single" w:color="auto" w:sz="6" w:space="0"/>
              <w:right w:val="single" w:color="auto" w:sz="6" w:space="0"/>
            </w:tcBorders>
            <w:shd w:val="clear" w:color="auto" w:fill="auto"/>
            <w:tcMar>
              <w:left w:w="105" w:type="dxa"/>
              <w:right w:w="105" w:type="dxa"/>
            </w:tcMar>
            <w:vAlign w:val="center"/>
          </w:tcPr>
          <w:p w14:paraId="2904CC9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方正仿宋简体" w:hAnsi="方正仿宋简体" w:eastAsia="方正仿宋简体" w:cs="方正仿宋简体"/>
                <w:color w:val="333333"/>
                <w:sz w:val="32"/>
                <w:szCs w:val="32"/>
                <w:highlight w:val="none"/>
              </w:rPr>
            </w:pPr>
            <w:r>
              <w:rPr>
                <w:rFonts w:hint="eastAsia" w:ascii="方正仿宋简体" w:hAnsi="方正仿宋简体" w:eastAsia="方正仿宋简体" w:cs="方正仿宋简体"/>
                <w:color w:val="333333"/>
                <w:sz w:val="32"/>
                <w:szCs w:val="32"/>
                <w:highlight w:val="none"/>
              </w:rPr>
              <w:t>0</w:t>
            </w:r>
          </w:p>
        </w:tc>
        <w:tc>
          <w:tcPr>
            <w:tcW w:w="735" w:type="dxa"/>
            <w:tcBorders>
              <w:top w:val="single" w:color="auto" w:sz="6" w:space="0"/>
              <w:left w:val="single" w:color="auto" w:sz="6" w:space="0"/>
              <w:bottom w:val="single" w:color="auto" w:sz="6" w:space="0"/>
              <w:right w:val="single" w:color="auto" w:sz="6" w:space="0"/>
            </w:tcBorders>
            <w:shd w:val="clear" w:color="auto" w:fill="auto"/>
            <w:tcMar>
              <w:left w:w="105" w:type="dxa"/>
              <w:right w:w="105" w:type="dxa"/>
            </w:tcMar>
            <w:vAlign w:val="center"/>
          </w:tcPr>
          <w:p w14:paraId="08ADB91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方正仿宋简体" w:hAnsi="方正仿宋简体" w:eastAsia="方正仿宋简体" w:cs="方正仿宋简体"/>
                <w:color w:val="333333"/>
                <w:sz w:val="32"/>
                <w:szCs w:val="32"/>
                <w:highlight w:val="none"/>
              </w:rPr>
            </w:pPr>
            <w:r>
              <w:rPr>
                <w:rFonts w:hint="eastAsia" w:ascii="方正仿宋简体" w:hAnsi="方正仿宋简体" w:eastAsia="方正仿宋简体" w:cs="方正仿宋简体"/>
                <w:color w:val="333333"/>
                <w:sz w:val="32"/>
                <w:szCs w:val="32"/>
                <w:highlight w:val="none"/>
              </w:rPr>
              <w:t>0</w:t>
            </w:r>
          </w:p>
        </w:tc>
        <w:tc>
          <w:tcPr>
            <w:tcW w:w="705" w:type="dxa"/>
            <w:tcBorders>
              <w:top w:val="single" w:color="auto" w:sz="6" w:space="0"/>
              <w:left w:val="single" w:color="auto" w:sz="6" w:space="0"/>
              <w:bottom w:val="single" w:color="auto" w:sz="6" w:space="0"/>
              <w:right w:val="single" w:color="auto" w:sz="6" w:space="0"/>
            </w:tcBorders>
            <w:shd w:val="clear" w:color="auto" w:fill="auto"/>
            <w:tcMar>
              <w:left w:w="105" w:type="dxa"/>
              <w:right w:w="105" w:type="dxa"/>
            </w:tcMar>
            <w:vAlign w:val="center"/>
          </w:tcPr>
          <w:p w14:paraId="4950EAE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方正仿宋简体" w:hAnsi="方正仿宋简体" w:eastAsia="方正仿宋简体" w:cs="方正仿宋简体"/>
                <w:color w:val="333333"/>
                <w:sz w:val="32"/>
                <w:szCs w:val="32"/>
                <w:highlight w:val="none"/>
              </w:rPr>
            </w:pPr>
            <w:r>
              <w:rPr>
                <w:rFonts w:hint="eastAsia" w:ascii="方正仿宋简体" w:hAnsi="方正仿宋简体" w:eastAsia="方正仿宋简体" w:cs="方正仿宋简体"/>
                <w:color w:val="333333"/>
                <w:sz w:val="32"/>
                <w:szCs w:val="32"/>
                <w:highlight w:val="none"/>
              </w:rPr>
              <w:t>0</w:t>
            </w:r>
          </w:p>
        </w:tc>
        <w:tc>
          <w:tcPr>
            <w:tcW w:w="570" w:type="dxa"/>
            <w:tcBorders>
              <w:top w:val="single" w:color="auto" w:sz="6" w:space="0"/>
              <w:left w:val="single" w:color="auto" w:sz="6" w:space="0"/>
              <w:bottom w:val="single" w:color="auto" w:sz="6" w:space="0"/>
              <w:right w:val="single" w:color="auto" w:sz="6" w:space="0"/>
            </w:tcBorders>
            <w:shd w:val="clear" w:color="auto" w:fill="auto"/>
            <w:tcMar>
              <w:left w:w="105" w:type="dxa"/>
              <w:right w:w="105" w:type="dxa"/>
            </w:tcMar>
            <w:vAlign w:val="center"/>
          </w:tcPr>
          <w:p w14:paraId="60BFDE6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方正仿宋简体" w:hAnsi="方正仿宋简体" w:eastAsia="方正仿宋简体" w:cs="方正仿宋简体"/>
                <w:color w:val="333333"/>
                <w:sz w:val="32"/>
                <w:szCs w:val="32"/>
                <w:highlight w:val="none"/>
              </w:rPr>
            </w:pPr>
            <w:r>
              <w:rPr>
                <w:rFonts w:hint="eastAsia" w:ascii="方正仿宋简体" w:hAnsi="方正仿宋简体" w:eastAsia="方正仿宋简体" w:cs="方正仿宋简体"/>
                <w:color w:val="333333"/>
                <w:sz w:val="32"/>
                <w:szCs w:val="32"/>
                <w:highlight w:val="none"/>
              </w:rPr>
              <w:t>0</w:t>
            </w:r>
          </w:p>
        </w:tc>
        <w:tc>
          <w:tcPr>
            <w:tcW w:w="855" w:type="dxa"/>
            <w:tcBorders>
              <w:top w:val="single" w:color="auto" w:sz="6" w:space="0"/>
              <w:left w:val="single" w:color="auto" w:sz="6" w:space="0"/>
              <w:bottom w:val="single" w:color="auto" w:sz="6" w:space="0"/>
              <w:right w:val="single" w:color="auto" w:sz="6" w:space="0"/>
            </w:tcBorders>
            <w:shd w:val="clear" w:color="auto" w:fill="auto"/>
            <w:tcMar>
              <w:left w:w="105" w:type="dxa"/>
              <w:right w:w="105" w:type="dxa"/>
            </w:tcMar>
            <w:vAlign w:val="center"/>
          </w:tcPr>
          <w:p w14:paraId="3EFC4DD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方正仿宋简体" w:hAnsi="方正仿宋简体" w:eastAsia="方正仿宋简体" w:cs="方正仿宋简体"/>
                <w:color w:val="333333"/>
                <w:sz w:val="32"/>
                <w:szCs w:val="32"/>
                <w:highlight w:val="none"/>
              </w:rPr>
            </w:pPr>
            <w:r>
              <w:rPr>
                <w:rFonts w:hint="eastAsia" w:ascii="方正仿宋简体" w:hAnsi="方正仿宋简体" w:eastAsia="方正仿宋简体" w:cs="方正仿宋简体"/>
                <w:color w:val="333333"/>
                <w:sz w:val="32"/>
                <w:szCs w:val="32"/>
                <w:highlight w:val="none"/>
              </w:rPr>
              <w:t>0</w:t>
            </w:r>
          </w:p>
        </w:tc>
      </w:tr>
      <w:tr w14:paraId="03B64F45">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390" w:hRule="atLeast"/>
          <w:tblCellSpacing w:w="0" w:type="dxa"/>
        </w:trPr>
        <w:tc>
          <w:tcPr>
            <w:tcW w:w="420" w:type="dxa"/>
            <w:vMerge w:val="continue"/>
            <w:tcBorders>
              <w:top w:val="single" w:color="auto" w:sz="6" w:space="0"/>
              <w:left w:val="single" w:color="auto" w:sz="6" w:space="0"/>
              <w:bottom w:val="single" w:color="auto" w:sz="6" w:space="0"/>
              <w:right w:val="single" w:color="auto" w:sz="6" w:space="0"/>
            </w:tcBorders>
            <w:shd w:val="clear" w:color="auto" w:fill="auto"/>
            <w:tcMar>
              <w:left w:w="105" w:type="dxa"/>
              <w:right w:w="105" w:type="dxa"/>
            </w:tcMar>
            <w:vAlign w:val="center"/>
          </w:tcPr>
          <w:p w14:paraId="240360C2">
            <w:pPr>
              <w:rPr>
                <w:rFonts w:hint="eastAsia" w:ascii="方正仿宋简体" w:hAnsi="方正仿宋简体" w:eastAsia="方正仿宋简体" w:cs="方正仿宋简体"/>
                <w:sz w:val="32"/>
                <w:szCs w:val="32"/>
                <w:highlight w:val="none"/>
              </w:rPr>
            </w:pPr>
          </w:p>
        </w:tc>
        <w:tc>
          <w:tcPr>
            <w:tcW w:w="1695" w:type="dxa"/>
            <w:vMerge w:val="continue"/>
            <w:tcBorders>
              <w:top w:val="single" w:color="auto" w:sz="6" w:space="0"/>
              <w:left w:val="single" w:color="auto" w:sz="6" w:space="0"/>
              <w:bottom w:val="single" w:color="auto" w:sz="6" w:space="0"/>
              <w:right w:val="single" w:color="auto" w:sz="6" w:space="0"/>
            </w:tcBorders>
            <w:shd w:val="clear" w:color="auto" w:fill="auto"/>
            <w:tcMar>
              <w:left w:w="105" w:type="dxa"/>
              <w:right w:w="105" w:type="dxa"/>
            </w:tcMar>
            <w:vAlign w:val="center"/>
          </w:tcPr>
          <w:p w14:paraId="7F04EC98">
            <w:pPr>
              <w:rPr>
                <w:rFonts w:hint="eastAsia" w:ascii="方正仿宋简体" w:hAnsi="方正仿宋简体" w:eastAsia="方正仿宋简体" w:cs="方正仿宋简体"/>
                <w:sz w:val="32"/>
                <w:szCs w:val="32"/>
                <w:highlight w:val="none"/>
              </w:rPr>
            </w:pPr>
          </w:p>
        </w:tc>
        <w:tc>
          <w:tcPr>
            <w:tcW w:w="2970" w:type="dxa"/>
            <w:tcBorders>
              <w:top w:val="single" w:color="auto" w:sz="6" w:space="0"/>
              <w:left w:val="single" w:color="auto" w:sz="6" w:space="0"/>
              <w:bottom w:val="single" w:color="auto" w:sz="6" w:space="0"/>
              <w:right w:val="single" w:color="auto" w:sz="6" w:space="0"/>
            </w:tcBorders>
            <w:shd w:val="clear" w:color="auto" w:fill="auto"/>
            <w:tcMar>
              <w:left w:w="105" w:type="dxa"/>
              <w:right w:w="105" w:type="dxa"/>
            </w:tcMar>
            <w:vAlign w:val="center"/>
          </w:tcPr>
          <w:p w14:paraId="45E7F6E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方正仿宋简体" w:hAnsi="方正仿宋简体" w:eastAsia="方正仿宋简体" w:cs="方正仿宋简体"/>
                <w:color w:val="333333"/>
                <w:sz w:val="32"/>
                <w:szCs w:val="32"/>
                <w:highlight w:val="none"/>
              </w:rPr>
            </w:pPr>
            <w:r>
              <w:rPr>
                <w:rFonts w:hint="eastAsia" w:ascii="方正仿宋简体" w:hAnsi="方正仿宋简体" w:eastAsia="方正仿宋简体" w:cs="方正仿宋简体"/>
                <w:color w:val="333333"/>
                <w:sz w:val="32"/>
                <w:szCs w:val="32"/>
                <w:highlight w:val="none"/>
              </w:rPr>
              <w:t>4.无正当理由大量反复申请</w:t>
            </w:r>
          </w:p>
        </w:tc>
        <w:tc>
          <w:tcPr>
            <w:tcW w:w="825" w:type="dxa"/>
            <w:tcBorders>
              <w:top w:val="single" w:color="auto" w:sz="6" w:space="0"/>
              <w:left w:val="single" w:color="auto" w:sz="6" w:space="0"/>
              <w:bottom w:val="single" w:color="auto" w:sz="6" w:space="0"/>
              <w:right w:val="single" w:color="auto" w:sz="6" w:space="0"/>
            </w:tcBorders>
            <w:shd w:val="clear" w:color="auto" w:fill="auto"/>
            <w:tcMar>
              <w:left w:w="105" w:type="dxa"/>
              <w:right w:w="105" w:type="dxa"/>
            </w:tcMar>
            <w:vAlign w:val="center"/>
          </w:tcPr>
          <w:p w14:paraId="3DEEA2A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方正仿宋简体" w:hAnsi="方正仿宋简体" w:eastAsia="方正仿宋简体" w:cs="方正仿宋简体"/>
                <w:color w:val="333333"/>
                <w:sz w:val="32"/>
                <w:szCs w:val="32"/>
                <w:highlight w:val="none"/>
              </w:rPr>
            </w:pPr>
            <w:r>
              <w:rPr>
                <w:rFonts w:hint="eastAsia" w:ascii="方正仿宋简体" w:hAnsi="方正仿宋简体" w:eastAsia="方正仿宋简体" w:cs="方正仿宋简体"/>
                <w:color w:val="333333"/>
                <w:sz w:val="32"/>
                <w:szCs w:val="32"/>
                <w:highlight w:val="none"/>
              </w:rPr>
              <w:t>0</w:t>
            </w:r>
          </w:p>
        </w:tc>
        <w:tc>
          <w:tcPr>
            <w:tcW w:w="570" w:type="dxa"/>
            <w:tcBorders>
              <w:top w:val="single" w:color="auto" w:sz="6" w:space="0"/>
              <w:left w:val="single" w:color="auto" w:sz="6" w:space="0"/>
              <w:bottom w:val="single" w:color="auto" w:sz="6" w:space="0"/>
              <w:right w:val="single" w:color="auto" w:sz="6" w:space="0"/>
            </w:tcBorders>
            <w:shd w:val="clear" w:color="auto" w:fill="auto"/>
            <w:tcMar>
              <w:left w:w="105" w:type="dxa"/>
              <w:right w:w="105" w:type="dxa"/>
            </w:tcMar>
            <w:vAlign w:val="center"/>
          </w:tcPr>
          <w:p w14:paraId="70509A2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方正仿宋简体" w:hAnsi="方正仿宋简体" w:eastAsia="方正仿宋简体" w:cs="方正仿宋简体"/>
                <w:color w:val="333333"/>
                <w:sz w:val="32"/>
                <w:szCs w:val="32"/>
                <w:highlight w:val="none"/>
              </w:rPr>
            </w:pPr>
            <w:r>
              <w:rPr>
                <w:rFonts w:hint="eastAsia" w:ascii="方正仿宋简体" w:hAnsi="方正仿宋简体" w:eastAsia="方正仿宋简体" w:cs="方正仿宋简体"/>
                <w:color w:val="333333"/>
                <w:sz w:val="32"/>
                <w:szCs w:val="32"/>
                <w:highlight w:val="none"/>
              </w:rPr>
              <w:t>0</w:t>
            </w:r>
          </w:p>
        </w:tc>
        <w:tc>
          <w:tcPr>
            <w:tcW w:w="570" w:type="dxa"/>
            <w:tcBorders>
              <w:top w:val="single" w:color="auto" w:sz="6" w:space="0"/>
              <w:left w:val="single" w:color="auto" w:sz="6" w:space="0"/>
              <w:bottom w:val="single" w:color="auto" w:sz="6" w:space="0"/>
              <w:right w:val="single" w:color="auto" w:sz="6" w:space="0"/>
            </w:tcBorders>
            <w:shd w:val="clear" w:color="auto" w:fill="auto"/>
            <w:tcMar>
              <w:left w:w="105" w:type="dxa"/>
              <w:right w:w="105" w:type="dxa"/>
            </w:tcMar>
            <w:vAlign w:val="center"/>
          </w:tcPr>
          <w:p w14:paraId="1650633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方正仿宋简体" w:hAnsi="方正仿宋简体" w:eastAsia="方正仿宋简体" w:cs="方正仿宋简体"/>
                <w:color w:val="333333"/>
                <w:sz w:val="32"/>
                <w:szCs w:val="32"/>
                <w:highlight w:val="none"/>
              </w:rPr>
            </w:pPr>
            <w:r>
              <w:rPr>
                <w:rFonts w:hint="eastAsia" w:ascii="方正仿宋简体" w:hAnsi="方正仿宋简体" w:eastAsia="方正仿宋简体" w:cs="方正仿宋简体"/>
                <w:color w:val="333333"/>
                <w:sz w:val="32"/>
                <w:szCs w:val="32"/>
                <w:highlight w:val="none"/>
              </w:rPr>
              <w:t>0</w:t>
            </w:r>
          </w:p>
        </w:tc>
        <w:tc>
          <w:tcPr>
            <w:tcW w:w="735" w:type="dxa"/>
            <w:tcBorders>
              <w:top w:val="single" w:color="auto" w:sz="6" w:space="0"/>
              <w:left w:val="single" w:color="auto" w:sz="6" w:space="0"/>
              <w:bottom w:val="single" w:color="auto" w:sz="6" w:space="0"/>
              <w:right w:val="single" w:color="auto" w:sz="6" w:space="0"/>
            </w:tcBorders>
            <w:shd w:val="clear" w:color="auto" w:fill="auto"/>
            <w:tcMar>
              <w:left w:w="105" w:type="dxa"/>
              <w:right w:w="105" w:type="dxa"/>
            </w:tcMar>
            <w:vAlign w:val="center"/>
          </w:tcPr>
          <w:p w14:paraId="20A82A9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方正仿宋简体" w:hAnsi="方正仿宋简体" w:eastAsia="方正仿宋简体" w:cs="方正仿宋简体"/>
                <w:color w:val="333333"/>
                <w:sz w:val="32"/>
                <w:szCs w:val="32"/>
                <w:highlight w:val="none"/>
              </w:rPr>
            </w:pPr>
            <w:r>
              <w:rPr>
                <w:rFonts w:hint="eastAsia" w:ascii="方正仿宋简体" w:hAnsi="方正仿宋简体" w:eastAsia="方正仿宋简体" w:cs="方正仿宋简体"/>
                <w:color w:val="333333"/>
                <w:sz w:val="32"/>
                <w:szCs w:val="32"/>
                <w:highlight w:val="none"/>
              </w:rPr>
              <w:t>0</w:t>
            </w:r>
          </w:p>
        </w:tc>
        <w:tc>
          <w:tcPr>
            <w:tcW w:w="705" w:type="dxa"/>
            <w:tcBorders>
              <w:top w:val="single" w:color="auto" w:sz="6" w:space="0"/>
              <w:left w:val="single" w:color="auto" w:sz="6" w:space="0"/>
              <w:bottom w:val="single" w:color="auto" w:sz="6" w:space="0"/>
              <w:right w:val="single" w:color="auto" w:sz="6" w:space="0"/>
            </w:tcBorders>
            <w:shd w:val="clear" w:color="auto" w:fill="auto"/>
            <w:tcMar>
              <w:left w:w="105" w:type="dxa"/>
              <w:right w:w="105" w:type="dxa"/>
            </w:tcMar>
            <w:vAlign w:val="center"/>
          </w:tcPr>
          <w:p w14:paraId="1EC8BA5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方正仿宋简体" w:hAnsi="方正仿宋简体" w:eastAsia="方正仿宋简体" w:cs="方正仿宋简体"/>
                <w:color w:val="333333"/>
                <w:sz w:val="32"/>
                <w:szCs w:val="32"/>
                <w:highlight w:val="none"/>
              </w:rPr>
            </w:pPr>
            <w:r>
              <w:rPr>
                <w:rFonts w:hint="eastAsia" w:ascii="方正仿宋简体" w:hAnsi="方正仿宋简体" w:eastAsia="方正仿宋简体" w:cs="方正仿宋简体"/>
                <w:color w:val="333333"/>
                <w:sz w:val="32"/>
                <w:szCs w:val="32"/>
                <w:highlight w:val="none"/>
              </w:rPr>
              <w:t>0</w:t>
            </w:r>
          </w:p>
        </w:tc>
        <w:tc>
          <w:tcPr>
            <w:tcW w:w="570" w:type="dxa"/>
            <w:tcBorders>
              <w:top w:val="single" w:color="auto" w:sz="6" w:space="0"/>
              <w:left w:val="single" w:color="auto" w:sz="6" w:space="0"/>
              <w:bottom w:val="single" w:color="auto" w:sz="6" w:space="0"/>
              <w:right w:val="single" w:color="auto" w:sz="6" w:space="0"/>
            </w:tcBorders>
            <w:shd w:val="clear" w:color="auto" w:fill="auto"/>
            <w:tcMar>
              <w:left w:w="105" w:type="dxa"/>
              <w:right w:w="105" w:type="dxa"/>
            </w:tcMar>
            <w:vAlign w:val="center"/>
          </w:tcPr>
          <w:p w14:paraId="01C3C8B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方正仿宋简体" w:hAnsi="方正仿宋简体" w:eastAsia="方正仿宋简体" w:cs="方正仿宋简体"/>
                <w:color w:val="333333"/>
                <w:sz w:val="32"/>
                <w:szCs w:val="32"/>
                <w:highlight w:val="none"/>
              </w:rPr>
            </w:pPr>
            <w:r>
              <w:rPr>
                <w:rFonts w:hint="eastAsia" w:ascii="方正仿宋简体" w:hAnsi="方正仿宋简体" w:eastAsia="方正仿宋简体" w:cs="方正仿宋简体"/>
                <w:color w:val="333333"/>
                <w:sz w:val="32"/>
                <w:szCs w:val="32"/>
                <w:highlight w:val="none"/>
              </w:rPr>
              <w:t>0</w:t>
            </w:r>
          </w:p>
        </w:tc>
        <w:tc>
          <w:tcPr>
            <w:tcW w:w="855" w:type="dxa"/>
            <w:tcBorders>
              <w:top w:val="single" w:color="auto" w:sz="6" w:space="0"/>
              <w:left w:val="single" w:color="auto" w:sz="6" w:space="0"/>
              <w:bottom w:val="single" w:color="auto" w:sz="6" w:space="0"/>
              <w:right w:val="single" w:color="auto" w:sz="6" w:space="0"/>
            </w:tcBorders>
            <w:shd w:val="clear" w:color="auto" w:fill="auto"/>
            <w:tcMar>
              <w:left w:w="105" w:type="dxa"/>
              <w:right w:w="105" w:type="dxa"/>
            </w:tcMar>
            <w:vAlign w:val="center"/>
          </w:tcPr>
          <w:p w14:paraId="26D1175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方正仿宋简体" w:hAnsi="方正仿宋简体" w:eastAsia="方正仿宋简体" w:cs="方正仿宋简体"/>
                <w:color w:val="333333"/>
                <w:sz w:val="32"/>
                <w:szCs w:val="32"/>
                <w:highlight w:val="none"/>
              </w:rPr>
            </w:pPr>
            <w:r>
              <w:rPr>
                <w:rFonts w:hint="eastAsia" w:ascii="方正仿宋简体" w:hAnsi="方正仿宋简体" w:eastAsia="方正仿宋简体" w:cs="方正仿宋简体"/>
                <w:color w:val="333333"/>
                <w:sz w:val="32"/>
                <w:szCs w:val="32"/>
                <w:highlight w:val="none"/>
              </w:rPr>
              <w:t>0</w:t>
            </w:r>
          </w:p>
        </w:tc>
      </w:tr>
      <w:tr w14:paraId="777D531E">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blCellSpacing w:w="0" w:type="dxa"/>
        </w:trPr>
        <w:tc>
          <w:tcPr>
            <w:tcW w:w="420" w:type="dxa"/>
            <w:vMerge w:val="continue"/>
            <w:tcBorders>
              <w:top w:val="single" w:color="auto" w:sz="6" w:space="0"/>
              <w:left w:val="single" w:color="auto" w:sz="6" w:space="0"/>
              <w:bottom w:val="single" w:color="auto" w:sz="6" w:space="0"/>
              <w:right w:val="single" w:color="auto" w:sz="6" w:space="0"/>
            </w:tcBorders>
            <w:shd w:val="clear" w:color="auto" w:fill="auto"/>
            <w:tcMar>
              <w:left w:w="105" w:type="dxa"/>
              <w:right w:w="105" w:type="dxa"/>
            </w:tcMar>
            <w:vAlign w:val="center"/>
          </w:tcPr>
          <w:p w14:paraId="2508D83B">
            <w:pPr>
              <w:rPr>
                <w:rFonts w:hint="eastAsia" w:ascii="方正仿宋简体" w:hAnsi="方正仿宋简体" w:eastAsia="方正仿宋简体" w:cs="方正仿宋简体"/>
                <w:sz w:val="32"/>
                <w:szCs w:val="32"/>
                <w:highlight w:val="none"/>
              </w:rPr>
            </w:pPr>
          </w:p>
        </w:tc>
        <w:tc>
          <w:tcPr>
            <w:tcW w:w="1695" w:type="dxa"/>
            <w:vMerge w:val="continue"/>
            <w:tcBorders>
              <w:top w:val="single" w:color="auto" w:sz="6" w:space="0"/>
              <w:left w:val="single" w:color="auto" w:sz="6" w:space="0"/>
              <w:bottom w:val="single" w:color="auto" w:sz="6" w:space="0"/>
              <w:right w:val="single" w:color="auto" w:sz="6" w:space="0"/>
            </w:tcBorders>
            <w:shd w:val="clear" w:color="auto" w:fill="auto"/>
            <w:tcMar>
              <w:left w:w="105" w:type="dxa"/>
              <w:right w:w="105" w:type="dxa"/>
            </w:tcMar>
            <w:vAlign w:val="center"/>
          </w:tcPr>
          <w:p w14:paraId="1E4299C7">
            <w:pPr>
              <w:rPr>
                <w:rFonts w:hint="eastAsia" w:ascii="方正仿宋简体" w:hAnsi="方正仿宋简体" w:eastAsia="方正仿宋简体" w:cs="方正仿宋简体"/>
                <w:sz w:val="32"/>
                <w:szCs w:val="32"/>
                <w:highlight w:val="none"/>
              </w:rPr>
            </w:pPr>
          </w:p>
        </w:tc>
        <w:tc>
          <w:tcPr>
            <w:tcW w:w="2970" w:type="dxa"/>
            <w:tcBorders>
              <w:top w:val="single" w:color="auto" w:sz="6" w:space="0"/>
              <w:left w:val="single" w:color="auto" w:sz="6" w:space="0"/>
              <w:bottom w:val="single" w:color="auto" w:sz="6" w:space="0"/>
              <w:right w:val="single" w:color="auto" w:sz="6" w:space="0"/>
            </w:tcBorders>
            <w:shd w:val="clear" w:color="auto" w:fill="auto"/>
            <w:tcMar>
              <w:left w:w="105" w:type="dxa"/>
              <w:right w:w="105" w:type="dxa"/>
            </w:tcMar>
            <w:vAlign w:val="center"/>
          </w:tcPr>
          <w:p w14:paraId="2C6F32D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方正仿宋简体" w:hAnsi="方正仿宋简体" w:eastAsia="方正仿宋简体" w:cs="方正仿宋简体"/>
                <w:color w:val="333333"/>
                <w:sz w:val="32"/>
                <w:szCs w:val="32"/>
                <w:highlight w:val="none"/>
              </w:rPr>
            </w:pPr>
            <w:r>
              <w:rPr>
                <w:rFonts w:hint="eastAsia" w:ascii="方正仿宋简体" w:hAnsi="方正仿宋简体" w:eastAsia="方正仿宋简体" w:cs="方正仿宋简体"/>
                <w:color w:val="333333"/>
                <w:sz w:val="32"/>
                <w:szCs w:val="32"/>
                <w:highlight w:val="none"/>
              </w:rPr>
              <w:t>5.要求行政机关确认或重新</w:t>
            </w:r>
          </w:p>
          <w:p w14:paraId="0C079DB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方正仿宋简体" w:hAnsi="方正仿宋简体" w:eastAsia="方正仿宋简体" w:cs="方正仿宋简体"/>
                <w:color w:val="333333"/>
                <w:sz w:val="32"/>
                <w:szCs w:val="32"/>
                <w:highlight w:val="none"/>
              </w:rPr>
            </w:pPr>
            <w:r>
              <w:rPr>
                <w:rFonts w:hint="eastAsia" w:ascii="方正仿宋简体" w:hAnsi="方正仿宋简体" w:eastAsia="方正仿宋简体" w:cs="方正仿宋简体"/>
                <w:color w:val="333333"/>
                <w:sz w:val="32"/>
                <w:szCs w:val="32"/>
                <w:highlight w:val="none"/>
              </w:rPr>
              <w:t>出具已获取信息</w:t>
            </w:r>
          </w:p>
        </w:tc>
        <w:tc>
          <w:tcPr>
            <w:tcW w:w="825" w:type="dxa"/>
            <w:tcBorders>
              <w:top w:val="single" w:color="auto" w:sz="6" w:space="0"/>
              <w:left w:val="single" w:color="auto" w:sz="6" w:space="0"/>
              <w:bottom w:val="single" w:color="auto" w:sz="6" w:space="0"/>
              <w:right w:val="single" w:color="auto" w:sz="6" w:space="0"/>
            </w:tcBorders>
            <w:shd w:val="clear" w:color="auto" w:fill="auto"/>
            <w:tcMar>
              <w:left w:w="105" w:type="dxa"/>
              <w:right w:w="105" w:type="dxa"/>
            </w:tcMar>
            <w:vAlign w:val="center"/>
          </w:tcPr>
          <w:p w14:paraId="3D32A8C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方正仿宋简体" w:hAnsi="方正仿宋简体" w:eastAsia="方正仿宋简体" w:cs="方正仿宋简体"/>
                <w:color w:val="333333"/>
                <w:sz w:val="32"/>
                <w:szCs w:val="32"/>
                <w:highlight w:val="none"/>
              </w:rPr>
            </w:pPr>
            <w:r>
              <w:rPr>
                <w:rFonts w:hint="eastAsia" w:ascii="方正仿宋简体" w:hAnsi="方正仿宋简体" w:eastAsia="方正仿宋简体" w:cs="方正仿宋简体"/>
                <w:color w:val="333333"/>
                <w:sz w:val="32"/>
                <w:szCs w:val="32"/>
                <w:highlight w:val="none"/>
              </w:rPr>
              <w:t>0</w:t>
            </w:r>
          </w:p>
        </w:tc>
        <w:tc>
          <w:tcPr>
            <w:tcW w:w="570" w:type="dxa"/>
            <w:tcBorders>
              <w:top w:val="single" w:color="auto" w:sz="6" w:space="0"/>
              <w:left w:val="single" w:color="auto" w:sz="6" w:space="0"/>
              <w:bottom w:val="single" w:color="auto" w:sz="6" w:space="0"/>
              <w:right w:val="single" w:color="auto" w:sz="6" w:space="0"/>
            </w:tcBorders>
            <w:shd w:val="clear" w:color="auto" w:fill="auto"/>
            <w:tcMar>
              <w:left w:w="105" w:type="dxa"/>
              <w:right w:w="105" w:type="dxa"/>
            </w:tcMar>
            <w:vAlign w:val="center"/>
          </w:tcPr>
          <w:p w14:paraId="5135899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方正仿宋简体" w:hAnsi="方正仿宋简体" w:eastAsia="方正仿宋简体" w:cs="方正仿宋简体"/>
                <w:color w:val="333333"/>
                <w:sz w:val="32"/>
                <w:szCs w:val="32"/>
                <w:highlight w:val="none"/>
              </w:rPr>
            </w:pPr>
            <w:r>
              <w:rPr>
                <w:rFonts w:hint="eastAsia" w:ascii="方正仿宋简体" w:hAnsi="方正仿宋简体" w:eastAsia="方正仿宋简体" w:cs="方正仿宋简体"/>
                <w:color w:val="333333"/>
                <w:sz w:val="32"/>
                <w:szCs w:val="32"/>
                <w:highlight w:val="none"/>
              </w:rPr>
              <w:t>0</w:t>
            </w:r>
          </w:p>
        </w:tc>
        <w:tc>
          <w:tcPr>
            <w:tcW w:w="570" w:type="dxa"/>
            <w:tcBorders>
              <w:top w:val="single" w:color="auto" w:sz="6" w:space="0"/>
              <w:left w:val="single" w:color="auto" w:sz="6" w:space="0"/>
              <w:bottom w:val="single" w:color="auto" w:sz="6" w:space="0"/>
              <w:right w:val="single" w:color="auto" w:sz="6" w:space="0"/>
            </w:tcBorders>
            <w:shd w:val="clear" w:color="auto" w:fill="auto"/>
            <w:tcMar>
              <w:left w:w="105" w:type="dxa"/>
              <w:right w:w="105" w:type="dxa"/>
            </w:tcMar>
            <w:vAlign w:val="center"/>
          </w:tcPr>
          <w:p w14:paraId="1D43652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方正仿宋简体" w:hAnsi="方正仿宋简体" w:eastAsia="方正仿宋简体" w:cs="方正仿宋简体"/>
                <w:color w:val="333333"/>
                <w:sz w:val="32"/>
                <w:szCs w:val="32"/>
                <w:highlight w:val="none"/>
              </w:rPr>
            </w:pPr>
            <w:r>
              <w:rPr>
                <w:rFonts w:hint="eastAsia" w:ascii="方正仿宋简体" w:hAnsi="方正仿宋简体" w:eastAsia="方正仿宋简体" w:cs="方正仿宋简体"/>
                <w:color w:val="333333"/>
                <w:sz w:val="32"/>
                <w:szCs w:val="32"/>
                <w:highlight w:val="none"/>
              </w:rPr>
              <w:t>0</w:t>
            </w:r>
          </w:p>
        </w:tc>
        <w:tc>
          <w:tcPr>
            <w:tcW w:w="735" w:type="dxa"/>
            <w:tcBorders>
              <w:top w:val="single" w:color="auto" w:sz="6" w:space="0"/>
              <w:left w:val="single" w:color="auto" w:sz="6" w:space="0"/>
              <w:bottom w:val="single" w:color="auto" w:sz="6" w:space="0"/>
              <w:right w:val="single" w:color="auto" w:sz="6" w:space="0"/>
            </w:tcBorders>
            <w:shd w:val="clear" w:color="auto" w:fill="auto"/>
            <w:tcMar>
              <w:left w:w="105" w:type="dxa"/>
              <w:right w:w="105" w:type="dxa"/>
            </w:tcMar>
            <w:vAlign w:val="center"/>
          </w:tcPr>
          <w:p w14:paraId="323559F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方正仿宋简体" w:hAnsi="方正仿宋简体" w:eastAsia="方正仿宋简体" w:cs="方正仿宋简体"/>
                <w:color w:val="333333"/>
                <w:sz w:val="32"/>
                <w:szCs w:val="32"/>
                <w:highlight w:val="none"/>
              </w:rPr>
            </w:pPr>
            <w:r>
              <w:rPr>
                <w:rFonts w:hint="eastAsia" w:ascii="方正仿宋简体" w:hAnsi="方正仿宋简体" w:eastAsia="方正仿宋简体" w:cs="方正仿宋简体"/>
                <w:color w:val="333333"/>
                <w:sz w:val="32"/>
                <w:szCs w:val="32"/>
                <w:highlight w:val="none"/>
              </w:rPr>
              <w:t>0</w:t>
            </w:r>
          </w:p>
        </w:tc>
        <w:tc>
          <w:tcPr>
            <w:tcW w:w="705" w:type="dxa"/>
            <w:tcBorders>
              <w:top w:val="single" w:color="auto" w:sz="6" w:space="0"/>
              <w:left w:val="single" w:color="auto" w:sz="6" w:space="0"/>
              <w:bottom w:val="single" w:color="auto" w:sz="6" w:space="0"/>
              <w:right w:val="single" w:color="auto" w:sz="6" w:space="0"/>
            </w:tcBorders>
            <w:shd w:val="clear" w:color="auto" w:fill="auto"/>
            <w:tcMar>
              <w:left w:w="105" w:type="dxa"/>
              <w:right w:w="105" w:type="dxa"/>
            </w:tcMar>
            <w:vAlign w:val="center"/>
          </w:tcPr>
          <w:p w14:paraId="6BA6586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方正仿宋简体" w:hAnsi="方正仿宋简体" w:eastAsia="方正仿宋简体" w:cs="方正仿宋简体"/>
                <w:color w:val="333333"/>
                <w:sz w:val="32"/>
                <w:szCs w:val="32"/>
                <w:highlight w:val="none"/>
              </w:rPr>
            </w:pPr>
            <w:r>
              <w:rPr>
                <w:rFonts w:hint="eastAsia" w:ascii="方正仿宋简体" w:hAnsi="方正仿宋简体" w:eastAsia="方正仿宋简体" w:cs="方正仿宋简体"/>
                <w:color w:val="333333"/>
                <w:sz w:val="32"/>
                <w:szCs w:val="32"/>
                <w:highlight w:val="none"/>
              </w:rPr>
              <w:t>0</w:t>
            </w:r>
          </w:p>
        </w:tc>
        <w:tc>
          <w:tcPr>
            <w:tcW w:w="570" w:type="dxa"/>
            <w:tcBorders>
              <w:top w:val="single" w:color="auto" w:sz="6" w:space="0"/>
              <w:left w:val="single" w:color="auto" w:sz="6" w:space="0"/>
              <w:bottom w:val="single" w:color="auto" w:sz="6" w:space="0"/>
              <w:right w:val="single" w:color="auto" w:sz="6" w:space="0"/>
            </w:tcBorders>
            <w:shd w:val="clear" w:color="auto" w:fill="auto"/>
            <w:tcMar>
              <w:left w:w="105" w:type="dxa"/>
              <w:right w:w="105" w:type="dxa"/>
            </w:tcMar>
            <w:vAlign w:val="center"/>
          </w:tcPr>
          <w:p w14:paraId="65893A8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方正仿宋简体" w:hAnsi="方正仿宋简体" w:eastAsia="方正仿宋简体" w:cs="方正仿宋简体"/>
                <w:color w:val="333333"/>
                <w:sz w:val="32"/>
                <w:szCs w:val="32"/>
                <w:highlight w:val="none"/>
              </w:rPr>
            </w:pPr>
            <w:r>
              <w:rPr>
                <w:rFonts w:hint="eastAsia" w:ascii="方正仿宋简体" w:hAnsi="方正仿宋简体" w:eastAsia="方正仿宋简体" w:cs="方正仿宋简体"/>
                <w:color w:val="333333"/>
                <w:sz w:val="32"/>
                <w:szCs w:val="32"/>
                <w:highlight w:val="none"/>
              </w:rPr>
              <w:t>0</w:t>
            </w:r>
          </w:p>
        </w:tc>
        <w:tc>
          <w:tcPr>
            <w:tcW w:w="855" w:type="dxa"/>
            <w:tcBorders>
              <w:top w:val="single" w:color="auto" w:sz="6" w:space="0"/>
              <w:left w:val="single" w:color="auto" w:sz="6" w:space="0"/>
              <w:bottom w:val="single" w:color="auto" w:sz="6" w:space="0"/>
              <w:right w:val="single" w:color="auto" w:sz="6" w:space="0"/>
            </w:tcBorders>
            <w:shd w:val="clear" w:color="auto" w:fill="auto"/>
            <w:tcMar>
              <w:left w:w="105" w:type="dxa"/>
              <w:right w:w="105" w:type="dxa"/>
            </w:tcMar>
            <w:vAlign w:val="center"/>
          </w:tcPr>
          <w:p w14:paraId="03FCED6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方正仿宋简体" w:hAnsi="方正仿宋简体" w:eastAsia="方正仿宋简体" w:cs="方正仿宋简体"/>
                <w:color w:val="333333"/>
                <w:sz w:val="32"/>
                <w:szCs w:val="32"/>
                <w:highlight w:val="none"/>
              </w:rPr>
            </w:pPr>
            <w:r>
              <w:rPr>
                <w:rFonts w:hint="eastAsia" w:ascii="方正仿宋简体" w:hAnsi="方正仿宋简体" w:eastAsia="方正仿宋简体" w:cs="方正仿宋简体"/>
                <w:color w:val="333333"/>
                <w:sz w:val="32"/>
                <w:szCs w:val="32"/>
                <w:highlight w:val="none"/>
              </w:rPr>
              <w:t>0</w:t>
            </w:r>
          </w:p>
        </w:tc>
      </w:tr>
      <w:tr w14:paraId="042DA675">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750" w:hRule="atLeast"/>
          <w:tblCellSpacing w:w="0" w:type="dxa"/>
        </w:trPr>
        <w:tc>
          <w:tcPr>
            <w:tcW w:w="420" w:type="dxa"/>
            <w:vMerge w:val="continue"/>
            <w:tcBorders>
              <w:top w:val="single" w:color="auto" w:sz="6" w:space="0"/>
              <w:left w:val="single" w:color="auto" w:sz="6" w:space="0"/>
              <w:bottom w:val="single" w:color="auto" w:sz="6" w:space="0"/>
              <w:right w:val="single" w:color="auto" w:sz="6" w:space="0"/>
            </w:tcBorders>
            <w:shd w:val="clear" w:color="auto" w:fill="auto"/>
            <w:tcMar>
              <w:left w:w="105" w:type="dxa"/>
              <w:right w:w="105" w:type="dxa"/>
            </w:tcMar>
            <w:vAlign w:val="center"/>
          </w:tcPr>
          <w:p w14:paraId="65167C5B">
            <w:pPr>
              <w:rPr>
                <w:rFonts w:hint="eastAsia" w:ascii="方正仿宋简体" w:hAnsi="方正仿宋简体" w:eastAsia="方正仿宋简体" w:cs="方正仿宋简体"/>
                <w:sz w:val="32"/>
                <w:szCs w:val="32"/>
                <w:highlight w:val="none"/>
              </w:rPr>
            </w:pPr>
          </w:p>
        </w:tc>
        <w:tc>
          <w:tcPr>
            <w:tcW w:w="1695" w:type="dxa"/>
            <w:vMerge w:val="restart"/>
            <w:tcBorders>
              <w:top w:val="single" w:color="auto" w:sz="6" w:space="0"/>
              <w:left w:val="single" w:color="auto" w:sz="6" w:space="0"/>
              <w:bottom w:val="single" w:color="auto" w:sz="6" w:space="0"/>
              <w:right w:val="single" w:color="auto" w:sz="6" w:space="0"/>
            </w:tcBorders>
            <w:shd w:val="clear" w:color="auto" w:fill="auto"/>
            <w:tcMar>
              <w:left w:w="105" w:type="dxa"/>
              <w:right w:w="105" w:type="dxa"/>
            </w:tcMar>
            <w:vAlign w:val="center"/>
          </w:tcPr>
          <w:p w14:paraId="70B7B45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方正仿宋简体" w:hAnsi="方正仿宋简体" w:eastAsia="方正仿宋简体" w:cs="方正仿宋简体"/>
                <w:color w:val="333333"/>
                <w:sz w:val="32"/>
                <w:szCs w:val="32"/>
                <w:highlight w:val="none"/>
              </w:rPr>
            </w:pPr>
            <w:r>
              <w:rPr>
                <w:rFonts w:hint="eastAsia" w:ascii="方正仿宋简体" w:hAnsi="方正仿宋简体" w:eastAsia="方正仿宋简体" w:cs="方正仿宋简体"/>
                <w:color w:val="333333"/>
                <w:sz w:val="32"/>
                <w:szCs w:val="32"/>
                <w:highlight w:val="none"/>
              </w:rPr>
              <w:t>（六）其他处理</w:t>
            </w:r>
          </w:p>
        </w:tc>
        <w:tc>
          <w:tcPr>
            <w:tcW w:w="2970" w:type="dxa"/>
            <w:tcBorders>
              <w:top w:val="single" w:color="auto" w:sz="6" w:space="0"/>
              <w:left w:val="single" w:color="auto" w:sz="6" w:space="0"/>
              <w:bottom w:val="single" w:color="auto" w:sz="6" w:space="0"/>
              <w:right w:val="single" w:color="auto" w:sz="6" w:space="0"/>
            </w:tcBorders>
            <w:shd w:val="clear" w:color="auto" w:fill="auto"/>
            <w:vAlign w:val="center"/>
          </w:tcPr>
          <w:p w14:paraId="29D42AB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方正仿宋简体" w:hAnsi="方正仿宋简体" w:eastAsia="方正仿宋简体" w:cs="方正仿宋简体"/>
                <w:color w:val="333333"/>
                <w:sz w:val="32"/>
                <w:szCs w:val="32"/>
                <w:highlight w:val="none"/>
              </w:rPr>
            </w:pPr>
            <w:r>
              <w:rPr>
                <w:rFonts w:hint="eastAsia" w:ascii="方正仿宋简体" w:hAnsi="方正仿宋简体" w:eastAsia="方正仿宋简体" w:cs="方正仿宋简体"/>
                <w:color w:val="333333"/>
                <w:sz w:val="32"/>
                <w:szCs w:val="32"/>
                <w:highlight w:val="none"/>
              </w:rPr>
              <w:t>1.申请人无正当理由逾期不补正、行政机关不再处理其政府信息公开申请</w:t>
            </w:r>
          </w:p>
        </w:tc>
        <w:tc>
          <w:tcPr>
            <w:tcW w:w="825" w:type="dxa"/>
            <w:tcBorders>
              <w:top w:val="single" w:color="auto" w:sz="6" w:space="0"/>
              <w:left w:val="single" w:color="auto" w:sz="6" w:space="0"/>
              <w:bottom w:val="single" w:color="auto" w:sz="6" w:space="0"/>
              <w:right w:val="single" w:color="auto" w:sz="6" w:space="0"/>
            </w:tcBorders>
            <w:shd w:val="clear" w:color="auto" w:fill="auto"/>
            <w:tcMar>
              <w:left w:w="105" w:type="dxa"/>
              <w:right w:w="105" w:type="dxa"/>
            </w:tcMar>
            <w:vAlign w:val="center"/>
          </w:tcPr>
          <w:p w14:paraId="1A56395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方正仿宋简体" w:hAnsi="方正仿宋简体" w:eastAsia="方正仿宋简体" w:cs="方正仿宋简体"/>
                <w:color w:val="333333"/>
                <w:sz w:val="32"/>
                <w:szCs w:val="32"/>
                <w:highlight w:val="none"/>
              </w:rPr>
            </w:pPr>
            <w:r>
              <w:rPr>
                <w:rFonts w:hint="eastAsia" w:ascii="方正仿宋简体" w:hAnsi="方正仿宋简体" w:eastAsia="方正仿宋简体" w:cs="方正仿宋简体"/>
                <w:color w:val="333333"/>
                <w:sz w:val="32"/>
                <w:szCs w:val="32"/>
                <w:highlight w:val="none"/>
              </w:rPr>
              <w:t>0</w:t>
            </w:r>
          </w:p>
        </w:tc>
        <w:tc>
          <w:tcPr>
            <w:tcW w:w="570" w:type="dxa"/>
            <w:tcBorders>
              <w:top w:val="single" w:color="auto" w:sz="6" w:space="0"/>
              <w:left w:val="single" w:color="auto" w:sz="6" w:space="0"/>
              <w:bottom w:val="single" w:color="auto" w:sz="6" w:space="0"/>
              <w:right w:val="single" w:color="auto" w:sz="6" w:space="0"/>
            </w:tcBorders>
            <w:shd w:val="clear" w:color="auto" w:fill="auto"/>
            <w:tcMar>
              <w:left w:w="105" w:type="dxa"/>
              <w:right w:w="105" w:type="dxa"/>
            </w:tcMar>
            <w:vAlign w:val="center"/>
          </w:tcPr>
          <w:p w14:paraId="754D864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方正仿宋简体" w:hAnsi="方正仿宋简体" w:eastAsia="方正仿宋简体" w:cs="方正仿宋简体"/>
                <w:color w:val="333333"/>
                <w:sz w:val="32"/>
                <w:szCs w:val="32"/>
                <w:highlight w:val="none"/>
              </w:rPr>
            </w:pPr>
            <w:r>
              <w:rPr>
                <w:rFonts w:hint="eastAsia" w:ascii="方正仿宋简体" w:hAnsi="方正仿宋简体" w:eastAsia="方正仿宋简体" w:cs="方正仿宋简体"/>
                <w:color w:val="333333"/>
                <w:sz w:val="32"/>
                <w:szCs w:val="32"/>
                <w:highlight w:val="none"/>
              </w:rPr>
              <w:t>0</w:t>
            </w:r>
          </w:p>
        </w:tc>
        <w:tc>
          <w:tcPr>
            <w:tcW w:w="570" w:type="dxa"/>
            <w:tcBorders>
              <w:top w:val="single" w:color="auto" w:sz="6" w:space="0"/>
              <w:left w:val="single" w:color="auto" w:sz="6" w:space="0"/>
              <w:bottom w:val="single" w:color="auto" w:sz="6" w:space="0"/>
              <w:right w:val="single" w:color="auto" w:sz="6" w:space="0"/>
            </w:tcBorders>
            <w:shd w:val="clear" w:color="auto" w:fill="auto"/>
            <w:tcMar>
              <w:left w:w="105" w:type="dxa"/>
              <w:right w:w="105" w:type="dxa"/>
            </w:tcMar>
            <w:vAlign w:val="center"/>
          </w:tcPr>
          <w:p w14:paraId="59F3C67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方正仿宋简体" w:hAnsi="方正仿宋简体" w:eastAsia="方正仿宋简体" w:cs="方正仿宋简体"/>
                <w:color w:val="333333"/>
                <w:sz w:val="32"/>
                <w:szCs w:val="32"/>
                <w:highlight w:val="none"/>
              </w:rPr>
            </w:pPr>
            <w:r>
              <w:rPr>
                <w:rFonts w:hint="eastAsia" w:ascii="方正仿宋简体" w:hAnsi="方正仿宋简体" w:eastAsia="方正仿宋简体" w:cs="方正仿宋简体"/>
                <w:color w:val="333333"/>
                <w:sz w:val="32"/>
                <w:szCs w:val="32"/>
                <w:highlight w:val="none"/>
              </w:rPr>
              <w:t>0</w:t>
            </w:r>
          </w:p>
        </w:tc>
        <w:tc>
          <w:tcPr>
            <w:tcW w:w="735" w:type="dxa"/>
            <w:tcBorders>
              <w:top w:val="single" w:color="auto" w:sz="6" w:space="0"/>
              <w:left w:val="single" w:color="auto" w:sz="6" w:space="0"/>
              <w:bottom w:val="single" w:color="auto" w:sz="6" w:space="0"/>
              <w:right w:val="single" w:color="auto" w:sz="6" w:space="0"/>
            </w:tcBorders>
            <w:shd w:val="clear" w:color="auto" w:fill="auto"/>
            <w:tcMar>
              <w:left w:w="105" w:type="dxa"/>
              <w:right w:w="105" w:type="dxa"/>
            </w:tcMar>
            <w:vAlign w:val="center"/>
          </w:tcPr>
          <w:p w14:paraId="5E8FA1A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方正仿宋简体" w:hAnsi="方正仿宋简体" w:eastAsia="方正仿宋简体" w:cs="方正仿宋简体"/>
                <w:color w:val="333333"/>
                <w:sz w:val="32"/>
                <w:szCs w:val="32"/>
                <w:highlight w:val="none"/>
              </w:rPr>
            </w:pPr>
            <w:r>
              <w:rPr>
                <w:rFonts w:hint="eastAsia" w:ascii="方正仿宋简体" w:hAnsi="方正仿宋简体" w:eastAsia="方正仿宋简体" w:cs="方正仿宋简体"/>
                <w:color w:val="333333"/>
                <w:sz w:val="32"/>
                <w:szCs w:val="32"/>
                <w:highlight w:val="none"/>
              </w:rPr>
              <w:t>0</w:t>
            </w:r>
          </w:p>
        </w:tc>
        <w:tc>
          <w:tcPr>
            <w:tcW w:w="705" w:type="dxa"/>
            <w:tcBorders>
              <w:top w:val="single" w:color="auto" w:sz="6" w:space="0"/>
              <w:left w:val="single" w:color="auto" w:sz="6" w:space="0"/>
              <w:bottom w:val="single" w:color="auto" w:sz="6" w:space="0"/>
              <w:right w:val="single" w:color="auto" w:sz="6" w:space="0"/>
            </w:tcBorders>
            <w:shd w:val="clear" w:color="auto" w:fill="auto"/>
            <w:tcMar>
              <w:left w:w="105" w:type="dxa"/>
              <w:right w:w="105" w:type="dxa"/>
            </w:tcMar>
            <w:vAlign w:val="center"/>
          </w:tcPr>
          <w:p w14:paraId="497229B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方正仿宋简体" w:hAnsi="方正仿宋简体" w:eastAsia="方正仿宋简体" w:cs="方正仿宋简体"/>
                <w:color w:val="333333"/>
                <w:sz w:val="32"/>
                <w:szCs w:val="32"/>
                <w:highlight w:val="none"/>
              </w:rPr>
            </w:pPr>
            <w:r>
              <w:rPr>
                <w:rFonts w:hint="eastAsia" w:ascii="方正仿宋简体" w:hAnsi="方正仿宋简体" w:eastAsia="方正仿宋简体" w:cs="方正仿宋简体"/>
                <w:color w:val="333333"/>
                <w:sz w:val="32"/>
                <w:szCs w:val="32"/>
                <w:highlight w:val="none"/>
              </w:rPr>
              <w:t>0</w:t>
            </w:r>
          </w:p>
        </w:tc>
        <w:tc>
          <w:tcPr>
            <w:tcW w:w="570" w:type="dxa"/>
            <w:tcBorders>
              <w:top w:val="single" w:color="auto" w:sz="6" w:space="0"/>
              <w:left w:val="single" w:color="auto" w:sz="6" w:space="0"/>
              <w:bottom w:val="single" w:color="auto" w:sz="6" w:space="0"/>
              <w:right w:val="single" w:color="auto" w:sz="6" w:space="0"/>
            </w:tcBorders>
            <w:shd w:val="clear" w:color="auto" w:fill="auto"/>
            <w:tcMar>
              <w:left w:w="105" w:type="dxa"/>
              <w:right w:w="105" w:type="dxa"/>
            </w:tcMar>
            <w:vAlign w:val="center"/>
          </w:tcPr>
          <w:p w14:paraId="7DF8AB8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方正仿宋简体" w:hAnsi="方正仿宋简体" w:eastAsia="方正仿宋简体" w:cs="方正仿宋简体"/>
                <w:color w:val="333333"/>
                <w:sz w:val="32"/>
                <w:szCs w:val="32"/>
                <w:highlight w:val="none"/>
              </w:rPr>
            </w:pPr>
            <w:r>
              <w:rPr>
                <w:rFonts w:hint="eastAsia" w:ascii="方正仿宋简体" w:hAnsi="方正仿宋简体" w:eastAsia="方正仿宋简体" w:cs="方正仿宋简体"/>
                <w:color w:val="333333"/>
                <w:sz w:val="32"/>
                <w:szCs w:val="32"/>
                <w:highlight w:val="none"/>
              </w:rPr>
              <w:t>0</w:t>
            </w:r>
          </w:p>
        </w:tc>
        <w:tc>
          <w:tcPr>
            <w:tcW w:w="855" w:type="dxa"/>
            <w:tcBorders>
              <w:top w:val="single" w:color="auto" w:sz="6" w:space="0"/>
              <w:left w:val="single" w:color="auto" w:sz="6" w:space="0"/>
              <w:bottom w:val="single" w:color="auto" w:sz="6" w:space="0"/>
              <w:right w:val="single" w:color="auto" w:sz="6" w:space="0"/>
            </w:tcBorders>
            <w:shd w:val="clear" w:color="auto" w:fill="auto"/>
            <w:tcMar>
              <w:left w:w="105" w:type="dxa"/>
              <w:right w:w="105" w:type="dxa"/>
            </w:tcMar>
            <w:vAlign w:val="center"/>
          </w:tcPr>
          <w:p w14:paraId="776C24D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方正仿宋简体" w:hAnsi="方正仿宋简体" w:eastAsia="方正仿宋简体" w:cs="方正仿宋简体"/>
                <w:color w:val="333333"/>
                <w:sz w:val="32"/>
                <w:szCs w:val="32"/>
                <w:highlight w:val="none"/>
              </w:rPr>
            </w:pPr>
            <w:r>
              <w:rPr>
                <w:rFonts w:hint="eastAsia" w:ascii="方正仿宋简体" w:hAnsi="方正仿宋简体" w:eastAsia="方正仿宋简体" w:cs="方正仿宋简体"/>
                <w:color w:val="333333"/>
                <w:sz w:val="32"/>
                <w:szCs w:val="32"/>
                <w:highlight w:val="none"/>
              </w:rPr>
              <w:t>0</w:t>
            </w:r>
          </w:p>
        </w:tc>
      </w:tr>
      <w:tr w14:paraId="04898FD1">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blCellSpacing w:w="0" w:type="dxa"/>
        </w:trPr>
        <w:tc>
          <w:tcPr>
            <w:tcW w:w="420" w:type="dxa"/>
            <w:vMerge w:val="continue"/>
            <w:tcBorders>
              <w:top w:val="single" w:color="auto" w:sz="6" w:space="0"/>
              <w:left w:val="single" w:color="auto" w:sz="6" w:space="0"/>
              <w:bottom w:val="single" w:color="auto" w:sz="6" w:space="0"/>
              <w:right w:val="single" w:color="auto" w:sz="6" w:space="0"/>
            </w:tcBorders>
            <w:shd w:val="clear" w:color="auto" w:fill="auto"/>
            <w:tcMar>
              <w:left w:w="105" w:type="dxa"/>
              <w:right w:w="105" w:type="dxa"/>
            </w:tcMar>
            <w:vAlign w:val="center"/>
          </w:tcPr>
          <w:p w14:paraId="04FACC60">
            <w:pPr>
              <w:rPr>
                <w:rFonts w:hint="eastAsia" w:ascii="方正仿宋简体" w:hAnsi="方正仿宋简体" w:eastAsia="方正仿宋简体" w:cs="方正仿宋简体"/>
                <w:sz w:val="32"/>
                <w:szCs w:val="32"/>
                <w:highlight w:val="none"/>
              </w:rPr>
            </w:pPr>
          </w:p>
        </w:tc>
        <w:tc>
          <w:tcPr>
            <w:tcW w:w="1695" w:type="dxa"/>
            <w:vMerge w:val="continue"/>
            <w:tcBorders>
              <w:top w:val="single" w:color="auto" w:sz="6" w:space="0"/>
              <w:left w:val="single" w:color="auto" w:sz="6" w:space="0"/>
              <w:bottom w:val="single" w:color="auto" w:sz="6" w:space="0"/>
              <w:right w:val="single" w:color="auto" w:sz="6" w:space="0"/>
            </w:tcBorders>
            <w:shd w:val="clear" w:color="auto" w:fill="auto"/>
            <w:tcMar>
              <w:left w:w="105" w:type="dxa"/>
              <w:right w:w="105" w:type="dxa"/>
            </w:tcMar>
            <w:vAlign w:val="center"/>
          </w:tcPr>
          <w:p w14:paraId="5990CAC4">
            <w:pPr>
              <w:rPr>
                <w:rFonts w:hint="eastAsia" w:ascii="方正仿宋简体" w:hAnsi="方正仿宋简体" w:eastAsia="方正仿宋简体" w:cs="方正仿宋简体"/>
                <w:sz w:val="32"/>
                <w:szCs w:val="32"/>
                <w:highlight w:val="none"/>
              </w:rPr>
            </w:pPr>
          </w:p>
        </w:tc>
        <w:tc>
          <w:tcPr>
            <w:tcW w:w="2970" w:type="dxa"/>
            <w:tcBorders>
              <w:top w:val="single" w:color="auto" w:sz="6" w:space="0"/>
              <w:left w:val="single" w:color="auto" w:sz="6" w:space="0"/>
              <w:bottom w:val="single" w:color="auto" w:sz="6" w:space="0"/>
              <w:right w:val="single" w:color="auto" w:sz="6" w:space="0"/>
            </w:tcBorders>
            <w:shd w:val="clear" w:color="auto" w:fill="auto"/>
            <w:vAlign w:val="center"/>
          </w:tcPr>
          <w:p w14:paraId="03266EC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方正仿宋简体" w:hAnsi="方正仿宋简体" w:eastAsia="方正仿宋简体" w:cs="方正仿宋简体"/>
                <w:color w:val="333333"/>
                <w:sz w:val="32"/>
                <w:szCs w:val="32"/>
                <w:highlight w:val="none"/>
              </w:rPr>
            </w:pPr>
            <w:r>
              <w:rPr>
                <w:rFonts w:hint="eastAsia" w:ascii="方正仿宋简体" w:hAnsi="方正仿宋简体" w:eastAsia="方正仿宋简体" w:cs="方正仿宋简体"/>
                <w:color w:val="333333"/>
                <w:sz w:val="32"/>
                <w:szCs w:val="32"/>
                <w:highlight w:val="none"/>
              </w:rPr>
              <w:t>2.申请人逾期未按收费通知要求缴纳费用、行政机关不再处理其政府信息公开申请</w:t>
            </w:r>
          </w:p>
        </w:tc>
        <w:tc>
          <w:tcPr>
            <w:tcW w:w="825" w:type="dxa"/>
            <w:tcBorders>
              <w:top w:val="single" w:color="auto" w:sz="6" w:space="0"/>
              <w:left w:val="single" w:color="auto" w:sz="6" w:space="0"/>
              <w:bottom w:val="single" w:color="auto" w:sz="6" w:space="0"/>
              <w:right w:val="single" w:color="auto" w:sz="6" w:space="0"/>
            </w:tcBorders>
            <w:shd w:val="clear" w:color="auto" w:fill="auto"/>
            <w:tcMar>
              <w:left w:w="105" w:type="dxa"/>
              <w:right w:w="105" w:type="dxa"/>
            </w:tcMar>
            <w:vAlign w:val="center"/>
          </w:tcPr>
          <w:p w14:paraId="2FF939B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方正仿宋简体" w:hAnsi="方正仿宋简体" w:eastAsia="方正仿宋简体" w:cs="方正仿宋简体"/>
                <w:color w:val="333333"/>
                <w:sz w:val="32"/>
                <w:szCs w:val="32"/>
                <w:highlight w:val="none"/>
              </w:rPr>
            </w:pPr>
            <w:r>
              <w:rPr>
                <w:rFonts w:hint="eastAsia" w:ascii="方正仿宋简体" w:hAnsi="方正仿宋简体" w:eastAsia="方正仿宋简体" w:cs="方正仿宋简体"/>
                <w:color w:val="333333"/>
                <w:sz w:val="32"/>
                <w:szCs w:val="32"/>
                <w:highlight w:val="none"/>
              </w:rPr>
              <w:t>0</w:t>
            </w:r>
          </w:p>
        </w:tc>
        <w:tc>
          <w:tcPr>
            <w:tcW w:w="570" w:type="dxa"/>
            <w:tcBorders>
              <w:top w:val="single" w:color="auto" w:sz="6" w:space="0"/>
              <w:left w:val="single" w:color="auto" w:sz="6" w:space="0"/>
              <w:bottom w:val="single" w:color="auto" w:sz="6" w:space="0"/>
              <w:right w:val="single" w:color="auto" w:sz="6" w:space="0"/>
            </w:tcBorders>
            <w:shd w:val="clear" w:color="auto" w:fill="auto"/>
            <w:tcMar>
              <w:left w:w="105" w:type="dxa"/>
              <w:right w:w="105" w:type="dxa"/>
            </w:tcMar>
            <w:vAlign w:val="center"/>
          </w:tcPr>
          <w:p w14:paraId="436EEF1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方正仿宋简体" w:hAnsi="方正仿宋简体" w:eastAsia="方正仿宋简体" w:cs="方正仿宋简体"/>
                <w:color w:val="333333"/>
                <w:sz w:val="32"/>
                <w:szCs w:val="32"/>
                <w:highlight w:val="none"/>
              </w:rPr>
            </w:pPr>
            <w:r>
              <w:rPr>
                <w:rFonts w:hint="eastAsia" w:ascii="方正仿宋简体" w:hAnsi="方正仿宋简体" w:eastAsia="方正仿宋简体" w:cs="方正仿宋简体"/>
                <w:color w:val="333333"/>
                <w:sz w:val="32"/>
                <w:szCs w:val="32"/>
                <w:highlight w:val="none"/>
              </w:rPr>
              <w:t>0</w:t>
            </w:r>
          </w:p>
        </w:tc>
        <w:tc>
          <w:tcPr>
            <w:tcW w:w="570" w:type="dxa"/>
            <w:tcBorders>
              <w:top w:val="single" w:color="auto" w:sz="6" w:space="0"/>
              <w:left w:val="single" w:color="auto" w:sz="6" w:space="0"/>
              <w:bottom w:val="single" w:color="auto" w:sz="6" w:space="0"/>
              <w:right w:val="single" w:color="auto" w:sz="6" w:space="0"/>
            </w:tcBorders>
            <w:shd w:val="clear" w:color="auto" w:fill="auto"/>
            <w:tcMar>
              <w:left w:w="105" w:type="dxa"/>
              <w:right w:w="105" w:type="dxa"/>
            </w:tcMar>
            <w:vAlign w:val="center"/>
          </w:tcPr>
          <w:p w14:paraId="4E70FE4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方正仿宋简体" w:hAnsi="方正仿宋简体" w:eastAsia="方正仿宋简体" w:cs="方正仿宋简体"/>
                <w:color w:val="333333"/>
                <w:sz w:val="32"/>
                <w:szCs w:val="32"/>
                <w:highlight w:val="none"/>
              </w:rPr>
            </w:pPr>
            <w:r>
              <w:rPr>
                <w:rFonts w:hint="eastAsia" w:ascii="方正仿宋简体" w:hAnsi="方正仿宋简体" w:eastAsia="方正仿宋简体" w:cs="方正仿宋简体"/>
                <w:color w:val="333333"/>
                <w:sz w:val="32"/>
                <w:szCs w:val="32"/>
                <w:highlight w:val="none"/>
              </w:rPr>
              <w:t>0</w:t>
            </w:r>
          </w:p>
        </w:tc>
        <w:tc>
          <w:tcPr>
            <w:tcW w:w="735" w:type="dxa"/>
            <w:tcBorders>
              <w:top w:val="single" w:color="auto" w:sz="6" w:space="0"/>
              <w:left w:val="single" w:color="auto" w:sz="6" w:space="0"/>
              <w:bottom w:val="single" w:color="auto" w:sz="6" w:space="0"/>
              <w:right w:val="single" w:color="auto" w:sz="6" w:space="0"/>
            </w:tcBorders>
            <w:shd w:val="clear" w:color="auto" w:fill="auto"/>
            <w:tcMar>
              <w:left w:w="105" w:type="dxa"/>
              <w:right w:w="105" w:type="dxa"/>
            </w:tcMar>
            <w:vAlign w:val="center"/>
          </w:tcPr>
          <w:p w14:paraId="734BB67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方正仿宋简体" w:hAnsi="方正仿宋简体" w:eastAsia="方正仿宋简体" w:cs="方正仿宋简体"/>
                <w:color w:val="333333"/>
                <w:sz w:val="32"/>
                <w:szCs w:val="32"/>
                <w:highlight w:val="none"/>
              </w:rPr>
            </w:pPr>
            <w:r>
              <w:rPr>
                <w:rFonts w:hint="eastAsia" w:ascii="方正仿宋简体" w:hAnsi="方正仿宋简体" w:eastAsia="方正仿宋简体" w:cs="方正仿宋简体"/>
                <w:color w:val="333333"/>
                <w:sz w:val="32"/>
                <w:szCs w:val="32"/>
                <w:highlight w:val="none"/>
              </w:rPr>
              <w:t>0</w:t>
            </w:r>
          </w:p>
        </w:tc>
        <w:tc>
          <w:tcPr>
            <w:tcW w:w="705" w:type="dxa"/>
            <w:tcBorders>
              <w:top w:val="single" w:color="auto" w:sz="6" w:space="0"/>
              <w:left w:val="single" w:color="auto" w:sz="6" w:space="0"/>
              <w:bottom w:val="single" w:color="auto" w:sz="6" w:space="0"/>
              <w:right w:val="single" w:color="auto" w:sz="6" w:space="0"/>
            </w:tcBorders>
            <w:shd w:val="clear" w:color="auto" w:fill="auto"/>
            <w:tcMar>
              <w:left w:w="105" w:type="dxa"/>
              <w:right w:w="105" w:type="dxa"/>
            </w:tcMar>
            <w:vAlign w:val="center"/>
          </w:tcPr>
          <w:p w14:paraId="6DD5E36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方正仿宋简体" w:hAnsi="方正仿宋简体" w:eastAsia="方正仿宋简体" w:cs="方正仿宋简体"/>
                <w:color w:val="333333"/>
                <w:sz w:val="32"/>
                <w:szCs w:val="32"/>
                <w:highlight w:val="none"/>
              </w:rPr>
            </w:pPr>
            <w:r>
              <w:rPr>
                <w:rFonts w:hint="eastAsia" w:ascii="方正仿宋简体" w:hAnsi="方正仿宋简体" w:eastAsia="方正仿宋简体" w:cs="方正仿宋简体"/>
                <w:color w:val="333333"/>
                <w:sz w:val="32"/>
                <w:szCs w:val="32"/>
                <w:highlight w:val="none"/>
              </w:rPr>
              <w:t>0</w:t>
            </w:r>
          </w:p>
        </w:tc>
        <w:tc>
          <w:tcPr>
            <w:tcW w:w="570" w:type="dxa"/>
            <w:tcBorders>
              <w:top w:val="single" w:color="auto" w:sz="6" w:space="0"/>
              <w:left w:val="single" w:color="auto" w:sz="6" w:space="0"/>
              <w:bottom w:val="single" w:color="auto" w:sz="6" w:space="0"/>
              <w:right w:val="single" w:color="auto" w:sz="6" w:space="0"/>
            </w:tcBorders>
            <w:shd w:val="clear" w:color="auto" w:fill="auto"/>
            <w:tcMar>
              <w:left w:w="105" w:type="dxa"/>
              <w:right w:w="105" w:type="dxa"/>
            </w:tcMar>
            <w:vAlign w:val="center"/>
          </w:tcPr>
          <w:p w14:paraId="5D77E45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方正仿宋简体" w:hAnsi="方正仿宋简体" w:eastAsia="方正仿宋简体" w:cs="方正仿宋简体"/>
                <w:color w:val="333333"/>
                <w:sz w:val="32"/>
                <w:szCs w:val="32"/>
                <w:highlight w:val="none"/>
              </w:rPr>
            </w:pPr>
            <w:r>
              <w:rPr>
                <w:rFonts w:hint="eastAsia" w:ascii="方正仿宋简体" w:hAnsi="方正仿宋简体" w:eastAsia="方正仿宋简体" w:cs="方正仿宋简体"/>
                <w:color w:val="333333"/>
                <w:sz w:val="32"/>
                <w:szCs w:val="32"/>
                <w:highlight w:val="none"/>
              </w:rPr>
              <w:t>0</w:t>
            </w:r>
          </w:p>
        </w:tc>
        <w:tc>
          <w:tcPr>
            <w:tcW w:w="855" w:type="dxa"/>
            <w:tcBorders>
              <w:top w:val="single" w:color="auto" w:sz="6" w:space="0"/>
              <w:left w:val="single" w:color="auto" w:sz="6" w:space="0"/>
              <w:bottom w:val="single" w:color="auto" w:sz="6" w:space="0"/>
              <w:right w:val="single" w:color="auto" w:sz="6" w:space="0"/>
            </w:tcBorders>
            <w:shd w:val="clear" w:color="auto" w:fill="auto"/>
            <w:tcMar>
              <w:left w:w="105" w:type="dxa"/>
              <w:right w:w="105" w:type="dxa"/>
            </w:tcMar>
            <w:vAlign w:val="center"/>
          </w:tcPr>
          <w:p w14:paraId="28108F1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方正仿宋简体" w:hAnsi="方正仿宋简体" w:eastAsia="方正仿宋简体" w:cs="方正仿宋简体"/>
                <w:color w:val="333333"/>
                <w:sz w:val="32"/>
                <w:szCs w:val="32"/>
                <w:highlight w:val="none"/>
              </w:rPr>
            </w:pPr>
            <w:r>
              <w:rPr>
                <w:rFonts w:hint="eastAsia" w:ascii="方正仿宋简体" w:hAnsi="方正仿宋简体" w:eastAsia="方正仿宋简体" w:cs="方正仿宋简体"/>
                <w:color w:val="333333"/>
                <w:sz w:val="32"/>
                <w:szCs w:val="32"/>
                <w:highlight w:val="none"/>
              </w:rPr>
              <w:t>0</w:t>
            </w:r>
          </w:p>
        </w:tc>
      </w:tr>
      <w:tr w14:paraId="152DA9DF">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blCellSpacing w:w="0" w:type="dxa"/>
        </w:trPr>
        <w:tc>
          <w:tcPr>
            <w:tcW w:w="420" w:type="dxa"/>
            <w:vMerge w:val="continue"/>
            <w:tcBorders>
              <w:top w:val="single" w:color="auto" w:sz="6" w:space="0"/>
              <w:left w:val="single" w:color="auto" w:sz="6" w:space="0"/>
              <w:bottom w:val="single" w:color="auto" w:sz="6" w:space="0"/>
              <w:right w:val="single" w:color="auto" w:sz="6" w:space="0"/>
            </w:tcBorders>
            <w:shd w:val="clear" w:color="auto" w:fill="auto"/>
            <w:tcMar>
              <w:left w:w="105" w:type="dxa"/>
              <w:right w:w="105" w:type="dxa"/>
            </w:tcMar>
            <w:vAlign w:val="center"/>
          </w:tcPr>
          <w:p w14:paraId="0A1204FA">
            <w:pPr>
              <w:rPr>
                <w:rFonts w:hint="eastAsia" w:ascii="方正仿宋简体" w:hAnsi="方正仿宋简体" w:eastAsia="方正仿宋简体" w:cs="方正仿宋简体"/>
                <w:sz w:val="32"/>
                <w:szCs w:val="32"/>
                <w:highlight w:val="none"/>
              </w:rPr>
            </w:pPr>
          </w:p>
        </w:tc>
        <w:tc>
          <w:tcPr>
            <w:tcW w:w="1695" w:type="dxa"/>
            <w:vMerge w:val="continue"/>
            <w:tcBorders>
              <w:top w:val="single" w:color="auto" w:sz="6" w:space="0"/>
              <w:left w:val="single" w:color="auto" w:sz="6" w:space="0"/>
              <w:bottom w:val="single" w:color="auto" w:sz="6" w:space="0"/>
              <w:right w:val="single" w:color="auto" w:sz="6" w:space="0"/>
            </w:tcBorders>
            <w:shd w:val="clear" w:color="auto" w:fill="auto"/>
            <w:tcMar>
              <w:left w:w="105" w:type="dxa"/>
              <w:right w:w="105" w:type="dxa"/>
            </w:tcMar>
            <w:vAlign w:val="center"/>
          </w:tcPr>
          <w:p w14:paraId="77C6CF8E">
            <w:pPr>
              <w:rPr>
                <w:rFonts w:hint="eastAsia" w:ascii="方正仿宋简体" w:hAnsi="方正仿宋简体" w:eastAsia="方正仿宋简体" w:cs="方正仿宋简体"/>
                <w:sz w:val="32"/>
                <w:szCs w:val="32"/>
                <w:highlight w:val="none"/>
              </w:rPr>
            </w:pPr>
          </w:p>
        </w:tc>
        <w:tc>
          <w:tcPr>
            <w:tcW w:w="2970" w:type="dxa"/>
            <w:tcBorders>
              <w:top w:val="single" w:color="auto" w:sz="6" w:space="0"/>
              <w:left w:val="single" w:color="auto" w:sz="6" w:space="0"/>
              <w:bottom w:val="single" w:color="auto" w:sz="6" w:space="0"/>
              <w:right w:val="single" w:color="auto" w:sz="6" w:space="0"/>
            </w:tcBorders>
            <w:shd w:val="clear" w:color="auto" w:fill="auto"/>
            <w:vAlign w:val="center"/>
          </w:tcPr>
          <w:p w14:paraId="0F444F0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方正仿宋简体" w:hAnsi="方正仿宋简体" w:eastAsia="方正仿宋简体" w:cs="方正仿宋简体"/>
                <w:color w:val="333333"/>
                <w:sz w:val="32"/>
                <w:szCs w:val="32"/>
                <w:highlight w:val="none"/>
              </w:rPr>
            </w:pPr>
            <w:r>
              <w:rPr>
                <w:rFonts w:hint="eastAsia" w:ascii="方正仿宋简体" w:hAnsi="方正仿宋简体" w:eastAsia="方正仿宋简体" w:cs="方正仿宋简体"/>
                <w:color w:val="333333"/>
                <w:sz w:val="32"/>
                <w:szCs w:val="32"/>
                <w:highlight w:val="none"/>
              </w:rPr>
              <w:t>3.其他</w:t>
            </w:r>
          </w:p>
        </w:tc>
        <w:tc>
          <w:tcPr>
            <w:tcW w:w="825" w:type="dxa"/>
            <w:tcBorders>
              <w:top w:val="single" w:color="auto" w:sz="6" w:space="0"/>
              <w:left w:val="single" w:color="auto" w:sz="6" w:space="0"/>
              <w:bottom w:val="single" w:color="auto" w:sz="6" w:space="0"/>
              <w:right w:val="single" w:color="auto" w:sz="6" w:space="0"/>
            </w:tcBorders>
            <w:shd w:val="clear" w:color="auto" w:fill="auto"/>
            <w:tcMar>
              <w:left w:w="105" w:type="dxa"/>
              <w:right w:w="105" w:type="dxa"/>
            </w:tcMar>
            <w:vAlign w:val="center"/>
          </w:tcPr>
          <w:p w14:paraId="511A1AE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方正仿宋简体" w:hAnsi="方正仿宋简体" w:eastAsia="方正仿宋简体" w:cs="方正仿宋简体"/>
                <w:color w:val="333333"/>
                <w:sz w:val="32"/>
                <w:szCs w:val="32"/>
                <w:highlight w:val="none"/>
              </w:rPr>
            </w:pPr>
            <w:r>
              <w:rPr>
                <w:rFonts w:hint="eastAsia" w:ascii="方正仿宋简体" w:hAnsi="方正仿宋简体" w:eastAsia="方正仿宋简体" w:cs="方正仿宋简体"/>
                <w:color w:val="333333"/>
                <w:sz w:val="32"/>
                <w:szCs w:val="32"/>
                <w:highlight w:val="none"/>
              </w:rPr>
              <w:t>0</w:t>
            </w:r>
          </w:p>
        </w:tc>
        <w:tc>
          <w:tcPr>
            <w:tcW w:w="570" w:type="dxa"/>
            <w:tcBorders>
              <w:top w:val="single" w:color="auto" w:sz="6" w:space="0"/>
              <w:left w:val="single" w:color="auto" w:sz="6" w:space="0"/>
              <w:bottom w:val="single" w:color="auto" w:sz="6" w:space="0"/>
              <w:right w:val="single" w:color="auto" w:sz="6" w:space="0"/>
            </w:tcBorders>
            <w:shd w:val="clear" w:color="auto" w:fill="auto"/>
            <w:tcMar>
              <w:left w:w="105" w:type="dxa"/>
              <w:right w:w="105" w:type="dxa"/>
            </w:tcMar>
            <w:vAlign w:val="center"/>
          </w:tcPr>
          <w:p w14:paraId="794F5BA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方正仿宋简体" w:hAnsi="方正仿宋简体" w:eastAsia="方正仿宋简体" w:cs="方正仿宋简体"/>
                <w:color w:val="333333"/>
                <w:sz w:val="32"/>
                <w:szCs w:val="32"/>
                <w:highlight w:val="none"/>
              </w:rPr>
            </w:pPr>
            <w:r>
              <w:rPr>
                <w:rFonts w:hint="eastAsia" w:ascii="方正仿宋简体" w:hAnsi="方正仿宋简体" w:eastAsia="方正仿宋简体" w:cs="方正仿宋简体"/>
                <w:color w:val="333333"/>
                <w:sz w:val="32"/>
                <w:szCs w:val="32"/>
                <w:highlight w:val="none"/>
              </w:rPr>
              <w:t>0</w:t>
            </w:r>
          </w:p>
        </w:tc>
        <w:tc>
          <w:tcPr>
            <w:tcW w:w="570" w:type="dxa"/>
            <w:tcBorders>
              <w:top w:val="single" w:color="auto" w:sz="6" w:space="0"/>
              <w:left w:val="single" w:color="auto" w:sz="6" w:space="0"/>
              <w:bottom w:val="single" w:color="auto" w:sz="6" w:space="0"/>
              <w:right w:val="single" w:color="auto" w:sz="6" w:space="0"/>
            </w:tcBorders>
            <w:shd w:val="clear" w:color="auto" w:fill="auto"/>
            <w:tcMar>
              <w:left w:w="105" w:type="dxa"/>
              <w:right w:w="105" w:type="dxa"/>
            </w:tcMar>
            <w:vAlign w:val="center"/>
          </w:tcPr>
          <w:p w14:paraId="2FDAAF5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方正仿宋简体" w:hAnsi="方正仿宋简体" w:eastAsia="方正仿宋简体" w:cs="方正仿宋简体"/>
                <w:color w:val="333333"/>
                <w:sz w:val="32"/>
                <w:szCs w:val="32"/>
                <w:highlight w:val="none"/>
              </w:rPr>
            </w:pPr>
            <w:r>
              <w:rPr>
                <w:rFonts w:hint="eastAsia" w:ascii="方正仿宋简体" w:hAnsi="方正仿宋简体" w:eastAsia="方正仿宋简体" w:cs="方正仿宋简体"/>
                <w:color w:val="333333"/>
                <w:sz w:val="32"/>
                <w:szCs w:val="32"/>
                <w:highlight w:val="none"/>
              </w:rPr>
              <w:t>0</w:t>
            </w:r>
          </w:p>
        </w:tc>
        <w:tc>
          <w:tcPr>
            <w:tcW w:w="735" w:type="dxa"/>
            <w:tcBorders>
              <w:top w:val="single" w:color="auto" w:sz="6" w:space="0"/>
              <w:left w:val="single" w:color="auto" w:sz="6" w:space="0"/>
              <w:bottom w:val="single" w:color="auto" w:sz="6" w:space="0"/>
              <w:right w:val="single" w:color="auto" w:sz="6" w:space="0"/>
            </w:tcBorders>
            <w:shd w:val="clear" w:color="auto" w:fill="auto"/>
            <w:tcMar>
              <w:left w:w="105" w:type="dxa"/>
              <w:right w:w="105" w:type="dxa"/>
            </w:tcMar>
            <w:vAlign w:val="center"/>
          </w:tcPr>
          <w:p w14:paraId="5A103F4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方正仿宋简体" w:hAnsi="方正仿宋简体" w:eastAsia="方正仿宋简体" w:cs="方正仿宋简体"/>
                <w:color w:val="333333"/>
                <w:sz w:val="32"/>
                <w:szCs w:val="32"/>
                <w:highlight w:val="none"/>
              </w:rPr>
            </w:pPr>
            <w:r>
              <w:rPr>
                <w:rFonts w:hint="eastAsia" w:ascii="方正仿宋简体" w:hAnsi="方正仿宋简体" w:eastAsia="方正仿宋简体" w:cs="方正仿宋简体"/>
                <w:color w:val="333333"/>
                <w:sz w:val="32"/>
                <w:szCs w:val="32"/>
                <w:highlight w:val="none"/>
              </w:rPr>
              <w:t>0</w:t>
            </w:r>
          </w:p>
        </w:tc>
        <w:tc>
          <w:tcPr>
            <w:tcW w:w="705" w:type="dxa"/>
            <w:tcBorders>
              <w:top w:val="single" w:color="auto" w:sz="6" w:space="0"/>
              <w:left w:val="single" w:color="auto" w:sz="6" w:space="0"/>
              <w:bottom w:val="single" w:color="auto" w:sz="6" w:space="0"/>
              <w:right w:val="single" w:color="auto" w:sz="6" w:space="0"/>
            </w:tcBorders>
            <w:shd w:val="clear" w:color="auto" w:fill="auto"/>
            <w:tcMar>
              <w:left w:w="105" w:type="dxa"/>
              <w:right w:w="105" w:type="dxa"/>
            </w:tcMar>
            <w:vAlign w:val="center"/>
          </w:tcPr>
          <w:p w14:paraId="65B0753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方正仿宋简体" w:hAnsi="方正仿宋简体" w:eastAsia="方正仿宋简体" w:cs="方正仿宋简体"/>
                <w:color w:val="333333"/>
                <w:sz w:val="32"/>
                <w:szCs w:val="32"/>
                <w:highlight w:val="none"/>
              </w:rPr>
            </w:pPr>
            <w:r>
              <w:rPr>
                <w:rFonts w:hint="eastAsia" w:ascii="方正仿宋简体" w:hAnsi="方正仿宋简体" w:eastAsia="方正仿宋简体" w:cs="方正仿宋简体"/>
                <w:color w:val="333333"/>
                <w:sz w:val="32"/>
                <w:szCs w:val="32"/>
                <w:highlight w:val="none"/>
              </w:rPr>
              <w:t>0</w:t>
            </w:r>
          </w:p>
        </w:tc>
        <w:tc>
          <w:tcPr>
            <w:tcW w:w="570" w:type="dxa"/>
            <w:tcBorders>
              <w:top w:val="single" w:color="auto" w:sz="6" w:space="0"/>
              <w:left w:val="single" w:color="auto" w:sz="6" w:space="0"/>
              <w:bottom w:val="single" w:color="auto" w:sz="6" w:space="0"/>
              <w:right w:val="single" w:color="auto" w:sz="6" w:space="0"/>
            </w:tcBorders>
            <w:shd w:val="clear" w:color="auto" w:fill="auto"/>
            <w:tcMar>
              <w:left w:w="105" w:type="dxa"/>
              <w:right w:w="105" w:type="dxa"/>
            </w:tcMar>
            <w:vAlign w:val="center"/>
          </w:tcPr>
          <w:p w14:paraId="32AF784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方正仿宋简体" w:hAnsi="方正仿宋简体" w:eastAsia="方正仿宋简体" w:cs="方正仿宋简体"/>
                <w:color w:val="333333"/>
                <w:sz w:val="32"/>
                <w:szCs w:val="32"/>
                <w:highlight w:val="none"/>
              </w:rPr>
            </w:pPr>
            <w:r>
              <w:rPr>
                <w:rFonts w:hint="eastAsia" w:ascii="方正仿宋简体" w:hAnsi="方正仿宋简体" w:eastAsia="方正仿宋简体" w:cs="方正仿宋简体"/>
                <w:color w:val="333333"/>
                <w:sz w:val="32"/>
                <w:szCs w:val="32"/>
                <w:highlight w:val="none"/>
              </w:rPr>
              <w:t>0</w:t>
            </w:r>
          </w:p>
        </w:tc>
        <w:tc>
          <w:tcPr>
            <w:tcW w:w="855" w:type="dxa"/>
            <w:tcBorders>
              <w:top w:val="single" w:color="auto" w:sz="6" w:space="0"/>
              <w:left w:val="single" w:color="auto" w:sz="6" w:space="0"/>
              <w:bottom w:val="single" w:color="auto" w:sz="6" w:space="0"/>
              <w:right w:val="single" w:color="auto" w:sz="6" w:space="0"/>
            </w:tcBorders>
            <w:shd w:val="clear" w:color="auto" w:fill="auto"/>
            <w:tcMar>
              <w:left w:w="105" w:type="dxa"/>
              <w:right w:w="105" w:type="dxa"/>
            </w:tcMar>
            <w:vAlign w:val="center"/>
          </w:tcPr>
          <w:p w14:paraId="580E70D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方正仿宋简体" w:hAnsi="方正仿宋简体" w:eastAsia="方正仿宋简体" w:cs="方正仿宋简体"/>
                <w:color w:val="333333"/>
                <w:sz w:val="32"/>
                <w:szCs w:val="32"/>
                <w:highlight w:val="none"/>
              </w:rPr>
            </w:pPr>
            <w:r>
              <w:rPr>
                <w:rFonts w:hint="eastAsia" w:ascii="方正仿宋简体" w:hAnsi="方正仿宋简体" w:eastAsia="方正仿宋简体" w:cs="方正仿宋简体"/>
                <w:color w:val="333333"/>
                <w:sz w:val="32"/>
                <w:szCs w:val="32"/>
                <w:highlight w:val="none"/>
              </w:rPr>
              <w:t>0</w:t>
            </w:r>
          </w:p>
        </w:tc>
      </w:tr>
      <w:tr w14:paraId="635556C0">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blCellSpacing w:w="0" w:type="dxa"/>
        </w:trPr>
        <w:tc>
          <w:tcPr>
            <w:tcW w:w="420" w:type="dxa"/>
            <w:vMerge w:val="continue"/>
            <w:tcBorders>
              <w:top w:val="single" w:color="auto" w:sz="6" w:space="0"/>
              <w:left w:val="single" w:color="auto" w:sz="6" w:space="0"/>
              <w:bottom w:val="single" w:color="auto" w:sz="6" w:space="0"/>
              <w:right w:val="single" w:color="auto" w:sz="6" w:space="0"/>
            </w:tcBorders>
            <w:shd w:val="clear" w:color="auto" w:fill="auto"/>
            <w:tcMar>
              <w:left w:w="105" w:type="dxa"/>
              <w:right w:w="105" w:type="dxa"/>
            </w:tcMar>
            <w:vAlign w:val="center"/>
          </w:tcPr>
          <w:p w14:paraId="1CF81E97">
            <w:pPr>
              <w:rPr>
                <w:rFonts w:hint="eastAsia" w:ascii="方正仿宋简体" w:hAnsi="方正仿宋简体" w:eastAsia="方正仿宋简体" w:cs="方正仿宋简体"/>
                <w:sz w:val="32"/>
                <w:szCs w:val="32"/>
                <w:highlight w:val="none"/>
              </w:rPr>
            </w:pPr>
          </w:p>
        </w:tc>
        <w:tc>
          <w:tcPr>
            <w:tcW w:w="4680" w:type="dxa"/>
            <w:gridSpan w:val="2"/>
            <w:tcBorders>
              <w:top w:val="single" w:color="auto" w:sz="6" w:space="0"/>
              <w:left w:val="single" w:color="auto" w:sz="6" w:space="0"/>
              <w:bottom w:val="single" w:color="auto" w:sz="6" w:space="0"/>
              <w:right w:val="single" w:color="auto" w:sz="6" w:space="0"/>
            </w:tcBorders>
            <w:shd w:val="clear" w:color="auto" w:fill="auto"/>
            <w:tcMar>
              <w:left w:w="105" w:type="dxa"/>
              <w:right w:w="105" w:type="dxa"/>
            </w:tcMar>
            <w:vAlign w:val="center"/>
          </w:tcPr>
          <w:p w14:paraId="5614079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方正仿宋简体" w:hAnsi="方正仿宋简体" w:eastAsia="方正仿宋简体" w:cs="方正仿宋简体"/>
                <w:color w:val="333333"/>
                <w:sz w:val="32"/>
                <w:szCs w:val="32"/>
                <w:highlight w:val="none"/>
              </w:rPr>
            </w:pPr>
            <w:r>
              <w:rPr>
                <w:rFonts w:hint="eastAsia" w:ascii="方正仿宋简体" w:hAnsi="方正仿宋简体" w:eastAsia="方正仿宋简体" w:cs="方正仿宋简体"/>
                <w:color w:val="333333"/>
                <w:sz w:val="32"/>
                <w:szCs w:val="32"/>
                <w:highlight w:val="none"/>
              </w:rPr>
              <w:t>（七）总计</w:t>
            </w:r>
          </w:p>
        </w:tc>
        <w:tc>
          <w:tcPr>
            <w:tcW w:w="825" w:type="dxa"/>
            <w:tcBorders>
              <w:top w:val="single" w:color="auto" w:sz="6" w:space="0"/>
              <w:left w:val="single" w:color="auto" w:sz="6" w:space="0"/>
              <w:bottom w:val="single" w:color="auto" w:sz="6" w:space="0"/>
              <w:right w:val="single" w:color="auto" w:sz="6" w:space="0"/>
            </w:tcBorders>
            <w:shd w:val="clear" w:color="auto" w:fill="auto"/>
            <w:tcMar>
              <w:left w:w="105" w:type="dxa"/>
              <w:right w:w="105" w:type="dxa"/>
            </w:tcMar>
            <w:vAlign w:val="center"/>
          </w:tcPr>
          <w:p w14:paraId="1F98FA9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方正仿宋简体" w:hAnsi="方正仿宋简体" w:eastAsia="方正仿宋简体" w:cs="方正仿宋简体"/>
                <w:color w:val="333333"/>
                <w:sz w:val="32"/>
                <w:szCs w:val="32"/>
                <w:highlight w:val="none"/>
                <w:lang w:val="en-US" w:eastAsia="zh-CN"/>
              </w:rPr>
            </w:pPr>
            <w:r>
              <w:rPr>
                <w:rFonts w:hint="eastAsia" w:ascii="方正仿宋简体" w:hAnsi="方正仿宋简体" w:eastAsia="方正仿宋简体" w:cs="方正仿宋简体"/>
                <w:color w:val="333333"/>
                <w:sz w:val="32"/>
                <w:szCs w:val="32"/>
                <w:highlight w:val="none"/>
                <w:lang w:val="en-US" w:eastAsia="zh-CN"/>
              </w:rPr>
              <w:t>2</w:t>
            </w:r>
          </w:p>
        </w:tc>
        <w:tc>
          <w:tcPr>
            <w:tcW w:w="570" w:type="dxa"/>
            <w:tcBorders>
              <w:top w:val="single" w:color="auto" w:sz="6" w:space="0"/>
              <w:left w:val="single" w:color="auto" w:sz="6" w:space="0"/>
              <w:bottom w:val="single" w:color="auto" w:sz="6" w:space="0"/>
              <w:right w:val="single" w:color="auto" w:sz="6" w:space="0"/>
            </w:tcBorders>
            <w:shd w:val="clear" w:color="auto" w:fill="auto"/>
            <w:tcMar>
              <w:left w:w="105" w:type="dxa"/>
              <w:right w:w="105" w:type="dxa"/>
            </w:tcMar>
            <w:vAlign w:val="center"/>
          </w:tcPr>
          <w:p w14:paraId="74F7803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方正仿宋简体" w:hAnsi="方正仿宋简体" w:eastAsia="方正仿宋简体" w:cs="方正仿宋简体"/>
                <w:color w:val="333333"/>
                <w:sz w:val="32"/>
                <w:szCs w:val="32"/>
                <w:highlight w:val="none"/>
              </w:rPr>
            </w:pPr>
            <w:r>
              <w:rPr>
                <w:rFonts w:hint="eastAsia" w:ascii="方正仿宋简体" w:hAnsi="方正仿宋简体" w:eastAsia="方正仿宋简体" w:cs="方正仿宋简体"/>
                <w:color w:val="333333"/>
                <w:sz w:val="32"/>
                <w:szCs w:val="32"/>
                <w:highlight w:val="none"/>
              </w:rPr>
              <w:t>0</w:t>
            </w:r>
          </w:p>
        </w:tc>
        <w:tc>
          <w:tcPr>
            <w:tcW w:w="570" w:type="dxa"/>
            <w:tcBorders>
              <w:top w:val="single" w:color="auto" w:sz="6" w:space="0"/>
              <w:left w:val="single" w:color="auto" w:sz="6" w:space="0"/>
              <w:bottom w:val="single" w:color="auto" w:sz="6" w:space="0"/>
              <w:right w:val="single" w:color="auto" w:sz="6" w:space="0"/>
            </w:tcBorders>
            <w:shd w:val="clear" w:color="auto" w:fill="auto"/>
            <w:tcMar>
              <w:left w:w="105" w:type="dxa"/>
              <w:right w:w="105" w:type="dxa"/>
            </w:tcMar>
            <w:vAlign w:val="center"/>
          </w:tcPr>
          <w:p w14:paraId="5D8CC29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方正仿宋简体" w:hAnsi="方正仿宋简体" w:eastAsia="方正仿宋简体" w:cs="方正仿宋简体"/>
                <w:color w:val="333333"/>
                <w:sz w:val="32"/>
                <w:szCs w:val="32"/>
                <w:highlight w:val="none"/>
              </w:rPr>
            </w:pPr>
            <w:r>
              <w:rPr>
                <w:rFonts w:hint="eastAsia" w:ascii="方正仿宋简体" w:hAnsi="方正仿宋简体" w:eastAsia="方正仿宋简体" w:cs="方正仿宋简体"/>
                <w:color w:val="333333"/>
                <w:sz w:val="32"/>
                <w:szCs w:val="32"/>
                <w:highlight w:val="none"/>
              </w:rPr>
              <w:t>0</w:t>
            </w:r>
          </w:p>
        </w:tc>
        <w:tc>
          <w:tcPr>
            <w:tcW w:w="735" w:type="dxa"/>
            <w:tcBorders>
              <w:top w:val="single" w:color="auto" w:sz="6" w:space="0"/>
              <w:left w:val="single" w:color="auto" w:sz="6" w:space="0"/>
              <w:bottom w:val="single" w:color="auto" w:sz="6" w:space="0"/>
              <w:right w:val="single" w:color="auto" w:sz="6" w:space="0"/>
            </w:tcBorders>
            <w:shd w:val="clear" w:color="auto" w:fill="auto"/>
            <w:tcMar>
              <w:left w:w="105" w:type="dxa"/>
              <w:right w:w="105" w:type="dxa"/>
            </w:tcMar>
            <w:vAlign w:val="center"/>
          </w:tcPr>
          <w:p w14:paraId="6A7F4BA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方正仿宋简体" w:hAnsi="方正仿宋简体" w:eastAsia="方正仿宋简体" w:cs="方正仿宋简体"/>
                <w:color w:val="333333"/>
                <w:sz w:val="32"/>
                <w:szCs w:val="32"/>
                <w:highlight w:val="none"/>
              </w:rPr>
            </w:pPr>
            <w:r>
              <w:rPr>
                <w:rFonts w:hint="eastAsia" w:ascii="方正仿宋简体" w:hAnsi="方正仿宋简体" w:eastAsia="方正仿宋简体" w:cs="方正仿宋简体"/>
                <w:color w:val="333333"/>
                <w:sz w:val="32"/>
                <w:szCs w:val="32"/>
                <w:highlight w:val="none"/>
              </w:rPr>
              <w:t>0</w:t>
            </w:r>
          </w:p>
        </w:tc>
        <w:tc>
          <w:tcPr>
            <w:tcW w:w="705" w:type="dxa"/>
            <w:tcBorders>
              <w:top w:val="single" w:color="auto" w:sz="6" w:space="0"/>
              <w:left w:val="single" w:color="auto" w:sz="6" w:space="0"/>
              <w:bottom w:val="single" w:color="auto" w:sz="6" w:space="0"/>
              <w:right w:val="single" w:color="auto" w:sz="6" w:space="0"/>
            </w:tcBorders>
            <w:shd w:val="clear" w:color="auto" w:fill="auto"/>
            <w:tcMar>
              <w:left w:w="105" w:type="dxa"/>
              <w:right w:w="105" w:type="dxa"/>
            </w:tcMar>
            <w:vAlign w:val="center"/>
          </w:tcPr>
          <w:p w14:paraId="0675E5B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方正仿宋简体" w:hAnsi="方正仿宋简体" w:eastAsia="方正仿宋简体" w:cs="方正仿宋简体"/>
                <w:color w:val="333333"/>
                <w:sz w:val="32"/>
                <w:szCs w:val="32"/>
                <w:highlight w:val="none"/>
              </w:rPr>
            </w:pPr>
            <w:r>
              <w:rPr>
                <w:rFonts w:hint="eastAsia" w:ascii="方正仿宋简体" w:hAnsi="方正仿宋简体" w:eastAsia="方正仿宋简体" w:cs="方正仿宋简体"/>
                <w:color w:val="333333"/>
                <w:sz w:val="32"/>
                <w:szCs w:val="32"/>
                <w:highlight w:val="none"/>
              </w:rPr>
              <w:t>0</w:t>
            </w:r>
          </w:p>
        </w:tc>
        <w:tc>
          <w:tcPr>
            <w:tcW w:w="570" w:type="dxa"/>
            <w:tcBorders>
              <w:top w:val="single" w:color="auto" w:sz="6" w:space="0"/>
              <w:left w:val="single" w:color="auto" w:sz="6" w:space="0"/>
              <w:bottom w:val="single" w:color="auto" w:sz="6" w:space="0"/>
              <w:right w:val="single" w:color="auto" w:sz="6" w:space="0"/>
            </w:tcBorders>
            <w:shd w:val="clear" w:color="auto" w:fill="auto"/>
            <w:tcMar>
              <w:left w:w="105" w:type="dxa"/>
              <w:right w:w="105" w:type="dxa"/>
            </w:tcMar>
            <w:vAlign w:val="center"/>
          </w:tcPr>
          <w:p w14:paraId="4371064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方正仿宋简体" w:hAnsi="方正仿宋简体" w:eastAsia="方正仿宋简体" w:cs="方正仿宋简体"/>
                <w:color w:val="333333"/>
                <w:sz w:val="32"/>
                <w:szCs w:val="32"/>
                <w:highlight w:val="none"/>
              </w:rPr>
            </w:pPr>
            <w:r>
              <w:rPr>
                <w:rFonts w:hint="eastAsia" w:ascii="方正仿宋简体" w:hAnsi="方正仿宋简体" w:eastAsia="方正仿宋简体" w:cs="方正仿宋简体"/>
                <w:color w:val="333333"/>
                <w:sz w:val="32"/>
                <w:szCs w:val="32"/>
                <w:highlight w:val="none"/>
              </w:rPr>
              <w:t>0</w:t>
            </w:r>
          </w:p>
        </w:tc>
        <w:tc>
          <w:tcPr>
            <w:tcW w:w="855" w:type="dxa"/>
            <w:tcBorders>
              <w:top w:val="single" w:color="auto" w:sz="6" w:space="0"/>
              <w:left w:val="single" w:color="auto" w:sz="6" w:space="0"/>
              <w:bottom w:val="single" w:color="auto" w:sz="6" w:space="0"/>
              <w:right w:val="single" w:color="auto" w:sz="6" w:space="0"/>
            </w:tcBorders>
            <w:shd w:val="clear" w:color="auto" w:fill="auto"/>
            <w:tcMar>
              <w:left w:w="105" w:type="dxa"/>
              <w:right w:w="105" w:type="dxa"/>
            </w:tcMar>
            <w:vAlign w:val="center"/>
          </w:tcPr>
          <w:p w14:paraId="6CCF42E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方正仿宋简体" w:hAnsi="方正仿宋简体" w:eastAsia="方正仿宋简体" w:cs="方正仿宋简体"/>
                <w:color w:val="333333"/>
                <w:sz w:val="32"/>
                <w:szCs w:val="32"/>
                <w:highlight w:val="none"/>
                <w:lang w:val="en-US" w:eastAsia="zh-CN"/>
              </w:rPr>
            </w:pPr>
            <w:r>
              <w:rPr>
                <w:rFonts w:hint="eastAsia" w:ascii="方正仿宋简体" w:hAnsi="方正仿宋简体" w:eastAsia="方正仿宋简体" w:cs="方正仿宋简体"/>
                <w:color w:val="333333"/>
                <w:sz w:val="32"/>
                <w:szCs w:val="32"/>
                <w:highlight w:val="none"/>
                <w:lang w:val="en-US" w:eastAsia="zh-CN"/>
              </w:rPr>
              <w:t>2</w:t>
            </w:r>
          </w:p>
        </w:tc>
      </w:tr>
      <w:tr w14:paraId="63F51335">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blCellSpacing w:w="0" w:type="dxa"/>
        </w:trPr>
        <w:tc>
          <w:tcPr>
            <w:tcW w:w="5100" w:type="dxa"/>
            <w:gridSpan w:val="3"/>
            <w:tcBorders>
              <w:top w:val="single" w:color="auto" w:sz="6" w:space="0"/>
              <w:left w:val="single" w:color="auto" w:sz="6" w:space="0"/>
              <w:bottom w:val="single" w:color="auto" w:sz="6" w:space="0"/>
              <w:right w:val="single" w:color="auto" w:sz="6" w:space="0"/>
            </w:tcBorders>
            <w:shd w:val="clear" w:color="auto" w:fill="auto"/>
            <w:tcMar>
              <w:left w:w="105" w:type="dxa"/>
              <w:right w:w="105" w:type="dxa"/>
            </w:tcMar>
            <w:vAlign w:val="center"/>
          </w:tcPr>
          <w:p w14:paraId="02CF47A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方正仿宋简体" w:hAnsi="方正仿宋简体" w:eastAsia="方正仿宋简体" w:cs="方正仿宋简体"/>
                <w:color w:val="333333"/>
                <w:sz w:val="32"/>
                <w:szCs w:val="32"/>
                <w:highlight w:val="none"/>
              </w:rPr>
            </w:pPr>
            <w:r>
              <w:rPr>
                <w:rFonts w:hint="eastAsia" w:ascii="方正仿宋简体" w:hAnsi="方正仿宋简体" w:eastAsia="方正仿宋简体" w:cs="方正仿宋简体"/>
                <w:color w:val="333333"/>
                <w:sz w:val="32"/>
                <w:szCs w:val="32"/>
                <w:highlight w:val="none"/>
              </w:rPr>
              <w:t>四、结转下年度继续办理</w:t>
            </w:r>
          </w:p>
        </w:tc>
        <w:tc>
          <w:tcPr>
            <w:tcW w:w="825" w:type="dxa"/>
            <w:tcBorders>
              <w:top w:val="single" w:color="auto" w:sz="6" w:space="0"/>
              <w:left w:val="single" w:color="auto" w:sz="6" w:space="0"/>
              <w:bottom w:val="single" w:color="auto" w:sz="6" w:space="0"/>
              <w:right w:val="single" w:color="auto" w:sz="6" w:space="0"/>
            </w:tcBorders>
            <w:shd w:val="clear" w:color="auto" w:fill="auto"/>
            <w:tcMar>
              <w:left w:w="105" w:type="dxa"/>
              <w:right w:w="105" w:type="dxa"/>
            </w:tcMar>
            <w:vAlign w:val="center"/>
          </w:tcPr>
          <w:p w14:paraId="2E83C7F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方正仿宋简体" w:hAnsi="方正仿宋简体" w:eastAsia="方正仿宋简体" w:cs="方正仿宋简体"/>
                <w:color w:val="333333"/>
                <w:sz w:val="32"/>
                <w:szCs w:val="32"/>
                <w:highlight w:val="none"/>
              </w:rPr>
            </w:pPr>
            <w:r>
              <w:rPr>
                <w:rFonts w:hint="eastAsia" w:ascii="方正仿宋简体" w:hAnsi="方正仿宋简体" w:eastAsia="方正仿宋简体" w:cs="方正仿宋简体"/>
                <w:color w:val="333333"/>
                <w:sz w:val="32"/>
                <w:szCs w:val="32"/>
                <w:highlight w:val="none"/>
              </w:rPr>
              <w:t>0</w:t>
            </w:r>
          </w:p>
        </w:tc>
        <w:tc>
          <w:tcPr>
            <w:tcW w:w="570" w:type="dxa"/>
            <w:tcBorders>
              <w:top w:val="single" w:color="auto" w:sz="6" w:space="0"/>
              <w:left w:val="single" w:color="auto" w:sz="6" w:space="0"/>
              <w:bottom w:val="single" w:color="auto" w:sz="6" w:space="0"/>
              <w:right w:val="single" w:color="auto" w:sz="6" w:space="0"/>
            </w:tcBorders>
            <w:shd w:val="clear" w:color="auto" w:fill="auto"/>
            <w:tcMar>
              <w:left w:w="105" w:type="dxa"/>
              <w:right w:w="105" w:type="dxa"/>
            </w:tcMar>
            <w:vAlign w:val="center"/>
          </w:tcPr>
          <w:p w14:paraId="060B0A0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方正仿宋简体" w:hAnsi="方正仿宋简体" w:eastAsia="方正仿宋简体" w:cs="方正仿宋简体"/>
                <w:color w:val="333333"/>
                <w:sz w:val="32"/>
                <w:szCs w:val="32"/>
                <w:highlight w:val="none"/>
              </w:rPr>
            </w:pPr>
            <w:r>
              <w:rPr>
                <w:rFonts w:hint="eastAsia" w:ascii="方正仿宋简体" w:hAnsi="方正仿宋简体" w:eastAsia="方正仿宋简体" w:cs="方正仿宋简体"/>
                <w:color w:val="333333"/>
                <w:sz w:val="32"/>
                <w:szCs w:val="32"/>
                <w:highlight w:val="none"/>
              </w:rPr>
              <w:t>0</w:t>
            </w:r>
          </w:p>
        </w:tc>
        <w:tc>
          <w:tcPr>
            <w:tcW w:w="570" w:type="dxa"/>
            <w:tcBorders>
              <w:top w:val="single" w:color="auto" w:sz="6" w:space="0"/>
              <w:left w:val="single" w:color="auto" w:sz="6" w:space="0"/>
              <w:bottom w:val="single" w:color="auto" w:sz="6" w:space="0"/>
              <w:right w:val="single" w:color="auto" w:sz="6" w:space="0"/>
            </w:tcBorders>
            <w:shd w:val="clear" w:color="auto" w:fill="auto"/>
            <w:tcMar>
              <w:left w:w="105" w:type="dxa"/>
              <w:right w:w="105" w:type="dxa"/>
            </w:tcMar>
            <w:vAlign w:val="center"/>
          </w:tcPr>
          <w:p w14:paraId="5E54BDE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方正仿宋简体" w:hAnsi="方正仿宋简体" w:eastAsia="方正仿宋简体" w:cs="方正仿宋简体"/>
                <w:color w:val="333333"/>
                <w:sz w:val="32"/>
                <w:szCs w:val="32"/>
                <w:highlight w:val="none"/>
              </w:rPr>
            </w:pPr>
            <w:r>
              <w:rPr>
                <w:rFonts w:hint="eastAsia" w:ascii="方正仿宋简体" w:hAnsi="方正仿宋简体" w:eastAsia="方正仿宋简体" w:cs="方正仿宋简体"/>
                <w:color w:val="333333"/>
                <w:sz w:val="32"/>
                <w:szCs w:val="32"/>
                <w:highlight w:val="none"/>
              </w:rPr>
              <w:t>0</w:t>
            </w:r>
          </w:p>
        </w:tc>
        <w:tc>
          <w:tcPr>
            <w:tcW w:w="735" w:type="dxa"/>
            <w:tcBorders>
              <w:top w:val="single" w:color="auto" w:sz="6" w:space="0"/>
              <w:left w:val="single" w:color="auto" w:sz="6" w:space="0"/>
              <w:bottom w:val="single" w:color="auto" w:sz="6" w:space="0"/>
              <w:right w:val="single" w:color="auto" w:sz="6" w:space="0"/>
            </w:tcBorders>
            <w:shd w:val="clear" w:color="auto" w:fill="auto"/>
            <w:tcMar>
              <w:left w:w="105" w:type="dxa"/>
              <w:right w:w="105" w:type="dxa"/>
            </w:tcMar>
            <w:vAlign w:val="center"/>
          </w:tcPr>
          <w:p w14:paraId="500389E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方正仿宋简体" w:hAnsi="方正仿宋简体" w:eastAsia="方正仿宋简体" w:cs="方正仿宋简体"/>
                <w:color w:val="333333"/>
                <w:sz w:val="32"/>
                <w:szCs w:val="32"/>
                <w:highlight w:val="none"/>
              </w:rPr>
            </w:pPr>
            <w:r>
              <w:rPr>
                <w:rFonts w:hint="eastAsia" w:ascii="方正仿宋简体" w:hAnsi="方正仿宋简体" w:eastAsia="方正仿宋简体" w:cs="方正仿宋简体"/>
                <w:color w:val="333333"/>
                <w:sz w:val="32"/>
                <w:szCs w:val="32"/>
                <w:highlight w:val="none"/>
              </w:rPr>
              <w:t>0</w:t>
            </w:r>
          </w:p>
        </w:tc>
        <w:tc>
          <w:tcPr>
            <w:tcW w:w="705" w:type="dxa"/>
            <w:tcBorders>
              <w:top w:val="single" w:color="auto" w:sz="6" w:space="0"/>
              <w:left w:val="single" w:color="auto" w:sz="6" w:space="0"/>
              <w:bottom w:val="single" w:color="auto" w:sz="6" w:space="0"/>
              <w:right w:val="single" w:color="auto" w:sz="6" w:space="0"/>
            </w:tcBorders>
            <w:shd w:val="clear" w:color="auto" w:fill="auto"/>
            <w:tcMar>
              <w:left w:w="105" w:type="dxa"/>
              <w:right w:w="105" w:type="dxa"/>
            </w:tcMar>
            <w:vAlign w:val="center"/>
          </w:tcPr>
          <w:p w14:paraId="41ABF0C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方正仿宋简体" w:hAnsi="方正仿宋简体" w:eastAsia="方正仿宋简体" w:cs="方正仿宋简体"/>
                <w:color w:val="333333"/>
                <w:sz w:val="32"/>
                <w:szCs w:val="32"/>
                <w:highlight w:val="none"/>
              </w:rPr>
            </w:pPr>
            <w:r>
              <w:rPr>
                <w:rFonts w:hint="eastAsia" w:ascii="方正仿宋简体" w:hAnsi="方正仿宋简体" w:eastAsia="方正仿宋简体" w:cs="方正仿宋简体"/>
                <w:color w:val="333333"/>
                <w:sz w:val="32"/>
                <w:szCs w:val="32"/>
                <w:highlight w:val="none"/>
              </w:rPr>
              <w:t>0</w:t>
            </w:r>
          </w:p>
        </w:tc>
        <w:tc>
          <w:tcPr>
            <w:tcW w:w="570" w:type="dxa"/>
            <w:tcBorders>
              <w:top w:val="single" w:color="auto" w:sz="6" w:space="0"/>
              <w:left w:val="single" w:color="auto" w:sz="6" w:space="0"/>
              <w:bottom w:val="single" w:color="auto" w:sz="6" w:space="0"/>
              <w:right w:val="single" w:color="auto" w:sz="6" w:space="0"/>
            </w:tcBorders>
            <w:shd w:val="clear" w:color="auto" w:fill="auto"/>
            <w:tcMar>
              <w:left w:w="105" w:type="dxa"/>
              <w:right w:w="105" w:type="dxa"/>
            </w:tcMar>
            <w:vAlign w:val="center"/>
          </w:tcPr>
          <w:p w14:paraId="27AE85D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方正仿宋简体" w:hAnsi="方正仿宋简体" w:eastAsia="方正仿宋简体" w:cs="方正仿宋简体"/>
                <w:color w:val="333333"/>
                <w:sz w:val="32"/>
                <w:szCs w:val="32"/>
                <w:highlight w:val="none"/>
              </w:rPr>
            </w:pPr>
            <w:r>
              <w:rPr>
                <w:rFonts w:hint="eastAsia" w:ascii="方正仿宋简体" w:hAnsi="方正仿宋简体" w:eastAsia="方正仿宋简体" w:cs="方正仿宋简体"/>
                <w:color w:val="333333"/>
                <w:sz w:val="32"/>
                <w:szCs w:val="32"/>
                <w:highlight w:val="none"/>
              </w:rPr>
              <w:t>0</w:t>
            </w:r>
          </w:p>
        </w:tc>
        <w:tc>
          <w:tcPr>
            <w:tcW w:w="855" w:type="dxa"/>
            <w:tcBorders>
              <w:top w:val="single" w:color="auto" w:sz="6" w:space="0"/>
              <w:left w:val="single" w:color="auto" w:sz="6" w:space="0"/>
              <w:bottom w:val="single" w:color="auto" w:sz="6" w:space="0"/>
              <w:right w:val="single" w:color="auto" w:sz="6" w:space="0"/>
            </w:tcBorders>
            <w:shd w:val="clear" w:color="auto" w:fill="auto"/>
            <w:tcMar>
              <w:left w:w="105" w:type="dxa"/>
              <w:right w:w="105" w:type="dxa"/>
            </w:tcMar>
            <w:vAlign w:val="center"/>
          </w:tcPr>
          <w:p w14:paraId="15EF9AA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方正仿宋简体" w:hAnsi="方正仿宋简体" w:eastAsia="方正仿宋简体" w:cs="方正仿宋简体"/>
                <w:color w:val="333333"/>
                <w:sz w:val="32"/>
                <w:szCs w:val="32"/>
                <w:highlight w:val="none"/>
              </w:rPr>
            </w:pPr>
            <w:r>
              <w:rPr>
                <w:rFonts w:hint="eastAsia" w:ascii="方正仿宋简体" w:hAnsi="方正仿宋简体" w:eastAsia="方正仿宋简体" w:cs="方正仿宋简体"/>
                <w:color w:val="333333"/>
                <w:sz w:val="32"/>
                <w:szCs w:val="32"/>
                <w:highlight w:val="none"/>
              </w:rPr>
              <w:t>0</w:t>
            </w:r>
          </w:p>
        </w:tc>
      </w:tr>
    </w:tbl>
    <w:p w14:paraId="42489F5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right="0"/>
        <w:jc w:val="left"/>
        <w:rPr>
          <w:rFonts w:hint="eastAsia" w:ascii="方正粗黑宋简体" w:hAnsi="方正粗黑宋简体" w:eastAsia="方正粗黑宋简体" w:cs="方正粗黑宋简体"/>
          <w:b/>
          <w:bCs/>
          <w:i w:val="0"/>
          <w:iCs w:val="0"/>
          <w:caps w:val="0"/>
          <w:color w:val="333333"/>
          <w:spacing w:val="0"/>
          <w:sz w:val="32"/>
          <w:szCs w:val="32"/>
          <w:shd w:val="clear" w:fill="FFFFFF"/>
          <w:lang w:val="en-US" w:eastAsia="zh-CN"/>
        </w:rPr>
      </w:pPr>
    </w:p>
    <w:p w14:paraId="11BAB2B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right="0" w:firstLine="643" w:firstLineChars="200"/>
        <w:jc w:val="left"/>
        <w:rPr>
          <w:rFonts w:hint="eastAsia" w:ascii="方正粗黑宋简体" w:hAnsi="方正粗黑宋简体" w:eastAsia="方正粗黑宋简体" w:cs="方正粗黑宋简体"/>
          <w:b/>
          <w:bCs/>
          <w:i w:val="0"/>
          <w:iCs w:val="0"/>
          <w:caps w:val="0"/>
          <w:color w:val="333333"/>
          <w:spacing w:val="0"/>
          <w:sz w:val="32"/>
          <w:szCs w:val="32"/>
          <w:shd w:val="clear" w:fill="FFFFFF"/>
          <w:lang w:val="en-US" w:eastAsia="zh-CN"/>
        </w:rPr>
      </w:pPr>
      <w:r>
        <w:rPr>
          <w:rFonts w:hint="eastAsia" w:ascii="方正粗黑宋简体" w:hAnsi="方正粗黑宋简体" w:eastAsia="方正粗黑宋简体" w:cs="方正粗黑宋简体"/>
          <w:b/>
          <w:bCs/>
          <w:i w:val="0"/>
          <w:iCs w:val="0"/>
          <w:caps w:val="0"/>
          <w:color w:val="333333"/>
          <w:spacing w:val="0"/>
          <w:sz w:val="32"/>
          <w:szCs w:val="32"/>
          <w:shd w:val="clear" w:fill="FFFFFF"/>
          <w:lang w:val="en-US" w:eastAsia="zh-CN"/>
        </w:rPr>
        <w:t>四、政府信息公开行政复议、行政诉讼情况</w:t>
      </w:r>
    </w:p>
    <w:tbl>
      <w:tblPr>
        <w:tblStyle w:val="3"/>
        <w:tblW w:w="0" w:type="auto"/>
        <w:tblCellSpacing w:w="0" w:type="dxa"/>
        <w:tblInd w:w="15"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autofit"/>
        <w:tblCellMar>
          <w:top w:w="0" w:type="dxa"/>
          <w:left w:w="0" w:type="dxa"/>
          <w:bottom w:w="0" w:type="dxa"/>
          <w:right w:w="0" w:type="dxa"/>
        </w:tblCellMar>
      </w:tblPr>
      <w:tblGrid>
        <w:gridCol w:w="565"/>
        <w:gridCol w:w="558"/>
        <w:gridCol w:w="558"/>
        <w:gridCol w:w="558"/>
        <w:gridCol w:w="581"/>
        <w:gridCol w:w="545"/>
        <w:gridCol w:w="573"/>
        <w:gridCol w:w="573"/>
        <w:gridCol w:w="573"/>
        <w:gridCol w:w="581"/>
        <w:gridCol w:w="573"/>
        <w:gridCol w:w="573"/>
        <w:gridCol w:w="573"/>
        <w:gridCol w:w="573"/>
        <w:gridCol w:w="574"/>
      </w:tblGrid>
      <w:tr w14:paraId="7F6A0FE1">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PrEx>
        <w:trPr>
          <w:tblCellSpacing w:w="0" w:type="dxa"/>
        </w:trPr>
        <w:tc>
          <w:tcPr>
            <w:tcW w:w="2895" w:type="dxa"/>
            <w:gridSpan w:val="5"/>
            <w:tcBorders>
              <w:top w:val="single" w:color="auto" w:sz="6" w:space="0"/>
              <w:left w:val="single" w:color="auto" w:sz="6" w:space="0"/>
              <w:bottom w:val="single" w:color="auto" w:sz="6" w:space="0"/>
              <w:right w:val="single" w:color="auto" w:sz="6" w:space="0"/>
            </w:tcBorders>
            <w:shd w:val="clear" w:color="auto" w:fill="auto"/>
            <w:tcMar>
              <w:left w:w="105" w:type="dxa"/>
              <w:right w:w="105" w:type="dxa"/>
            </w:tcMar>
            <w:vAlign w:val="center"/>
          </w:tcPr>
          <w:p w14:paraId="7A6D7F2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方正仿宋简体" w:hAnsi="方正仿宋简体" w:eastAsia="方正仿宋简体" w:cs="方正仿宋简体"/>
                <w:color w:val="333333"/>
                <w:sz w:val="32"/>
                <w:szCs w:val="32"/>
                <w:highlight w:val="none"/>
              </w:rPr>
            </w:pPr>
            <w:r>
              <w:rPr>
                <w:rFonts w:hint="eastAsia" w:ascii="方正仿宋简体" w:hAnsi="方正仿宋简体" w:eastAsia="方正仿宋简体" w:cs="方正仿宋简体"/>
                <w:color w:val="333333"/>
                <w:sz w:val="32"/>
                <w:szCs w:val="32"/>
                <w:highlight w:val="none"/>
              </w:rPr>
              <w:t>行政复议</w:t>
            </w:r>
          </w:p>
        </w:tc>
        <w:tc>
          <w:tcPr>
            <w:tcW w:w="5925" w:type="dxa"/>
            <w:gridSpan w:val="10"/>
            <w:tcBorders>
              <w:top w:val="single" w:color="auto" w:sz="6" w:space="0"/>
              <w:left w:val="nil"/>
              <w:bottom w:val="single" w:color="auto" w:sz="6" w:space="0"/>
              <w:right w:val="single" w:color="auto" w:sz="6" w:space="0"/>
            </w:tcBorders>
            <w:shd w:val="clear" w:color="auto" w:fill="auto"/>
            <w:tcMar>
              <w:left w:w="105" w:type="dxa"/>
              <w:right w:w="105" w:type="dxa"/>
            </w:tcMar>
            <w:vAlign w:val="center"/>
          </w:tcPr>
          <w:p w14:paraId="0081B10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方正仿宋简体" w:hAnsi="方正仿宋简体" w:eastAsia="方正仿宋简体" w:cs="方正仿宋简体"/>
                <w:color w:val="333333"/>
                <w:sz w:val="32"/>
                <w:szCs w:val="32"/>
                <w:highlight w:val="none"/>
              </w:rPr>
            </w:pPr>
            <w:r>
              <w:rPr>
                <w:rFonts w:hint="eastAsia" w:ascii="方正仿宋简体" w:hAnsi="方正仿宋简体" w:eastAsia="方正仿宋简体" w:cs="方正仿宋简体"/>
                <w:color w:val="333333"/>
                <w:sz w:val="32"/>
                <w:szCs w:val="32"/>
                <w:highlight w:val="none"/>
              </w:rPr>
              <w:t>行政诉讼</w:t>
            </w:r>
          </w:p>
        </w:tc>
      </w:tr>
      <w:tr w14:paraId="31206A3C">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blCellSpacing w:w="0" w:type="dxa"/>
        </w:trPr>
        <w:tc>
          <w:tcPr>
            <w:tcW w:w="570" w:type="dxa"/>
            <w:vMerge w:val="restart"/>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14:paraId="149F7B1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方正仿宋简体" w:hAnsi="方正仿宋简体" w:eastAsia="方正仿宋简体" w:cs="方正仿宋简体"/>
                <w:color w:val="333333"/>
                <w:sz w:val="32"/>
                <w:szCs w:val="32"/>
                <w:highlight w:val="none"/>
              </w:rPr>
            </w:pPr>
            <w:r>
              <w:rPr>
                <w:rFonts w:hint="eastAsia" w:ascii="方正仿宋简体" w:hAnsi="方正仿宋简体" w:eastAsia="方正仿宋简体" w:cs="方正仿宋简体"/>
                <w:color w:val="333333"/>
                <w:sz w:val="32"/>
                <w:szCs w:val="32"/>
                <w:highlight w:val="none"/>
              </w:rPr>
              <w:t>结果</w:t>
            </w:r>
          </w:p>
          <w:p w14:paraId="2819209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方正仿宋简体" w:hAnsi="方正仿宋简体" w:eastAsia="方正仿宋简体" w:cs="方正仿宋简体"/>
                <w:color w:val="333333"/>
                <w:sz w:val="32"/>
                <w:szCs w:val="32"/>
                <w:highlight w:val="none"/>
              </w:rPr>
            </w:pPr>
            <w:r>
              <w:rPr>
                <w:rFonts w:hint="eastAsia" w:ascii="方正仿宋简体" w:hAnsi="方正仿宋简体" w:eastAsia="方正仿宋简体" w:cs="方正仿宋简体"/>
                <w:color w:val="333333"/>
                <w:sz w:val="32"/>
                <w:szCs w:val="32"/>
                <w:highlight w:val="none"/>
              </w:rPr>
              <w:t>维持</w:t>
            </w:r>
          </w:p>
        </w:tc>
        <w:tc>
          <w:tcPr>
            <w:tcW w:w="570" w:type="dxa"/>
            <w:vMerge w:val="restart"/>
            <w:tcBorders>
              <w:top w:val="nil"/>
              <w:left w:val="nil"/>
              <w:bottom w:val="single" w:color="auto" w:sz="6" w:space="0"/>
              <w:right w:val="single" w:color="auto" w:sz="6" w:space="0"/>
            </w:tcBorders>
            <w:shd w:val="clear" w:color="auto" w:fill="auto"/>
            <w:tcMar>
              <w:left w:w="105" w:type="dxa"/>
              <w:right w:w="105" w:type="dxa"/>
            </w:tcMar>
            <w:vAlign w:val="center"/>
          </w:tcPr>
          <w:p w14:paraId="06DAE9C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方正仿宋简体" w:hAnsi="方正仿宋简体" w:eastAsia="方正仿宋简体" w:cs="方正仿宋简体"/>
                <w:color w:val="333333"/>
                <w:sz w:val="32"/>
                <w:szCs w:val="32"/>
                <w:highlight w:val="none"/>
              </w:rPr>
            </w:pPr>
            <w:r>
              <w:rPr>
                <w:rFonts w:hint="eastAsia" w:ascii="方正仿宋简体" w:hAnsi="方正仿宋简体" w:eastAsia="方正仿宋简体" w:cs="方正仿宋简体"/>
                <w:color w:val="333333"/>
                <w:sz w:val="32"/>
                <w:szCs w:val="32"/>
                <w:highlight w:val="none"/>
              </w:rPr>
              <w:t>结果纠正</w:t>
            </w:r>
          </w:p>
        </w:tc>
        <w:tc>
          <w:tcPr>
            <w:tcW w:w="570" w:type="dxa"/>
            <w:vMerge w:val="restart"/>
            <w:tcBorders>
              <w:top w:val="single" w:color="auto" w:sz="6" w:space="0"/>
              <w:left w:val="nil"/>
              <w:bottom w:val="single" w:color="auto" w:sz="6" w:space="0"/>
              <w:right w:val="single" w:color="auto" w:sz="6" w:space="0"/>
            </w:tcBorders>
            <w:shd w:val="clear" w:color="auto" w:fill="auto"/>
            <w:tcMar>
              <w:left w:w="105" w:type="dxa"/>
              <w:right w:w="105" w:type="dxa"/>
            </w:tcMar>
            <w:vAlign w:val="center"/>
          </w:tcPr>
          <w:p w14:paraId="2377DBF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方正仿宋简体" w:hAnsi="方正仿宋简体" w:eastAsia="方正仿宋简体" w:cs="方正仿宋简体"/>
                <w:color w:val="333333"/>
                <w:sz w:val="32"/>
                <w:szCs w:val="32"/>
                <w:highlight w:val="none"/>
              </w:rPr>
            </w:pPr>
            <w:r>
              <w:rPr>
                <w:rFonts w:hint="eastAsia" w:ascii="方正仿宋简体" w:hAnsi="方正仿宋简体" w:eastAsia="方正仿宋简体" w:cs="方正仿宋简体"/>
                <w:color w:val="333333"/>
                <w:sz w:val="32"/>
                <w:szCs w:val="32"/>
                <w:highlight w:val="none"/>
              </w:rPr>
              <w:t>其他结果</w:t>
            </w:r>
          </w:p>
        </w:tc>
        <w:tc>
          <w:tcPr>
            <w:tcW w:w="570" w:type="dxa"/>
            <w:vMerge w:val="restart"/>
            <w:tcBorders>
              <w:top w:val="single" w:color="auto" w:sz="6" w:space="0"/>
              <w:left w:val="nil"/>
              <w:bottom w:val="single" w:color="auto" w:sz="6" w:space="0"/>
              <w:right w:val="single" w:color="auto" w:sz="6" w:space="0"/>
            </w:tcBorders>
            <w:shd w:val="clear" w:color="auto" w:fill="auto"/>
            <w:tcMar>
              <w:left w:w="105" w:type="dxa"/>
              <w:right w:w="105" w:type="dxa"/>
            </w:tcMar>
            <w:vAlign w:val="center"/>
          </w:tcPr>
          <w:p w14:paraId="6DCC1BE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方正仿宋简体" w:hAnsi="方正仿宋简体" w:eastAsia="方正仿宋简体" w:cs="方正仿宋简体"/>
                <w:color w:val="333333"/>
                <w:sz w:val="32"/>
                <w:szCs w:val="32"/>
                <w:highlight w:val="none"/>
              </w:rPr>
            </w:pPr>
            <w:r>
              <w:rPr>
                <w:rFonts w:hint="eastAsia" w:ascii="方正仿宋简体" w:hAnsi="方正仿宋简体" w:eastAsia="方正仿宋简体" w:cs="方正仿宋简体"/>
                <w:color w:val="333333"/>
                <w:sz w:val="32"/>
                <w:szCs w:val="32"/>
                <w:highlight w:val="none"/>
              </w:rPr>
              <w:t>尚未</w:t>
            </w:r>
          </w:p>
          <w:p w14:paraId="51B1E92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方正仿宋简体" w:hAnsi="方正仿宋简体" w:eastAsia="方正仿宋简体" w:cs="方正仿宋简体"/>
                <w:color w:val="333333"/>
                <w:sz w:val="32"/>
                <w:szCs w:val="32"/>
                <w:highlight w:val="none"/>
              </w:rPr>
            </w:pPr>
            <w:r>
              <w:rPr>
                <w:rFonts w:hint="eastAsia" w:ascii="方正仿宋简体" w:hAnsi="方正仿宋简体" w:eastAsia="方正仿宋简体" w:cs="方正仿宋简体"/>
                <w:color w:val="333333"/>
                <w:sz w:val="32"/>
                <w:szCs w:val="32"/>
                <w:highlight w:val="none"/>
              </w:rPr>
              <w:t>审结</w:t>
            </w:r>
          </w:p>
        </w:tc>
        <w:tc>
          <w:tcPr>
            <w:tcW w:w="615" w:type="dxa"/>
            <w:vMerge w:val="restart"/>
            <w:tcBorders>
              <w:top w:val="single" w:color="auto" w:sz="6" w:space="0"/>
              <w:left w:val="nil"/>
              <w:bottom w:val="single" w:color="auto" w:sz="6" w:space="0"/>
              <w:right w:val="single" w:color="auto" w:sz="6" w:space="0"/>
            </w:tcBorders>
            <w:shd w:val="clear" w:color="auto" w:fill="auto"/>
            <w:tcMar>
              <w:left w:w="105" w:type="dxa"/>
              <w:right w:w="105" w:type="dxa"/>
            </w:tcMar>
            <w:vAlign w:val="center"/>
          </w:tcPr>
          <w:p w14:paraId="3ACF8E8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方正仿宋简体" w:hAnsi="方正仿宋简体" w:eastAsia="方正仿宋简体" w:cs="方正仿宋简体"/>
                <w:color w:val="333333"/>
                <w:sz w:val="32"/>
                <w:szCs w:val="32"/>
                <w:highlight w:val="none"/>
              </w:rPr>
            </w:pPr>
            <w:r>
              <w:rPr>
                <w:rFonts w:hint="eastAsia" w:ascii="方正仿宋简体" w:hAnsi="方正仿宋简体" w:eastAsia="方正仿宋简体" w:cs="方正仿宋简体"/>
                <w:color w:val="333333"/>
                <w:sz w:val="32"/>
                <w:szCs w:val="32"/>
                <w:highlight w:val="none"/>
              </w:rPr>
              <w:t>总</w:t>
            </w:r>
          </w:p>
          <w:p w14:paraId="1576DE1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方正仿宋简体" w:hAnsi="方正仿宋简体" w:eastAsia="方正仿宋简体" w:cs="方正仿宋简体"/>
                <w:color w:val="333333"/>
                <w:sz w:val="32"/>
                <w:szCs w:val="32"/>
                <w:highlight w:val="none"/>
              </w:rPr>
            </w:pPr>
            <w:r>
              <w:rPr>
                <w:rFonts w:hint="eastAsia" w:ascii="方正仿宋简体" w:hAnsi="方正仿宋简体" w:eastAsia="方正仿宋简体" w:cs="方正仿宋简体"/>
                <w:color w:val="333333"/>
                <w:sz w:val="32"/>
                <w:szCs w:val="32"/>
                <w:highlight w:val="none"/>
              </w:rPr>
              <w:t>计</w:t>
            </w:r>
          </w:p>
        </w:tc>
        <w:tc>
          <w:tcPr>
            <w:tcW w:w="2955" w:type="dxa"/>
            <w:gridSpan w:val="5"/>
            <w:tcBorders>
              <w:top w:val="single" w:color="auto" w:sz="6" w:space="0"/>
              <w:left w:val="nil"/>
              <w:bottom w:val="single" w:color="auto" w:sz="6" w:space="0"/>
              <w:right w:val="single" w:color="auto" w:sz="6" w:space="0"/>
            </w:tcBorders>
            <w:shd w:val="clear" w:color="auto" w:fill="auto"/>
            <w:tcMar>
              <w:left w:w="105" w:type="dxa"/>
              <w:right w:w="105" w:type="dxa"/>
            </w:tcMar>
            <w:vAlign w:val="center"/>
          </w:tcPr>
          <w:p w14:paraId="2C812C8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方正仿宋简体" w:hAnsi="方正仿宋简体" w:eastAsia="方正仿宋简体" w:cs="方正仿宋简体"/>
                <w:color w:val="333333"/>
                <w:sz w:val="32"/>
                <w:szCs w:val="32"/>
                <w:highlight w:val="none"/>
              </w:rPr>
            </w:pPr>
            <w:r>
              <w:rPr>
                <w:rFonts w:hint="eastAsia" w:ascii="方正仿宋简体" w:hAnsi="方正仿宋简体" w:eastAsia="方正仿宋简体" w:cs="方正仿宋简体"/>
                <w:color w:val="333333"/>
                <w:sz w:val="32"/>
                <w:szCs w:val="32"/>
                <w:highlight w:val="none"/>
              </w:rPr>
              <w:t>未经复议直接起诉</w:t>
            </w:r>
          </w:p>
        </w:tc>
        <w:tc>
          <w:tcPr>
            <w:tcW w:w="3000" w:type="dxa"/>
            <w:gridSpan w:val="5"/>
            <w:tcBorders>
              <w:top w:val="single" w:color="auto" w:sz="6" w:space="0"/>
              <w:left w:val="nil"/>
              <w:bottom w:val="single" w:color="auto" w:sz="6" w:space="0"/>
              <w:right w:val="single" w:color="auto" w:sz="6" w:space="0"/>
            </w:tcBorders>
            <w:shd w:val="clear" w:color="auto" w:fill="auto"/>
            <w:tcMar>
              <w:left w:w="105" w:type="dxa"/>
              <w:right w:w="105" w:type="dxa"/>
            </w:tcMar>
            <w:vAlign w:val="center"/>
          </w:tcPr>
          <w:p w14:paraId="421D089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方正仿宋简体" w:hAnsi="方正仿宋简体" w:eastAsia="方正仿宋简体" w:cs="方正仿宋简体"/>
                <w:color w:val="333333"/>
                <w:sz w:val="32"/>
                <w:szCs w:val="32"/>
                <w:highlight w:val="none"/>
              </w:rPr>
            </w:pPr>
            <w:r>
              <w:rPr>
                <w:rFonts w:hint="eastAsia" w:ascii="方正仿宋简体" w:hAnsi="方正仿宋简体" w:eastAsia="方正仿宋简体" w:cs="方正仿宋简体"/>
                <w:color w:val="333333"/>
                <w:sz w:val="32"/>
                <w:szCs w:val="32"/>
                <w:highlight w:val="none"/>
              </w:rPr>
              <w:t>复议后起诉</w:t>
            </w:r>
          </w:p>
        </w:tc>
      </w:tr>
      <w:tr w14:paraId="2780A960">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blCellSpacing w:w="0" w:type="dxa"/>
        </w:trPr>
        <w:tc>
          <w:tcPr>
            <w:tcW w:w="570" w:type="dxa"/>
            <w:vMerge w:val="continue"/>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14:paraId="47DD943B">
            <w:pPr>
              <w:rPr>
                <w:rFonts w:hint="eastAsia" w:ascii="方正仿宋简体" w:hAnsi="方正仿宋简体" w:eastAsia="方正仿宋简体" w:cs="方正仿宋简体"/>
                <w:sz w:val="32"/>
                <w:szCs w:val="32"/>
                <w:highlight w:val="none"/>
              </w:rPr>
            </w:pPr>
          </w:p>
        </w:tc>
        <w:tc>
          <w:tcPr>
            <w:tcW w:w="570" w:type="dxa"/>
            <w:vMerge w:val="continue"/>
            <w:tcBorders>
              <w:top w:val="nil"/>
              <w:left w:val="nil"/>
              <w:bottom w:val="single" w:color="auto" w:sz="6" w:space="0"/>
              <w:right w:val="single" w:color="auto" w:sz="6" w:space="0"/>
            </w:tcBorders>
            <w:shd w:val="clear" w:color="auto" w:fill="auto"/>
            <w:tcMar>
              <w:left w:w="105" w:type="dxa"/>
              <w:right w:w="105" w:type="dxa"/>
            </w:tcMar>
            <w:vAlign w:val="center"/>
          </w:tcPr>
          <w:p w14:paraId="31A78C1C">
            <w:pPr>
              <w:rPr>
                <w:rFonts w:hint="eastAsia" w:ascii="方正仿宋简体" w:hAnsi="方正仿宋简体" w:eastAsia="方正仿宋简体" w:cs="方正仿宋简体"/>
                <w:sz w:val="32"/>
                <w:szCs w:val="32"/>
                <w:highlight w:val="none"/>
              </w:rPr>
            </w:pPr>
          </w:p>
        </w:tc>
        <w:tc>
          <w:tcPr>
            <w:tcW w:w="570" w:type="dxa"/>
            <w:vMerge w:val="continue"/>
            <w:tcBorders>
              <w:top w:val="single" w:color="auto" w:sz="6" w:space="0"/>
              <w:left w:val="nil"/>
              <w:bottom w:val="single" w:color="auto" w:sz="6" w:space="0"/>
              <w:right w:val="single" w:color="auto" w:sz="6" w:space="0"/>
            </w:tcBorders>
            <w:shd w:val="clear" w:color="auto" w:fill="auto"/>
            <w:tcMar>
              <w:left w:w="105" w:type="dxa"/>
              <w:right w:w="105" w:type="dxa"/>
            </w:tcMar>
            <w:vAlign w:val="center"/>
          </w:tcPr>
          <w:p w14:paraId="0BAC4461">
            <w:pPr>
              <w:rPr>
                <w:rFonts w:hint="eastAsia" w:ascii="方正仿宋简体" w:hAnsi="方正仿宋简体" w:eastAsia="方正仿宋简体" w:cs="方正仿宋简体"/>
                <w:sz w:val="32"/>
                <w:szCs w:val="32"/>
                <w:highlight w:val="none"/>
              </w:rPr>
            </w:pPr>
          </w:p>
        </w:tc>
        <w:tc>
          <w:tcPr>
            <w:tcW w:w="570" w:type="dxa"/>
            <w:vMerge w:val="continue"/>
            <w:tcBorders>
              <w:top w:val="single" w:color="auto" w:sz="6" w:space="0"/>
              <w:left w:val="nil"/>
              <w:bottom w:val="single" w:color="auto" w:sz="6" w:space="0"/>
              <w:right w:val="single" w:color="auto" w:sz="6" w:space="0"/>
            </w:tcBorders>
            <w:shd w:val="clear" w:color="auto" w:fill="auto"/>
            <w:tcMar>
              <w:left w:w="105" w:type="dxa"/>
              <w:right w:w="105" w:type="dxa"/>
            </w:tcMar>
            <w:vAlign w:val="center"/>
          </w:tcPr>
          <w:p w14:paraId="55C752D0">
            <w:pPr>
              <w:rPr>
                <w:rFonts w:hint="eastAsia" w:ascii="方正仿宋简体" w:hAnsi="方正仿宋简体" w:eastAsia="方正仿宋简体" w:cs="方正仿宋简体"/>
                <w:sz w:val="32"/>
                <w:szCs w:val="32"/>
                <w:highlight w:val="none"/>
              </w:rPr>
            </w:pPr>
          </w:p>
        </w:tc>
        <w:tc>
          <w:tcPr>
            <w:tcW w:w="615" w:type="dxa"/>
            <w:vMerge w:val="continue"/>
            <w:tcBorders>
              <w:top w:val="single" w:color="auto" w:sz="6" w:space="0"/>
              <w:left w:val="nil"/>
              <w:bottom w:val="single" w:color="auto" w:sz="6" w:space="0"/>
              <w:right w:val="single" w:color="auto" w:sz="6" w:space="0"/>
            </w:tcBorders>
            <w:shd w:val="clear" w:color="auto" w:fill="auto"/>
            <w:tcMar>
              <w:left w:w="105" w:type="dxa"/>
              <w:right w:w="105" w:type="dxa"/>
            </w:tcMar>
            <w:vAlign w:val="center"/>
          </w:tcPr>
          <w:p w14:paraId="3495E0FA">
            <w:pPr>
              <w:rPr>
                <w:rFonts w:hint="eastAsia" w:ascii="方正仿宋简体" w:hAnsi="方正仿宋简体" w:eastAsia="方正仿宋简体" w:cs="方正仿宋简体"/>
                <w:sz w:val="32"/>
                <w:szCs w:val="32"/>
                <w:highlight w:val="none"/>
              </w:rPr>
            </w:pPr>
          </w:p>
        </w:tc>
        <w:tc>
          <w:tcPr>
            <w:tcW w:w="540" w:type="dxa"/>
            <w:tcBorders>
              <w:top w:val="nil"/>
              <w:left w:val="nil"/>
              <w:bottom w:val="single" w:color="auto" w:sz="6" w:space="0"/>
              <w:right w:val="single" w:color="auto" w:sz="6" w:space="0"/>
            </w:tcBorders>
            <w:shd w:val="clear" w:color="auto" w:fill="auto"/>
            <w:tcMar>
              <w:left w:w="105" w:type="dxa"/>
              <w:right w:w="105" w:type="dxa"/>
            </w:tcMar>
            <w:vAlign w:val="center"/>
          </w:tcPr>
          <w:p w14:paraId="3B80B76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方正仿宋简体" w:hAnsi="方正仿宋简体" w:eastAsia="方正仿宋简体" w:cs="方正仿宋简体"/>
                <w:color w:val="333333"/>
                <w:sz w:val="32"/>
                <w:szCs w:val="32"/>
                <w:highlight w:val="none"/>
              </w:rPr>
            </w:pPr>
            <w:r>
              <w:rPr>
                <w:rFonts w:hint="eastAsia" w:ascii="方正仿宋简体" w:hAnsi="方正仿宋简体" w:eastAsia="方正仿宋简体" w:cs="方正仿宋简体"/>
                <w:color w:val="333333"/>
                <w:sz w:val="32"/>
                <w:szCs w:val="32"/>
                <w:highlight w:val="none"/>
              </w:rPr>
              <w:t>结果维持</w:t>
            </w:r>
          </w:p>
        </w:tc>
        <w:tc>
          <w:tcPr>
            <w:tcW w:w="600" w:type="dxa"/>
            <w:tcBorders>
              <w:top w:val="nil"/>
              <w:left w:val="nil"/>
              <w:bottom w:val="single" w:color="auto" w:sz="6" w:space="0"/>
              <w:right w:val="single" w:color="auto" w:sz="6" w:space="0"/>
            </w:tcBorders>
            <w:shd w:val="clear" w:color="auto" w:fill="auto"/>
            <w:tcMar>
              <w:left w:w="105" w:type="dxa"/>
              <w:right w:w="105" w:type="dxa"/>
            </w:tcMar>
            <w:vAlign w:val="center"/>
          </w:tcPr>
          <w:p w14:paraId="4BFC246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方正仿宋简体" w:hAnsi="方正仿宋简体" w:eastAsia="方正仿宋简体" w:cs="方正仿宋简体"/>
                <w:color w:val="333333"/>
                <w:sz w:val="32"/>
                <w:szCs w:val="32"/>
                <w:highlight w:val="none"/>
              </w:rPr>
            </w:pPr>
            <w:r>
              <w:rPr>
                <w:rFonts w:hint="eastAsia" w:ascii="方正仿宋简体" w:hAnsi="方正仿宋简体" w:eastAsia="方正仿宋简体" w:cs="方正仿宋简体"/>
                <w:color w:val="333333"/>
                <w:sz w:val="32"/>
                <w:szCs w:val="32"/>
                <w:highlight w:val="none"/>
              </w:rPr>
              <w:t>结果纠正</w:t>
            </w:r>
          </w:p>
        </w:tc>
        <w:tc>
          <w:tcPr>
            <w:tcW w:w="600" w:type="dxa"/>
            <w:tcBorders>
              <w:top w:val="single" w:color="auto" w:sz="6" w:space="0"/>
              <w:left w:val="nil"/>
              <w:bottom w:val="single" w:color="auto" w:sz="6" w:space="0"/>
              <w:right w:val="single" w:color="auto" w:sz="6" w:space="0"/>
            </w:tcBorders>
            <w:shd w:val="clear" w:color="auto" w:fill="auto"/>
            <w:tcMar>
              <w:left w:w="105" w:type="dxa"/>
              <w:right w:w="105" w:type="dxa"/>
            </w:tcMar>
            <w:vAlign w:val="center"/>
          </w:tcPr>
          <w:p w14:paraId="36142ED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方正仿宋简体" w:hAnsi="方正仿宋简体" w:eastAsia="方正仿宋简体" w:cs="方正仿宋简体"/>
                <w:color w:val="333333"/>
                <w:sz w:val="32"/>
                <w:szCs w:val="32"/>
                <w:highlight w:val="none"/>
              </w:rPr>
            </w:pPr>
            <w:r>
              <w:rPr>
                <w:rFonts w:hint="eastAsia" w:ascii="方正仿宋简体" w:hAnsi="方正仿宋简体" w:eastAsia="方正仿宋简体" w:cs="方正仿宋简体"/>
                <w:color w:val="333333"/>
                <w:sz w:val="32"/>
                <w:szCs w:val="32"/>
                <w:highlight w:val="none"/>
              </w:rPr>
              <w:t>其他</w:t>
            </w:r>
          </w:p>
          <w:p w14:paraId="67B7E7D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方正仿宋简体" w:hAnsi="方正仿宋简体" w:eastAsia="方正仿宋简体" w:cs="方正仿宋简体"/>
                <w:color w:val="333333"/>
                <w:sz w:val="32"/>
                <w:szCs w:val="32"/>
                <w:highlight w:val="none"/>
              </w:rPr>
            </w:pPr>
            <w:r>
              <w:rPr>
                <w:rFonts w:hint="eastAsia" w:ascii="方正仿宋简体" w:hAnsi="方正仿宋简体" w:eastAsia="方正仿宋简体" w:cs="方正仿宋简体"/>
                <w:color w:val="333333"/>
                <w:sz w:val="32"/>
                <w:szCs w:val="32"/>
                <w:highlight w:val="none"/>
              </w:rPr>
              <w:t>结果</w:t>
            </w:r>
          </w:p>
        </w:tc>
        <w:tc>
          <w:tcPr>
            <w:tcW w:w="600" w:type="dxa"/>
            <w:tcBorders>
              <w:top w:val="single" w:color="auto" w:sz="6" w:space="0"/>
              <w:left w:val="nil"/>
              <w:bottom w:val="single" w:color="auto" w:sz="6" w:space="0"/>
              <w:right w:val="single" w:color="auto" w:sz="6" w:space="0"/>
            </w:tcBorders>
            <w:shd w:val="clear" w:color="auto" w:fill="auto"/>
            <w:tcMar>
              <w:left w:w="105" w:type="dxa"/>
              <w:right w:w="105" w:type="dxa"/>
            </w:tcMar>
            <w:vAlign w:val="center"/>
          </w:tcPr>
          <w:p w14:paraId="4034CFD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方正仿宋简体" w:hAnsi="方正仿宋简体" w:eastAsia="方正仿宋简体" w:cs="方正仿宋简体"/>
                <w:color w:val="333333"/>
                <w:sz w:val="32"/>
                <w:szCs w:val="32"/>
                <w:highlight w:val="none"/>
              </w:rPr>
            </w:pPr>
            <w:r>
              <w:rPr>
                <w:rFonts w:hint="eastAsia" w:ascii="方正仿宋简体" w:hAnsi="方正仿宋简体" w:eastAsia="方正仿宋简体" w:cs="方正仿宋简体"/>
                <w:color w:val="333333"/>
                <w:sz w:val="32"/>
                <w:szCs w:val="32"/>
                <w:highlight w:val="none"/>
              </w:rPr>
              <w:t>尚未</w:t>
            </w:r>
          </w:p>
          <w:p w14:paraId="567B47E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方正仿宋简体" w:hAnsi="方正仿宋简体" w:eastAsia="方正仿宋简体" w:cs="方正仿宋简体"/>
                <w:color w:val="333333"/>
                <w:sz w:val="32"/>
                <w:szCs w:val="32"/>
                <w:highlight w:val="none"/>
              </w:rPr>
            </w:pPr>
            <w:r>
              <w:rPr>
                <w:rFonts w:hint="eastAsia" w:ascii="方正仿宋简体" w:hAnsi="方正仿宋简体" w:eastAsia="方正仿宋简体" w:cs="方正仿宋简体"/>
                <w:color w:val="333333"/>
                <w:sz w:val="32"/>
                <w:szCs w:val="32"/>
                <w:highlight w:val="none"/>
              </w:rPr>
              <w:t>审结</w:t>
            </w:r>
          </w:p>
        </w:tc>
        <w:tc>
          <w:tcPr>
            <w:tcW w:w="600" w:type="dxa"/>
            <w:tcBorders>
              <w:top w:val="single" w:color="auto" w:sz="6" w:space="0"/>
              <w:left w:val="nil"/>
              <w:bottom w:val="single" w:color="auto" w:sz="6" w:space="0"/>
              <w:right w:val="single" w:color="auto" w:sz="6" w:space="0"/>
            </w:tcBorders>
            <w:shd w:val="clear" w:color="auto" w:fill="auto"/>
            <w:tcMar>
              <w:left w:w="105" w:type="dxa"/>
              <w:right w:w="105" w:type="dxa"/>
            </w:tcMar>
            <w:vAlign w:val="center"/>
          </w:tcPr>
          <w:p w14:paraId="4C4CC4D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方正仿宋简体" w:hAnsi="方正仿宋简体" w:eastAsia="方正仿宋简体" w:cs="方正仿宋简体"/>
                <w:color w:val="333333"/>
                <w:sz w:val="32"/>
                <w:szCs w:val="32"/>
                <w:highlight w:val="none"/>
              </w:rPr>
            </w:pPr>
            <w:r>
              <w:rPr>
                <w:rFonts w:hint="eastAsia" w:ascii="方正仿宋简体" w:hAnsi="方正仿宋简体" w:eastAsia="方正仿宋简体" w:cs="方正仿宋简体"/>
                <w:color w:val="333333"/>
                <w:sz w:val="32"/>
                <w:szCs w:val="32"/>
                <w:highlight w:val="none"/>
              </w:rPr>
              <w:t>总计</w:t>
            </w:r>
          </w:p>
        </w:tc>
        <w:tc>
          <w:tcPr>
            <w:tcW w:w="600" w:type="dxa"/>
            <w:tcBorders>
              <w:top w:val="single" w:color="auto" w:sz="6" w:space="0"/>
              <w:left w:val="nil"/>
              <w:bottom w:val="single" w:color="auto" w:sz="6" w:space="0"/>
              <w:right w:val="single" w:color="auto" w:sz="6" w:space="0"/>
            </w:tcBorders>
            <w:shd w:val="clear" w:color="auto" w:fill="auto"/>
            <w:tcMar>
              <w:left w:w="105" w:type="dxa"/>
              <w:right w:w="105" w:type="dxa"/>
            </w:tcMar>
            <w:vAlign w:val="center"/>
          </w:tcPr>
          <w:p w14:paraId="09BFE66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方正仿宋简体" w:hAnsi="方正仿宋简体" w:eastAsia="方正仿宋简体" w:cs="方正仿宋简体"/>
                <w:color w:val="333333"/>
                <w:sz w:val="32"/>
                <w:szCs w:val="32"/>
                <w:highlight w:val="none"/>
              </w:rPr>
            </w:pPr>
            <w:r>
              <w:rPr>
                <w:rFonts w:hint="eastAsia" w:ascii="方正仿宋简体" w:hAnsi="方正仿宋简体" w:eastAsia="方正仿宋简体" w:cs="方正仿宋简体"/>
                <w:color w:val="333333"/>
                <w:sz w:val="32"/>
                <w:szCs w:val="32"/>
                <w:highlight w:val="none"/>
              </w:rPr>
              <w:t>结果维持</w:t>
            </w:r>
          </w:p>
        </w:tc>
        <w:tc>
          <w:tcPr>
            <w:tcW w:w="600" w:type="dxa"/>
            <w:tcBorders>
              <w:top w:val="single" w:color="auto" w:sz="6" w:space="0"/>
              <w:left w:val="nil"/>
              <w:bottom w:val="single" w:color="auto" w:sz="6" w:space="0"/>
              <w:right w:val="single" w:color="auto" w:sz="6" w:space="0"/>
            </w:tcBorders>
            <w:shd w:val="clear" w:color="auto" w:fill="auto"/>
            <w:tcMar>
              <w:left w:w="105" w:type="dxa"/>
              <w:right w:w="105" w:type="dxa"/>
            </w:tcMar>
            <w:vAlign w:val="center"/>
          </w:tcPr>
          <w:p w14:paraId="3154939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方正仿宋简体" w:hAnsi="方正仿宋简体" w:eastAsia="方正仿宋简体" w:cs="方正仿宋简体"/>
                <w:color w:val="333333"/>
                <w:sz w:val="32"/>
                <w:szCs w:val="32"/>
                <w:highlight w:val="none"/>
              </w:rPr>
            </w:pPr>
            <w:r>
              <w:rPr>
                <w:rFonts w:hint="eastAsia" w:ascii="方正仿宋简体" w:hAnsi="方正仿宋简体" w:eastAsia="方正仿宋简体" w:cs="方正仿宋简体"/>
                <w:color w:val="333333"/>
                <w:sz w:val="32"/>
                <w:szCs w:val="32"/>
                <w:highlight w:val="none"/>
              </w:rPr>
              <w:t>结果</w:t>
            </w:r>
          </w:p>
          <w:p w14:paraId="0B34CAE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方正仿宋简体" w:hAnsi="方正仿宋简体" w:eastAsia="方正仿宋简体" w:cs="方正仿宋简体"/>
                <w:color w:val="333333"/>
                <w:sz w:val="32"/>
                <w:szCs w:val="32"/>
                <w:highlight w:val="none"/>
              </w:rPr>
            </w:pPr>
            <w:r>
              <w:rPr>
                <w:rFonts w:hint="eastAsia" w:ascii="方正仿宋简体" w:hAnsi="方正仿宋简体" w:eastAsia="方正仿宋简体" w:cs="方正仿宋简体"/>
                <w:color w:val="333333"/>
                <w:sz w:val="32"/>
                <w:szCs w:val="32"/>
                <w:highlight w:val="none"/>
              </w:rPr>
              <w:t>纠正</w:t>
            </w:r>
          </w:p>
        </w:tc>
        <w:tc>
          <w:tcPr>
            <w:tcW w:w="600" w:type="dxa"/>
            <w:tcBorders>
              <w:top w:val="single" w:color="auto" w:sz="6" w:space="0"/>
              <w:left w:val="nil"/>
              <w:bottom w:val="single" w:color="auto" w:sz="6" w:space="0"/>
              <w:right w:val="single" w:color="auto" w:sz="6" w:space="0"/>
            </w:tcBorders>
            <w:shd w:val="clear" w:color="auto" w:fill="auto"/>
            <w:tcMar>
              <w:left w:w="105" w:type="dxa"/>
              <w:right w:w="105" w:type="dxa"/>
            </w:tcMar>
            <w:vAlign w:val="center"/>
          </w:tcPr>
          <w:p w14:paraId="27FAF13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方正仿宋简体" w:hAnsi="方正仿宋简体" w:eastAsia="方正仿宋简体" w:cs="方正仿宋简体"/>
                <w:color w:val="333333"/>
                <w:sz w:val="32"/>
                <w:szCs w:val="32"/>
                <w:highlight w:val="none"/>
              </w:rPr>
            </w:pPr>
            <w:r>
              <w:rPr>
                <w:rFonts w:hint="eastAsia" w:ascii="方正仿宋简体" w:hAnsi="方正仿宋简体" w:eastAsia="方正仿宋简体" w:cs="方正仿宋简体"/>
                <w:color w:val="333333"/>
                <w:sz w:val="32"/>
                <w:szCs w:val="32"/>
                <w:highlight w:val="none"/>
              </w:rPr>
              <w:t>其他</w:t>
            </w:r>
          </w:p>
          <w:p w14:paraId="3A5948C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方正仿宋简体" w:hAnsi="方正仿宋简体" w:eastAsia="方正仿宋简体" w:cs="方正仿宋简体"/>
                <w:color w:val="333333"/>
                <w:sz w:val="32"/>
                <w:szCs w:val="32"/>
                <w:highlight w:val="none"/>
              </w:rPr>
            </w:pPr>
            <w:r>
              <w:rPr>
                <w:rFonts w:hint="eastAsia" w:ascii="方正仿宋简体" w:hAnsi="方正仿宋简体" w:eastAsia="方正仿宋简体" w:cs="方正仿宋简体"/>
                <w:color w:val="333333"/>
                <w:sz w:val="32"/>
                <w:szCs w:val="32"/>
                <w:highlight w:val="none"/>
              </w:rPr>
              <w:t>结果</w:t>
            </w:r>
          </w:p>
        </w:tc>
        <w:tc>
          <w:tcPr>
            <w:tcW w:w="600" w:type="dxa"/>
            <w:tcBorders>
              <w:top w:val="single" w:color="auto" w:sz="6" w:space="0"/>
              <w:left w:val="nil"/>
              <w:bottom w:val="single" w:color="auto" w:sz="6" w:space="0"/>
              <w:right w:val="single" w:color="auto" w:sz="6" w:space="0"/>
            </w:tcBorders>
            <w:shd w:val="clear" w:color="auto" w:fill="auto"/>
            <w:tcMar>
              <w:left w:w="105" w:type="dxa"/>
              <w:right w:w="105" w:type="dxa"/>
            </w:tcMar>
            <w:vAlign w:val="center"/>
          </w:tcPr>
          <w:p w14:paraId="2680175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方正仿宋简体" w:hAnsi="方正仿宋简体" w:eastAsia="方正仿宋简体" w:cs="方正仿宋简体"/>
                <w:color w:val="333333"/>
                <w:sz w:val="32"/>
                <w:szCs w:val="32"/>
                <w:highlight w:val="none"/>
              </w:rPr>
            </w:pPr>
            <w:r>
              <w:rPr>
                <w:rFonts w:hint="eastAsia" w:ascii="方正仿宋简体" w:hAnsi="方正仿宋简体" w:eastAsia="方正仿宋简体" w:cs="方正仿宋简体"/>
                <w:color w:val="333333"/>
                <w:sz w:val="32"/>
                <w:szCs w:val="32"/>
                <w:highlight w:val="none"/>
              </w:rPr>
              <w:t>尚未审结</w:t>
            </w:r>
          </w:p>
        </w:tc>
        <w:tc>
          <w:tcPr>
            <w:tcW w:w="600" w:type="dxa"/>
            <w:tcBorders>
              <w:top w:val="single" w:color="auto" w:sz="6" w:space="0"/>
              <w:left w:val="nil"/>
              <w:bottom w:val="single" w:color="auto" w:sz="6" w:space="0"/>
              <w:right w:val="single" w:color="auto" w:sz="6" w:space="0"/>
            </w:tcBorders>
            <w:shd w:val="clear" w:color="auto" w:fill="auto"/>
            <w:tcMar>
              <w:left w:w="105" w:type="dxa"/>
              <w:right w:w="105" w:type="dxa"/>
            </w:tcMar>
            <w:vAlign w:val="center"/>
          </w:tcPr>
          <w:p w14:paraId="3E03F43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方正仿宋简体" w:hAnsi="方正仿宋简体" w:eastAsia="方正仿宋简体" w:cs="方正仿宋简体"/>
                <w:color w:val="333333"/>
                <w:sz w:val="32"/>
                <w:szCs w:val="32"/>
                <w:highlight w:val="none"/>
              </w:rPr>
            </w:pPr>
            <w:r>
              <w:rPr>
                <w:rFonts w:hint="eastAsia" w:ascii="方正仿宋简体" w:hAnsi="方正仿宋简体" w:eastAsia="方正仿宋简体" w:cs="方正仿宋简体"/>
                <w:color w:val="333333"/>
                <w:sz w:val="32"/>
                <w:szCs w:val="32"/>
                <w:highlight w:val="none"/>
              </w:rPr>
              <w:t>总计</w:t>
            </w:r>
          </w:p>
        </w:tc>
      </w:tr>
      <w:tr w14:paraId="05BBFF36">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675" w:hRule="atLeast"/>
          <w:tblCellSpacing w:w="0" w:type="dxa"/>
        </w:trPr>
        <w:tc>
          <w:tcPr>
            <w:tcW w:w="57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14:paraId="37D236C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方正仿宋简体" w:hAnsi="方正仿宋简体" w:eastAsia="方正仿宋简体" w:cs="方正仿宋简体"/>
                <w:color w:val="333333"/>
                <w:sz w:val="32"/>
                <w:szCs w:val="32"/>
                <w:highlight w:val="none"/>
              </w:rPr>
            </w:pPr>
            <w:r>
              <w:rPr>
                <w:rFonts w:hint="eastAsia" w:ascii="方正仿宋简体" w:hAnsi="方正仿宋简体" w:eastAsia="方正仿宋简体" w:cs="方正仿宋简体"/>
                <w:color w:val="333333"/>
                <w:sz w:val="32"/>
                <w:szCs w:val="32"/>
                <w:highlight w:val="none"/>
              </w:rPr>
              <w:t>0</w:t>
            </w:r>
          </w:p>
        </w:tc>
        <w:tc>
          <w:tcPr>
            <w:tcW w:w="570" w:type="dxa"/>
            <w:tcBorders>
              <w:top w:val="nil"/>
              <w:left w:val="nil"/>
              <w:bottom w:val="single" w:color="auto" w:sz="6" w:space="0"/>
              <w:right w:val="single" w:color="auto" w:sz="6" w:space="0"/>
            </w:tcBorders>
            <w:shd w:val="clear" w:color="auto" w:fill="auto"/>
            <w:tcMar>
              <w:left w:w="105" w:type="dxa"/>
              <w:right w:w="105" w:type="dxa"/>
            </w:tcMar>
            <w:vAlign w:val="center"/>
          </w:tcPr>
          <w:p w14:paraId="5D510F2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方正仿宋简体" w:hAnsi="方正仿宋简体" w:eastAsia="方正仿宋简体" w:cs="方正仿宋简体"/>
                <w:color w:val="333333"/>
                <w:sz w:val="32"/>
                <w:szCs w:val="32"/>
                <w:highlight w:val="none"/>
              </w:rPr>
            </w:pPr>
            <w:r>
              <w:rPr>
                <w:rFonts w:hint="eastAsia" w:ascii="方正仿宋简体" w:hAnsi="方正仿宋简体" w:eastAsia="方正仿宋简体" w:cs="方正仿宋简体"/>
                <w:color w:val="333333"/>
                <w:sz w:val="32"/>
                <w:szCs w:val="32"/>
                <w:highlight w:val="none"/>
              </w:rPr>
              <w:t>0</w:t>
            </w:r>
          </w:p>
        </w:tc>
        <w:tc>
          <w:tcPr>
            <w:tcW w:w="570" w:type="dxa"/>
            <w:tcBorders>
              <w:top w:val="nil"/>
              <w:left w:val="nil"/>
              <w:bottom w:val="single" w:color="auto" w:sz="6" w:space="0"/>
              <w:right w:val="single" w:color="auto" w:sz="6" w:space="0"/>
            </w:tcBorders>
            <w:shd w:val="clear" w:color="auto" w:fill="auto"/>
            <w:tcMar>
              <w:left w:w="105" w:type="dxa"/>
              <w:right w:w="105" w:type="dxa"/>
            </w:tcMar>
            <w:vAlign w:val="center"/>
          </w:tcPr>
          <w:p w14:paraId="0F74AA6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方正仿宋简体" w:hAnsi="方正仿宋简体" w:eastAsia="方正仿宋简体" w:cs="方正仿宋简体"/>
                <w:color w:val="333333"/>
                <w:sz w:val="32"/>
                <w:szCs w:val="32"/>
                <w:highlight w:val="none"/>
              </w:rPr>
            </w:pPr>
            <w:r>
              <w:rPr>
                <w:rFonts w:hint="eastAsia" w:ascii="方正仿宋简体" w:hAnsi="方正仿宋简体" w:eastAsia="方正仿宋简体" w:cs="方正仿宋简体"/>
                <w:color w:val="333333"/>
                <w:sz w:val="32"/>
                <w:szCs w:val="32"/>
                <w:highlight w:val="none"/>
              </w:rPr>
              <w:t>0</w:t>
            </w:r>
          </w:p>
        </w:tc>
        <w:tc>
          <w:tcPr>
            <w:tcW w:w="570" w:type="dxa"/>
            <w:tcBorders>
              <w:top w:val="nil"/>
              <w:left w:val="nil"/>
              <w:bottom w:val="single" w:color="auto" w:sz="6" w:space="0"/>
              <w:right w:val="single" w:color="auto" w:sz="6" w:space="0"/>
            </w:tcBorders>
            <w:shd w:val="clear" w:color="auto" w:fill="auto"/>
            <w:tcMar>
              <w:left w:w="105" w:type="dxa"/>
              <w:right w:w="105" w:type="dxa"/>
            </w:tcMar>
            <w:vAlign w:val="center"/>
          </w:tcPr>
          <w:p w14:paraId="7913181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方正仿宋简体" w:hAnsi="方正仿宋简体" w:eastAsia="方正仿宋简体" w:cs="方正仿宋简体"/>
                <w:color w:val="333333"/>
                <w:sz w:val="32"/>
                <w:szCs w:val="32"/>
                <w:highlight w:val="none"/>
              </w:rPr>
            </w:pPr>
            <w:r>
              <w:rPr>
                <w:rFonts w:hint="eastAsia" w:ascii="方正仿宋简体" w:hAnsi="方正仿宋简体" w:eastAsia="方正仿宋简体" w:cs="方正仿宋简体"/>
                <w:color w:val="333333"/>
                <w:sz w:val="32"/>
                <w:szCs w:val="32"/>
                <w:highlight w:val="none"/>
              </w:rPr>
              <w:t>0</w:t>
            </w:r>
          </w:p>
        </w:tc>
        <w:tc>
          <w:tcPr>
            <w:tcW w:w="615" w:type="dxa"/>
            <w:tcBorders>
              <w:top w:val="nil"/>
              <w:left w:val="nil"/>
              <w:bottom w:val="single" w:color="auto" w:sz="6" w:space="0"/>
              <w:right w:val="single" w:color="auto" w:sz="6" w:space="0"/>
            </w:tcBorders>
            <w:shd w:val="clear" w:color="auto" w:fill="auto"/>
            <w:tcMar>
              <w:left w:w="105" w:type="dxa"/>
              <w:right w:w="105" w:type="dxa"/>
            </w:tcMar>
            <w:vAlign w:val="center"/>
          </w:tcPr>
          <w:p w14:paraId="49775DB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方正仿宋简体" w:hAnsi="方正仿宋简体" w:eastAsia="方正仿宋简体" w:cs="方正仿宋简体"/>
                <w:color w:val="333333"/>
                <w:sz w:val="32"/>
                <w:szCs w:val="32"/>
                <w:highlight w:val="none"/>
              </w:rPr>
            </w:pPr>
            <w:r>
              <w:rPr>
                <w:rFonts w:hint="eastAsia" w:ascii="方正仿宋简体" w:hAnsi="方正仿宋简体" w:eastAsia="方正仿宋简体" w:cs="方正仿宋简体"/>
                <w:color w:val="333333"/>
                <w:sz w:val="32"/>
                <w:szCs w:val="32"/>
                <w:highlight w:val="none"/>
              </w:rPr>
              <w:t>0</w:t>
            </w:r>
          </w:p>
        </w:tc>
        <w:tc>
          <w:tcPr>
            <w:tcW w:w="540" w:type="dxa"/>
            <w:tcBorders>
              <w:top w:val="nil"/>
              <w:left w:val="nil"/>
              <w:bottom w:val="single" w:color="auto" w:sz="6" w:space="0"/>
              <w:right w:val="single" w:color="auto" w:sz="6" w:space="0"/>
            </w:tcBorders>
            <w:shd w:val="clear" w:color="auto" w:fill="auto"/>
            <w:tcMar>
              <w:left w:w="105" w:type="dxa"/>
              <w:right w:w="105" w:type="dxa"/>
            </w:tcMar>
            <w:vAlign w:val="center"/>
          </w:tcPr>
          <w:p w14:paraId="7242E89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方正仿宋简体" w:hAnsi="方正仿宋简体" w:eastAsia="方正仿宋简体" w:cs="方正仿宋简体"/>
                <w:color w:val="333333"/>
                <w:sz w:val="32"/>
                <w:szCs w:val="32"/>
                <w:highlight w:val="none"/>
              </w:rPr>
            </w:pPr>
            <w:r>
              <w:rPr>
                <w:rFonts w:hint="eastAsia" w:ascii="方正仿宋简体" w:hAnsi="方正仿宋简体" w:eastAsia="方正仿宋简体" w:cs="方正仿宋简体"/>
                <w:color w:val="333333"/>
                <w:sz w:val="32"/>
                <w:szCs w:val="32"/>
                <w:highlight w:val="none"/>
              </w:rPr>
              <w:t>0</w:t>
            </w:r>
          </w:p>
        </w:tc>
        <w:tc>
          <w:tcPr>
            <w:tcW w:w="600" w:type="dxa"/>
            <w:tcBorders>
              <w:top w:val="nil"/>
              <w:left w:val="nil"/>
              <w:bottom w:val="single" w:color="auto" w:sz="6" w:space="0"/>
              <w:right w:val="single" w:color="auto" w:sz="6" w:space="0"/>
            </w:tcBorders>
            <w:shd w:val="clear" w:color="auto" w:fill="auto"/>
            <w:tcMar>
              <w:left w:w="105" w:type="dxa"/>
              <w:right w:w="105" w:type="dxa"/>
            </w:tcMar>
            <w:vAlign w:val="center"/>
          </w:tcPr>
          <w:p w14:paraId="32C3803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方正仿宋简体" w:hAnsi="方正仿宋简体" w:eastAsia="方正仿宋简体" w:cs="方正仿宋简体"/>
                <w:color w:val="333333"/>
                <w:sz w:val="32"/>
                <w:szCs w:val="32"/>
                <w:highlight w:val="none"/>
              </w:rPr>
            </w:pPr>
            <w:r>
              <w:rPr>
                <w:rFonts w:hint="eastAsia" w:ascii="方正仿宋简体" w:hAnsi="方正仿宋简体" w:eastAsia="方正仿宋简体" w:cs="方正仿宋简体"/>
                <w:color w:val="333333"/>
                <w:sz w:val="32"/>
                <w:szCs w:val="32"/>
                <w:highlight w:val="none"/>
              </w:rPr>
              <w:t>0</w:t>
            </w:r>
          </w:p>
        </w:tc>
        <w:tc>
          <w:tcPr>
            <w:tcW w:w="600" w:type="dxa"/>
            <w:tcBorders>
              <w:top w:val="nil"/>
              <w:left w:val="nil"/>
              <w:bottom w:val="single" w:color="auto" w:sz="6" w:space="0"/>
              <w:right w:val="single" w:color="auto" w:sz="6" w:space="0"/>
            </w:tcBorders>
            <w:shd w:val="clear" w:color="auto" w:fill="auto"/>
            <w:tcMar>
              <w:left w:w="105" w:type="dxa"/>
              <w:right w:w="105" w:type="dxa"/>
            </w:tcMar>
            <w:vAlign w:val="center"/>
          </w:tcPr>
          <w:p w14:paraId="51E7D4B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方正仿宋简体" w:hAnsi="方正仿宋简体" w:eastAsia="方正仿宋简体" w:cs="方正仿宋简体"/>
                <w:color w:val="333333"/>
                <w:sz w:val="32"/>
                <w:szCs w:val="32"/>
                <w:highlight w:val="none"/>
              </w:rPr>
            </w:pPr>
            <w:r>
              <w:rPr>
                <w:rFonts w:hint="eastAsia" w:ascii="方正仿宋简体" w:hAnsi="方正仿宋简体" w:eastAsia="方正仿宋简体" w:cs="方正仿宋简体"/>
                <w:color w:val="333333"/>
                <w:sz w:val="32"/>
                <w:szCs w:val="32"/>
                <w:highlight w:val="none"/>
              </w:rPr>
              <w:t>0</w:t>
            </w:r>
          </w:p>
        </w:tc>
        <w:tc>
          <w:tcPr>
            <w:tcW w:w="600" w:type="dxa"/>
            <w:tcBorders>
              <w:top w:val="nil"/>
              <w:left w:val="nil"/>
              <w:bottom w:val="single" w:color="auto" w:sz="6" w:space="0"/>
              <w:right w:val="single" w:color="auto" w:sz="6" w:space="0"/>
            </w:tcBorders>
            <w:shd w:val="clear" w:color="auto" w:fill="auto"/>
            <w:tcMar>
              <w:left w:w="105" w:type="dxa"/>
              <w:right w:w="105" w:type="dxa"/>
            </w:tcMar>
            <w:vAlign w:val="center"/>
          </w:tcPr>
          <w:p w14:paraId="431788F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方正仿宋简体" w:hAnsi="方正仿宋简体" w:eastAsia="方正仿宋简体" w:cs="方正仿宋简体"/>
                <w:color w:val="333333"/>
                <w:sz w:val="32"/>
                <w:szCs w:val="32"/>
                <w:highlight w:val="none"/>
              </w:rPr>
            </w:pPr>
            <w:r>
              <w:rPr>
                <w:rFonts w:hint="eastAsia" w:ascii="方正仿宋简体" w:hAnsi="方正仿宋简体" w:eastAsia="方正仿宋简体" w:cs="方正仿宋简体"/>
                <w:color w:val="333333"/>
                <w:sz w:val="32"/>
                <w:szCs w:val="32"/>
                <w:highlight w:val="none"/>
              </w:rPr>
              <w:t>0</w:t>
            </w:r>
          </w:p>
        </w:tc>
        <w:tc>
          <w:tcPr>
            <w:tcW w:w="600" w:type="dxa"/>
            <w:tcBorders>
              <w:top w:val="nil"/>
              <w:left w:val="nil"/>
              <w:bottom w:val="single" w:color="auto" w:sz="6" w:space="0"/>
              <w:right w:val="single" w:color="auto" w:sz="6" w:space="0"/>
            </w:tcBorders>
            <w:shd w:val="clear" w:color="auto" w:fill="auto"/>
            <w:tcMar>
              <w:left w:w="105" w:type="dxa"/>
              <w:right w:w="105" w:type="dxa"/>
            </w:tcMar>
            <w:vAlign w:val="center"/>
          </w:tcPr>
          <w:p w14:paraId="1475C57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方正仿宋简体" w:hAnsi="方正仿宋简体" w:eastAsia="方正仿宋简体" w:cs="方正仿宋简体"/>
                <w:color w:val="333333"/>
                <w:sz w:val="32"/>
                <w:szCs w:val="32"/>
                <w:highlight w:val="none"/>
              </w:rPr>
            </w:pPr>
            <w:r>
              <w:rPr>
                <w:rFonts w:hint="eastAsia" w:ascii="方正仿宋简体" w:hAnsi="方正仿宋简体" w:eastAsia="方正仿宋简体" w:cs="方正仿宋简体"/>
                <w:color w:val="333333"/>
                <w:sz w:val="32"/>
                <w:szCs w:val="32"/>
                <w:highlight w:val="none"/>
              </w:rPr>
              <w:t>0</w:t>
            </w:r>
          </w:p>
        </w:tc>
        <w:tc>
          <w:tcPr>
            <w:tcW w:w="600" w:type="dxa"/>
            <w:tcBorders>
              <w:top w:val="nil"/>
              <w:left w:val="nil"/>
              <w:bottom w:val="single" w:color="auto" w:sz="6" w:space="0"/>
              <w:right w:val="single" w:color="auto" w:sz="6" w:space="0"/>
            </w:tcBorders>
            <w:shd w:val="clear" w:color="auto" w:fill="auto"/>
            <w:tcMar>
              <w:left w:w="105" w:type="dxa"/>
              <w:right w:w="105" w:type="dxa"/>
            </w:tcMar>
            <w:vAlign w:val="center"/>
          </w:tcPr>
          <w:p w14:paraId="125F162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方正仿宋简体" w:hAnsi="方正仿宋简体" w:eastAsia="方正仿宋简体" w:cs="方正仿宋简体"/>
                <w:color w:val="333333"/>
                <w:sz w:val="32"/>
                <w:szCs w:val="32"/>
                <w:highlight w:val="none"/>
              </w:rPr>
            </w:pPr>
            <w:r>
              <w:rPr>
                <w:rFonts w:hint="eastAsia" w:ascii="方正仿宋简体" w:hAnsi="方正仿宋简体" w:eastAsia="方正仿宋简体" w:cs="方正仿宋简体"/>
                <w:color w:val="333333"/>
                <w:sz w:val="32"/>
                <w:szCs w:val="32"/>
                <w:highlight w:val="none"/>
              </w:rPr>
              <w:t>0</w:t>
            </w:r>
          </w:p>
        </w:tc>
        <w:tc>
          <w:tcPr>
            <w:tcW w:w="600" w:type="dxa"/>
            <w:tcBorders>
              <w:top w:val="nil"/>
              <w:left w:val="nil"/>
              <w:bottom w:val="single" w:color="auto" w:sz="6" w:space="0"/>
              <w:right w:val="single" w:color="auto" w:sz="6" w:space="0"/>
            </w:tcBorders>
            <w:shd w:val="clear" w:color="auto" w:fill="auto"/>
            <w:tcMar>
              <w:left w:w="105" w:type="dxa"/>
              <w:right w:w="105" w:type="dxa"/>
            </w:tcMar>
            <w:vAlign w:val="center"/>
          </w:tcPr>
          <w:p w14:paraId="1C72F87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方正仿宋简体" w:hAnsi="方正仿宋简体" w:eastAsia="方正仿宋简体" w:cs="方正仿宋简体"/>
                <w:color w:val="333333"/>
                <w:sz w:val="32"/>
                <w:szCs w:val="32"/>
                <w:highlight w:val="none"/>
              </w:rPr>
            </w:pPr>
            <w:r>
              <w:rPr>
                <w:rFonts w:hint="eastAsia" w:ascii="方正仿宋简体" w:hAnsi="方正仿宋简体" w:eastAsia="方正仿宋简体" w:cs="方正仿宋简体"/>
                <w:color w:val="333333"/>
                <w:sz w:val="32"/>
                <w:szCs w:val="32"/>
                <w:highlight w:val="none"/>
              </w:rPr>
              <w:t>0</w:t>
            </w:r>
          </w:p>
        </w:tc>
        <w:tc>
          <w:tcPr>
            <w:tcW w:w="600" w:type="dxa"/>
            <w:tcBorders>
              <w:top w:val="nil"/>
              <w:left w:val="nil"/>
              <w:bottom w:val="single" w:color="auto" w:sz="6" w:space="0"/>
              <w:right w:val="single" w:color="auto" w:sz="6" w:space="0"/>
            </w:tcBorders>
            <w:shd w:val="clear" w:color="auto" w:fill="auto"/>
            <w:tcMar>
              <w:left w:w="105" w:type="dxa"/>
              <w:right w:w="105" w:type="dxa"/>
            </w:tcMar>
            <w:vAlign w:val="center"/>
          </w:tcPr>
          <w:p w14:paraId="1F69A48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方正仿宋简体" w:hAnsi="方正仿宋简体" w:eastAsia="方正仿宋简体" w:cs="方正仿宋简体"/>
                <w:color w:val="333333"/>
                <w:sz w:val="32"/>
                <w:szCs w:val="32"/>
                <w:highlight w:val="none"/>
              </w:rPr>
            </w:pPr>
            <w:r>
              <w:rPr>
                <w:rFonts w:hint="eastAsia" w:ascii="方正仿宋简体" w:hAnsi="方正仿宋简体" w:eastAsia="方正仿宋简体" w:cs="方正仿宋简体"/>
                <w:color w:val="333333"/>
                <w:sz w:val="32"/>
                <w:szCs w:val="32"/>
                <w:highlight w:val="none"/>
              </w:rPr>
              <w:t>0</w:t>
            </w:r>
          </w:p>
        </w:tc>
        <w:tc>
          <w:tcPr>
            <w:tcW w:w="600" w:type="dxa"/>
            <w:tcBorders>
              <w:top w:val="nil"/>
              <w:left w:val="nil"/>
              <w:bottom w:val="single" w:color="auto" w:sz="6" w:space="0"/>
              <w:right w:val="single" w:color="auto" w:sz="6" w:space="0"/>
            </w:tcBorders>
            <w:shd w:val="clear" w:color="auto" w:fill="auto"/>
            <w:tcMar>
              <w:left w:w="105" w:type="dxa"/>
              <w:right w:w="105" w:type="dxa"/>
            </w:tcMar>
            <w:vAlign w:val="center"/>
          </w:tcPr>
          <w:p w14:paraId="74E9450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方正仿宋简体" w:hAnsi="方正仿宋简体" w:eastAsia="方正仿宋简体" w:cs="方正仿宋简体"/>
                <w:color w:val="333333"/>
                <w:sz w:val="32"/>
                <w:szCs w:val="32"/>
                <w:highlight w:val="none"/>
              </w:rPr>
            </w:pPr>
            <w:r>
              <w:rPr>
                <w:rFonts w:hint="eastAsia" w:ascii="方正仿宋简体" w:hAnsi="方正仿宋简体" w:eastAsia="方正仿宋简体" w:cs="方正仿宋简体"/>
                <w:color w:val="333333"/>
                <w:sz w:val="32"/>
                <w:szCs w:val="32"/>
                <w:highlight w:val="none"/>
              </w:rPr>
              <w:t>0</w:t>
            </w:r>
          </w:p>
        </w:tc>
        <w:tc>
          <w:tcPr>
            <w:tcW w:w="600" w:type="dxa"/>
            <w:tcBorders>
              <w:top w:val="nil"/>
              <w:left w:val="nil"/>
              <w:bottom w:val="single" w:color="auto" w:sz="6" w:space="0"/>
              <w:right w:val="single" w:color="auto" w:sz="6" w:space="0"/>
            </w:tcBorders>
            <w:shd w:val="clear" w:color="auto" w:fill="auto"/>
            <w:tcMar>
              <w:left w:w="105" w:type="dxa"/>
              <w:right w:w="105" w:type="dxa"/>
            </w:tcMar>
            <w:vAlign w:val="center"/>
          </w:tcPr>
          <w:p w14:paraId="4DE7983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方正仿宋简体" w:hAnsi="方正仿宋简体" w:eastAsia="方正仿宋简体" w:cs="方正仿宋简体"/>
                <w:color w:val="333333"/>
                <w:sz w:val="32"/>
                <w:szCs w:val="32"/>
                <w:highlight w:val="none"/>
              </w:rPr>
            </w:pPr>
            <w:r>
              <w:rPr>
                <w:rFonts w:hint="eastAsia" w:ascii="方正仿宋简体" w:hAnsi="方正仿宋简体" w:eastAsia="方正仿宋简体" w:cs="方正仿宋简体"/>
                <w:color w:val="333333"/>
                <w:sz w:val="32"/>
                <w:szCs w:val="32"/>
                <w:highlight w:val="none"/>
              </w:rPr>
              <w:t>0</w:t>
            </w:r>
          </w:p>
        </w:tc>
      </w:tr>
    </w:tbl>
    <w:p w14:paraId="5A795A8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right="0"/>
        <w:jc w:val="left"/>
        <w:rPr>
          <w:rFonts w:hint="eastAsia" w:ascii="方正仿宋简体" w:hAnsi="方正仿宋简体" w:eastAsia="方正仿宋简体" w:cs="方正仿宋简体"/>
          <w:i w:val="0"/>
          <w:iCs w:val="0"/>
          <w:caps w:val="0"/>
          <w:color w:val="333333"/>
          <w:spacing w:val="0"/>
          <w:sz w:val="32"/>
          <w:szCs w:val="32"/>
          <w:highlight w:val="yellow"/>
        </w:rPr>
      </w:pPr>
    </w:p>
    <w:p w14:paraId="105B5F6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right="0" w:firstLine="643" w:firstLineChars="200"/>
        <w:jc w:val="left"/>
        <w:rPr>
          <w:rFonts w:hint="eastAsia" w:ascii="方正粗黑宋简体" w:hAnsi="方正粗黑宋简体" w:eastAsia="方正粗黑宋简体" w:cs="方正粗黑宋简体"/>
          <w:b/>
          <w:bCs/>
          <w:i w:val="0"/>
          <w:iCs w:val="0"/>
          <w:caps w:val="0"/>
          <w:color w:val="333333"/>
          <w:spacing w:val="0"/>
          <w:sz w:val="32"/>
          <w:szCs w:val="32"/>
          <w:shd w:val="clear" w:fill="FFFFFF"/>
          <w:lang w:val="en-US" w:eastAsia="zh-CN"/>
        </w:rPr>
      </w:pPr>
      <w:r>
        <w:rPr>
          <w:rFonts w:hint="eastAsia" w:ascii="方正粗黑宋简体" w:hAnsi="方正粗黑宋简体" w:eastAsia="方正粗黑宋简体" w:cs="方正粗黑宋简体"/>
          <w:b/>
          <w:bCs/>
          <w:i w:val="0"/>
          <w:iCs w:val="0"/>
          <w:caps w:val="0"/>
          <w:color w:val="333333"/>
          <w:spacing w:val="0"/>
          <w:sz w:val="32"/>
          <w:szCs w:val="32"/>
          <w:shd w:val="clear" w:fill="FFFFFF"/>
          <w:lang w:val="en-US" w:eastAsia="zh-CN"/>
        </w:rPr>
        <w:t>五、存在的主要问题及改进情况</w:t>
      </w:r>
    </w:p>
    <w:p w14:paraId="38609A2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right="0" w:firstLine="643" w:firstLineChars="200"/>
        <w:jc w:val="left"/>
        <w:rPr>
          <w:rFonts w:hint="eastAsia" w:ascii="仿宋_GB2312" w:eastAsia="仿宋_GB2312" w:hAnsiTheme="minorHAnsi" w:cstheme="minorBidi"/>
          <w:b/>
          <w:bCs w:val="0"/>
          <w:color w:val="auto"/>
          <w:kern w:val="2"/>
          <w:sz w:val="32"/>
          <w:szCs w:val="32"/>
          <w:lang w:val="en-US" w:eastAsia="zh-CN" w:bidi="ar-SA"/>
        </w:rPr>
      </w:pPr>
      <w:r>
        <w:rPr>
          <w:rFonts w:hint="eastAsia" w:ascii="仿宋_GB2312" w:eastAsia="仿宋_GB2312" w:hAnsiTheme="minorHAnsi" w:cstheme="minorBidi"/>
          <w:b/>
          <w:bCs w:val="0"/>
          <w:color w:val="auto"/>
          <w:kern w:val="2"/>
          <w:sz w:val="32"/>
          <w:szCs w:val="32"/>
          <w:lang w:val="en-US" w:eastAsia="zh-CN" w:bidi="ar-SA"/>
        </w:rPr>
        <w:t>2024年，我局在政府信息公开工作方面取得了一定成效，信息公开的内容逐步规范化，但是民政工作面广量大，政务公开工作还有不够完善的地方，主要表现在：创新发展欠缺，政务公开形式单一，缺少创新做法。针对这些不足，我们将加以改进：一是学习借鉴先进地区的经验做法，规范信息公开工作。二是充分发挥政府门户网站第一信息发布平台作用，把民政工作的亮点通过创新方式展示，主动发声，及时回应民生关切。</w:t>
      </w:r>
    </w:p>
    <w:p w14:paraId="7EB9987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right="0" w:firstLine="643" w:firstLineChars="200"/>
        <w:jc w:val="left"/>
        <w:rPr>
          <w:rFonts w:hint="eastAsia" w:ascii="方正粗黑宋简体" w:hAnsi="方正粗黑宋简体" w:eastAsia="方正粗黑宋简体" w:cs="方正粗黑宋简体"/>
          <w:b/>
          <w:bCs/>
          <w:i w:val="0"/>
          <w:iCs w:val="0"/>
          <w:caps w:val="0"/>
          <w:color w:val="333333"/>
          <w:spacing w:val="0"/>
          <w:sz w:val="32"/>
          <w:szCs w:val="32"/>
          <w:shd w:val="clear" w:fill="FFFFFF"/>
          <w:lang w:val="en-US" w:eastAsia="zh-CN"/>
        </w:rPr>
      </w:pPr>
      <w:r>
        <w:rPr>
          <w:rFonts w:hint="eastAsia" w:ascii="方正粗黑宋简体" w:hAnsi="方正粗黑宋简体" w:eastAsia="方正粗黑宋简体" w:cs="方正粗黑宋简体"/>
          <w:b/>
          <w:bCs/>
          <w:i w:val="0"/>
          <w:iCs w:val="0"/>
          <w:caps w:val="0"/>
          <w:color w:val="333333"/>
          <w:spacing w:val="0"/>
          <w:sz w:val="32"/>
          <w:szCs w:val="32"/>
          <w:shd w:val="clear" w:fill="FFFFFF"/>
          <w:lang w:val="en-US" w:eastAsia="zh-CN"/>
        </w:rPr>
        <w:t>六、其他需要报告的事项 </w:t>
      </w:r>
    </w:p>
    <w:p w14:paraId="7CAB245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right="0" w:firstLine="643" w:firstLineChars="200"/>
        <w:jc w:val="left"/>
        <w:rPr>
          <w:rFonts w:hint="eastAsia" w:ascii="仿宋_GB2312" w:eastAsia="仿宋_GB2312" w:hAnsiTheme="minorHAnsi" w:cstheme="minorBidi"/>
          <w:b/>
          <w:bCs w:val="0"/>
          <w:color w:val="auto"/>
          <w:kern w:val="2"/>
          <w:sz w:val="32"/>
          <w:szCs w:val="32"/>
          <w:lang w:val="en-US" w:eastAsia="zh-CN" w:bidi="ar-SA"/>
        </w:rPr>
      </w:pPr>
      <w:r>
        <w:rPr>
          <w:rFonts w:hint="eastAsia" w:ascii="仿宋_GB2312" w:eastAsia="仿宋_GB2312" w:hAnsiTheme="minorHAnsi" w:cstheme="minorBidi"/>
          <w:b/>
          <w:bCs w:val="0"/>
          <w:color w:val="auto"/>
          <w:kern w:val="2"/>
          <w:sz w:val="32"/>
          <w:szCs w:val="32"/>
          <w:lang w:val="en-US" w:eastAsia="zh-CN" w:bidi="ar-SA"/>
        </w:rPr>
        <w:t>（一）依据《政府信息公开信息处理费管理办法》收取信息处理费的情况</w:t>
      </w:r>
      <w:r>
        <w:rPr>
          <w:rFonts w:hint="eastAsia" w:ascii="仿宋_GB2312" w:eastAsia="仿宋_GB2312" w:cstheme="minorBidi"/>
          <w:b/>
          <w:bCs w:val="0"/>
          <w:color w:val="auto"/>
          <w:kern w:val="2"/>
          <w:sz w:val="32"/>
          <w:szCs w:val="32"/>
          <w:lang w:val="en-US" w:eastAsia="zh-CN" w:bidi="ar-SA"/>
        </w:rPr>
        <w:t>：</w:t>
      </w:r>
    </w:p>
    <w:p w14:paraId="761DED0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right="0" w:firstLine="643" w:firstLineChars="200"/>
        <w:jc w:val="left"/>
        <w:rPr>
          <w:rFonts w:hint="eastAsia" w:ascii="仿宋_GB2312" w:eastAsia="仿宋_GB2312" w:hAnsiTheme="minorHAnsi" w:cstheme="minorBidi"/>
          <w:b/>
          <w:bCs w:val="0"/>
          <w:color w:val="auto"/>
          <w:kern w:val="2"/>
          <w:sz w:val="32"/>
          <w:szCs w:val="32"/>
          <w:lang w:val="en-US" w:eastAsia="zh-CN" w:bidi="ar-SA"/>
        </w:rPr>
      </w:pPr>
      <w:r>
        <w:rPr>
          <w:rFonts w:hint="eastAsia" w:ascii="仿宋_GB2312" w:eastAsia="仿宋_GB2312" w:hAnsiTheme="minorHAnsi" w:cstheme="minorBidi"/>
          <w:b/>
          <w:bCs w:val="0"/>
          <w:color w:val="auto"/>
          <w:kern w:val="2"/>
          <w:sz w:val="32"/>
          <w:szCs w:val="32"/>
          <w:lang w:val="en-US" w:eastAsia="zh-CN" w:bidi="ar-SA"/>
        </w:rPr>
        <w:t>202</w:t>
      </w:r>
      <w:r>
        <w:rPr>
          <w:rFonts w:hint="eastAsia" w:ascii="仿宋_GB2312" w:eastAsia="仿宋_GB2312" w:cstheme="minorBidi"/>
          <w:b/>
          <w:bCs w:val="0"/>
          <w:color w:val="auto"/>
          <w:kern w:val="2"/>
          <w:sz w:val="32"/>
          <w:szCs w:val="32"/>
          <w:lang w:val="en-US" w:eastAsia="zh-CN" w:bidi="ar-SA"/>
        </w:rPr>
        <w:t>4</w:t>
      </w:r>
      <w:r>
        <w:rPr>
          <w:rFonts w:hint="eastAsia" w:ascii="仿宋_GB2312" w:eastAsia="仿宋_GB2312" w:hAnsiTheme="minorHAnsi" w:cstheme="minorBidi"/>
          <w:b/>
          <w:bCs w:val="0"/>
          <w:color w:val="auto"/>
          <w:kern w:val="2"/>
          <w:sz w:val="32"/>
          <w:szCs w:val="32"/>
          <w:lang w:val="en-US" w:eastAsia="zh-CN" w:bidi="ar-SA"/>
        </w:rPr>
        <w:t>年，</w:t>
      </w:r>
      <w:r>
        <w:rPr>
          <w:rFonts w:hint="eastAsia" w:ascii="仿宋_GB2312" w:eastAsia="仿宋_GB2312" w:cstheme="minorBidi"/>
          <w:b/>
          <w:bCs w:val="0"/>
          <w:color w:val="auto"/>
          <w:kern w:val="2"/>
          <w:sz w:val="32"/>
          <w:szCs w:val="32"/>
          <w:lang w:val="en-US" w:eastAsia="zh-CN" w:bidi="ar-SA"/>
        </w:rPr>
        <w:t>泗水县民政局</w:t>
      </w:r>
      <w:r>
        <w:rPr>
          <w:rFonts w:hint="eastAsia" w:ascii="仿宋_GB2312" w:eastAsia="仿宋_GB2312" w:hAnsiTheme="minorHAnsi" w:cstheme="minorBidi"/>
          <w:b/>
          <w:bCs w:val="0"/>
          <w:color w:val="auto"/>
          <w:kern w:val="2"/>
          <w:sz w:val="32"/>
          <w:szCs w:val="32"/>
          <w:lang w:val="en-US" w:eastAsia="zh-CN" w:bidi="ar-SA"/>
        </w:rPr>
        <w:t>严格落实《国务院办公厅关于印发&lt;政府信息公开信息处理费管理办法&gt;的通知》(国办函(2020)109号)和《山东省人民政府办公厅关于做好政府信息公开信息处理费管理工作有关事项的通知》(鲁政办字(2020)179号)规定，政府信息公开申请未向申请人收取任何费用。</w:t>
      </w:r>
    </w:p>
    <w:p w14:paraId="3C9372CB">
      <w:pPr>
        <w:pStyle w:val="2"/>
        <w:keepNext w:val="0"/>
        <w:keepLines w:val="0"/>
        <w:widowControl/>
        <w:numPr>
          <w:ilvl w:val="0"/>
          <w:numId w:val="2"/>
        </w:numPr>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right="0" w:firstLine="643" w:firstLineChars="200"/>
        <w:jc w:val="left"/>
        <w:rPr>
          <w:rFonts w:hint="eastAsia" w:ascii="仿宋_GB2312" w:eastAsia="仿宋_GB2312" w:hAnsiTheme="minorHAnsi" w:cstheme="minorBidi"/>
          <w:b/>
          <w:bCs w:val="0"/>
          <w:color w:val="auto"/>
          <w:kern w:val="2"/>
          <w:sz w:val="32"/>
          <w:szCs w:val="32"/>
          <w:lang w:val="en-US" w:eastAsia="zh-CN" w:bidi="ar-SA"/>
        </w:rPr>
      </w:pPr>
      <w:r>
        <w:rPr>
          <w:rFonts w:hint="eastAsia" w:ascii="仿宋_GB2312" w:eastAsia="仿宋_GB2312" w:hAnsiTheme="minorHAnsi" w:cstheme="minorBidi"/>
          <w:b/>
          <w:bCs w:val="0"/>
          <w:color w:val="auto"/>
          <w:kern w:val="2"/>
          <w:sz w:val="32"/>
          <w:szCs w:val="32"/>
          <w:lang w:val="en-US" w:eastAsia="zh-CN" w:bidi="ar-SA"/>
        </w:rPr>
        <w:t>落实上年度政务公开工作要点情况</w:t>
      </w:r>
    </w:p>
    <w:p w14:paraId="1405BB4B">
      <w:pPr>
        <w:pStyle w:val="2"/>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right="0" w:rightChars="0" w:firstLine="643" w:firstLineChars="200"/>
        <w:jc w:val="left"/>
        <w:rPr>
          <w:rFonts w:hint="default" w:ascii="仿宋_GB2312" w:eastAsia="仿宋_GB2312" w:hAnsiTheme="minorHAnsi" w:cstheme="minorBidi"/>
          <w:b/>
          <w:bCs w:val="0"/>
          <w:color w:val="auto"/>
          <w:kern w:val="2"/>
          <w:sz w:val="32"/>
          <w:szCs w:val="32"/>
          <w:lang w:val="en-US" w:eastAsia="zh-CN" w:bidi="ar-SA"/>
        </w:rPr>
      </w:pPr>
      <w:r>
        <w:rPr>
          <w:rFonts w:hint="eastAsia" w:ascii="仿宋_GB2312" w:eastAsia="仿宋_GB2312" w:hAnsiTheme="minorHAnsi" w:cstheme="minorBidi"/>
          <w:b/>
          <w:bCs w:val="0"/>
          <w:color w:val="auto"/>
          <w:kern w:val="2"/>
          <w:sz w:val="32"/>
          <w:szCs w:val="32"/>
          <w:lang w:val="en-US" w:eastAsia="zh-CN" w:bidi="ar-SA"/>
        </w:rPr>
        <w:t>贯彻落实上级政务公开效能监测指标各项公开任务，及时更新领导信息、</w:t>
      </w:r>
      <w:r>
        <w:rPr>
          <w:rFonts w:hint="eastAsia" w:ascii="仿宋_GB2312" w:eastAsia="仿宋_GB2312" w:cstheme="minorBidi"/>
          <w:b/>
          <w:bCs w:val="0"/>
          <w:color w:val="auto"/>
          <w:kern w:val="2"/>
          <w:sz w:val="32"/>
          <w:szCs w:val="32"/>
          <w:lang w:val="en-US" w:eastAsia="zh-CN" w:bidi="ar-SA"/>
        </w:rPr>
        <w:t>资金审核审批、办理指南、扶持补贴、补贴标准等信息，做到规范有序公开。</w:t>
      </w:r>
    </w:p>
    <w:p w14:paraId="0D4E74C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right="0" w:firstLine="643" w:firstLineChars="200"/>
        <w:jc w:val="left"/>
        <w:rPr>
          <w:rFonts w:hint="eastAsia" w:ascii="仿宋_GB2312" w:eastAsia="仿宋_GB2312" w:hAnsiTheme="minorHAnsi" w:cstheme="minorBidi"/>
          <w:b/>
          <w:bCs w:val="0"/>
          <w:color w:val="auto"/>
          <w:kern w:val="2"/>
          <w:sz w:val="32"/>
          <w:szCs w:val="32"/>
          <w:lang w:val="en-US" w:eastAsia="zh-CN" w:bidi="ar-SA"/>
        </w:rPr>
      </w:pPr>
      <w:r>
        <w:rPr>
          <w:rFonts w:hint="eastAsia" w:ascii="仿宋_GB2312" w:eastAsia="仿宋_GB2312" w:hAnsiTheme="minorHAnsi" w:cstheme="minorBidi"/>
          <w:b/>
          <w:bCs w:val="0"/>
          <w:color w:val="auto"/>
          <w:kern w:val="2"/>
          <w:sz w:val="32"/>
          <w:szCs w:val="32"/>
          <w:lang w:val="en-US" w:eastAsia="zh-CN" w:bidi="ar-SA"/>
        </w:rPr>
        <w:t>（三）人大代表建议和政协提案办理结果公开情况</w:t>
      </w:r>
    </w:p>
    <w:p w14:paraId="0E9A977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45"/>
        <w:jc w:val="left"/>
        <w:rPr>
          <w:rFonts w:hint="eastAsia" w:ascii="Times New Roman" w:hAnsi="Times New Roman" w:eastAsia="方正仿宋简体" w:cs="Times New Roman"/>
          <w:b/>
          <w:bCs/>
          <w:i w:val="0"/>
          <w:caps w:val="0"/>
          <w:color w:val="auto"/>
          <w:spacing w:val="0"/>
          <w:kern w:val="0"/>
          <w:sz w:val="32"/>
          <w:szCs w:val="32"/>
          <w:lang w:val="en-US" w:eastAsia="zh-CN" w:bidi="ar"/>
        </w:rPr>
      </w:pPr>
      <w:r>
        <w:rPr>
          <w:rFonts w:hint="eastAsia" w:ascii="仿宋_GB2312" w:eastAsia="仿宋_GB2312" w:hAnsiTheme="minorHAnsi" w:cstheme="minorBidi"/>
          <w:b/>
          <w:bCs w:val="0"/>
          <w:color w:val="auto"/>
          <w:kern w:val="2"/>
          <w:sz w:val="32"/>
          <w:szCs w:val="32"/>
          <w:lang w:val="en-US" w:eastAsia="zh-CN" w:bidi="ar-SA"/>
        </w:rPr>
        <w:t>2024年，</w:t>
      </w:r>
      <w:r>
        <w:rPr>
          <w:rFonts w:hint="eastAsia" w:ascii="仿宋_GB2312" w:eastAsia="仿宋_GB2312" w:cstheme="minorBidi"/>
          <w:b/>
          <w:bCs w:val="0"/>
          <w:color w:val="auto"/>
          <w:kern w:val="2"/>
          <w:sz w:val="32"/>
          <w:szCs w:val="32"/>
          <w:lang w:val="en-US" w:eastAsia="zh-CN" w:bidi="ar-SA"/>
        </w:rPr>
        <w:t>泗水县民政局共</w:t>
      </w:r>
      <w:r>
        <w:rPr>
          <w:rFonts w:hint="eastAsia" w:ascii="仿宋_GB2312" w:eastAsia="仿宋_GB2312" w:hAnsiTheme="minorHAnsi" w:cstheme="minorBidi"/>
          <w:b/>
          <w:bCs w:val="0"/>
          <w:color w:val="auto"/>
          <w:kern w:val="2"/>
          <w:sz w:val="32"/>
          <w:szCs w:val="32"/>
          <w:lang w:val="en-US" w:eastAsia="zh-CN" w:bidi="ar-SA"/>
        </w:rPr>
        <w:t>收到人大代表建议</w:t>
      </w:r>
      <w:r>
        <w:rPr>
          <w:rFonts w:hint="eastAsia" w:ascii="仿宋_GB2312" w:eastAsia="仿宋_GB2312" w:cstheme="minorBidi"/>
          <w:b/>
          <w:bCs w:val="0"/>
          <w:color w:val="auto"/>
          <w:kern w:val="2"/>
          <w:sz w:val="32"/>
          <w:szCs w:val="32"/>
          <w:lang w:val="en-US" w:eastAsia="zh-CN" w:bidi="ar-SA"/>
        </w:rPr>
        <w:t>5件、</w:t>
      </w:r>
      <w:r>
        <w:rPr>
          <w:rFonts w:hint="eastAsia" w:ascii="仿宋_GB2312" w:eastAsia="仿宋_GB2312" w:hAnsiTheme="minorHAnsi" w:cstheme="minorBidi"/>
          <w:b/>
          <w:bCs w:val="0"/>
          <w:color w:val="auto"/>
          <w:kern w:val="2"/>
          <w:sz w:val="32"/>
          <w:szCs w:val="32"/>
          <w:lang w:val="en-US" w:eastAsia="zh-CN" w:bidi="ar-SA"/>
        </w:rPr>
        <w:t>政协提案</w:t>
      </w:r>
      <w:r>
        <w:rPr>
          <w:rFonts w:hint="eastAsia" w:ascii="仿宋_GB2312" w:eastAsia="仿宋_GB2312" w:cstheme="minorBidi"/>
          <w:b/>
          <w:bCs w:val="0"/>
          <w:color w:val="auto"/>
          <w:kern w:val="2"/>
          <w:sz w:val="32"/>
          <w:szCs w:val="32"/>
          <w:lang w:val="en-US" w:eastAsia="zh-CN" w:bidi="ar-SA"/>
        </w:rPr>
        <w:t>5件，其中</w:t>
      </w:r>
      <w:r>
        <w:rPr>
          <w:rFonts w:hint="eastAsia" w:ascii="Times New Roman" w:hAnsi="Times New Roman" w:eastAsia="方正仿宋简体" w:cs="Times New Roman"/>
          <w:b/>
          <w:bCs/>
          <w:i w:val="0"/>
          <w:caps w:val="0"/>
          <w:color w:val="auto"/>
          <w:spacing w:val="0"/>
          <w:kern w:val="0"/>
          <w:sz w:val="32"/>
          <w:szCs w:val="32"/>
          <w:lang w:val="en-US" w:eastAsia="zh-CN" w:bidi="ar"/>
        </w:rPr>
        <w:t>涉及社会救助1件、社会事务2件、社会组织3件、养老服务4件，均已办复，建议意见均已吸收采纳，答复率、满意率为100%。</w:t>
      </w:r>
      <w:bookmarkStart w:id="0" w:name="_GoBack"/>
      <w:bookmarkEnd w:id="0"/>
    </w:p>
    <w:p w14:paraId="55C5D99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right="0" w:firstLine="643" w:firstLineChars="200"/>
        <w:jc w:val="left"/>
        <w:rPr>
          <w:rFonts w:hint="eastAsia" w:ascii="仿宋_GB2312" w:eastAsia="仿宋_GB2312" w:hAnsiTheme="minorHAnsi" w:cstheme="minorBidi"/>
          <w:b/>
          <w:bCs w:val="0"/>
          <w:color w:val="auto"/>
          <w:kern w:val="2"/>
          <w:sz w:val="32"/>
          <w:szCs w:val="32"/>
          <w:lang w:val="en-US" w:eastAsia="zh-CN" w:bidi="ar-SA"/>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方正仿宋简体">
    <w:panose1 w:val="03000509000000000000"/>
    <w:charset w:val="86"/>
    <w:family w:val="auto"/>
    <w:pitch w:val="default"/>
    <w:sig w:usb0="00000001" w:usb1="080E0000" w:usb2="00000000" w:usb3="00000000" w:csb0="00040000" w:csb1="00000000"/>
  </w:font>
  <w:font w:name="方正黑体简体">
    <w:panose1 w:val="03000509000000000000"/>
    <w:charset w:val="86"/>
    <w:family w:val="auto"/>
    <w:pitch w:val="default"/>
    <w:sig w:usb0="00000001" w:usb1="080E0000" w:usb2="00000000" w:usb3="00000000" w:csb0="00040000" w:csb1="00000000"/>
  </w:font>
  <w:font w:name="仿宋_GB2312">
    <w:panose1 w:val="02010609030101010101"/>
    <w:charset w:val="86"/>
    <w:family w:val="decorative"/>
    <w:pitch w:val="default"/>
    <w:sig w:usb0="00000001" w:usb1="080E0000" w:usb2="00000000" w:usb3="00000000" w:csb0="00040000" w:csb1="00000000"/>
  </w:font>
  <w:font w:name="方正粗黑宋简体">
    <w:panose1 w:val="02000000000000000000"/>
    <w:charset w:val="86"/>
    <w:family w:val="auto"/>
    <w:pitch w:val="default"/>
    <w:sig w:usb0="A00002BF" w:usb1="184F6CFA" w:usb2="00000012"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DFA4F13"/>
    <w:multiLevelType w:val="singleLevel"/>
    <w:tmpl w:val="3DFA4F13"/>
    <w:lvl w:ilvl="0" w:tentative="0">
      <w:start w:val="1"/>
      <w:numFmt w:val="chineseCounting"/>
      <w:suff w:val="nothing"/>
      <w:lvlText w:val="（%1）"/>
      <w:lvlJc w:val="left"/>
      <w:rPr>
        <w:rFonts w:hint="eastAsia"/>
      </w:rPr>
    </w:lvl>
  </w:abstractNum>
  <w:abstractNum w:abstractNumId="1">
    <w:nsid w:val="6187A9F6"/>
    <w:multiLevelType w:val="singleLevel"/>
    <w:tmpl w:val="6187A9F6"/>
    <w:lvl w:ilvl="0" w:tentative="0">
      <w:start w:val="2"/>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046CA0"/>
    <w:rsid w:val="0C1B605B"/>
    <w:rsid w:val="0CBD4515"/>
    <w:rsid w:val="0DFE58A1"/>
    <w:rsid w:val="10E02E12"/>
    <w:rsid w:val="145A2EDB"/>
    <w:rsid w:val="16B34B25"/>
    <w:rsid w:val="179B59E6"/>
    <w:rsid w:val="1901569C"/>
    <w:rsid w:val="23D13B4D"/>
    <w:rsid w:val="30410D90"/>
    <w:rsid w:val="346C2A8B"/>
    <w:rsid w:val="3B472DF7"/>
    <w:rsid w:val="3B9A67FD"/>
    <w:rsid w:val="5B9C33A6"/>
    <w:rsid w:val="5BA67D81"/>
    <w:rsid w:val="610B687D"/>
    <w:rsid w:val="63F41FD1"/>
    <w:rsid w:val="66110B6C"/>
    <w:rsid w:val="6E827FD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 w:type="character" w:styleId="5">
    <w:name w:val="Strong"/>
    <w:qFormat/>
    <w:uiPriority w:val="0"/>
    <w:rPr>
      <w:b/>
    </w:rPr>
  </w:style>
  <w:style w:type="character" w:styleId="6">
    <w:name w:val="Hyperlink"/>
    <w:basedOn w:val="4"/>
    <w:qFormat/>
    <w:uiPriority w:val="0"/>
    <w:rPr>
      <w:color w:val="0000FF"/>
      <w:u w:val="singl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9</Pages>
  <Words>1852</Words>
  <Characters>1937</Characters>
  <Lines>0</Lines>
  <Paragraphs>0</Paragraphs>
  <TotalTime>14</TotalTime>
  <ScaleCrop>false</ScaleCrop>
  <LinksUpToDate>false</LinksUpToDate>
  <CharactersWithSpaces>1938</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2025-01-08T07:19:00Z</dcterms:created>
  <dc:creator>lenovo</dc:creator>
  <cp:lastModifiedBy>门罗</cp:lastModifiedBy>
  <dcterms:modified xsi:type="dcterms:W3CDTF">2025-01-21T02:11:24Z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KSOTemplateDocerSaveRecord">
    <vt:lpwstr>eyJoZGlkIjoiYjNmZmFkNjNkZThjMjA3MDMyYzMwY2VkMTNmOGIyMDciLCJ1c2VySWQiOiIyNTAxOTE4MjYifQ==</vt:lpwstr>
  </property>
  <property fmtid="{D5CDD505-2E9C-101B-9397-08002B2CF9AE}" pid="4" name="ICV">
    <vt:lpwstr>776E5DDD09A24256B729EDEF3A3BFD05_12</vt:lpwstr>
  </property>
</Properties>
</file>