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/>
          <w:bCs/>
          <w:sz w:val="32"/>
          <w:lang w:val="en-US" w:eastAsia="zh-CN"/>
        </w:rPr>
        <w:t>3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 w:bidi="ar-SA"/>
        </w:rPr>
        <w:t>歇业备案承诺书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现向登记机关申请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（市场主体名称）的歇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业备案，并郑重承诺如下：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本市场主体因□自然灾害□事故灾难□公共卫生事件□社会安全事件造成经营困难，决定从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起，至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为止（期限）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歇业。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本市场主体申请歇业前已经与职工依法协商劳动关系处理完毕，不涉及市场监管部门认为不适宜歇业备案的其他情形。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本市场主体承诺申请歇业期间暂停经营，不发生任何经营活动；歇业期间严格遵守国家法律、法规、规章和政策规定，按时进行年报，全面履行应尽的责任和义务，承担债权债务关系；自觉接受政府、行业组织、社会公众、新闻舆论的监督，积极履行社会责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本市场主体对以上承诺的真实性负责，如违背承诺约定，则由全体投资人承担相应的法律后果和责任，并自愿接受相关行政执法部门的约束和惩戒；按照信用信息管理有关要求，本单位同意将以上承诺通过国家企业信用信息公示系统向社会公示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全体投资人签字（盖章）：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 xml:space="preserve">  年   月   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right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2" w:firstLineChars="200"/>
        <w:jc w:val="left"/>
        <w:textAlignment w:val="auto"/>
      </w:pPr>
      <w:r>
        <w:rPr>
          <w:rFonts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1、有限责任公司由全体股东签署、非公司企业法人由全体出资人签署、个人独资企业由投资人签字、合伙企业由全体合伙人签署、农民专业合作社由全体合作社成员签署、个体工商户由经营者签字；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2、非上市股份有限公司由全体董事签署；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3、申请人为分公司、营业单位、非法人分支机构农民专业合作社（联合社）分支机构的，由其隶属主体的法定代表人签字并加盖隶属主体公章。合伙企业分支机构由隶属主体执行事务合伙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人（或委派代表）签字并加盖隶属企业公章。个人独资企业分支机构由隶属企业投资人签字并加盖隶属企业公章。</w:t>
      </w:r>
    </w:p>
    <w:p>
      <w:bookmarkStart w:id="0" w:name="_GoBack"/>
      <w:bookmarkEnd w:id="0"/>
    </w:p>
    <w:sectPr>
      <w:footerReference r:id="rId3" w:type="default"/>
      <w:pgSz w:w="11906" w:h="16838"/>
      <w:pgMar w:top="1871" w:right="1531" w:bottom="1531" w:left="1531" w:header="0" w:footer="0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jkzMzI0MWYyMjc2NWIxNWE2Nzk0NTgyZTlkMzgifQ=="/>
  </w:docVars>
  <w:rsids>
    <w:rsidRoot w:val="041E2B77"/>
    <w:rsid w:val="041E2B77"/>
    <w:rsid w:val="31970AB8"/>
    <w:rsid w:val="3E7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before="3"/>
      <w:ind w:left="106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625</Characters>
  <Lines>0</Lines>
  <Paragraphs>0</Paragraphs>
  <TotalTime>1</TotalTime>
  <ScaleCrop>false</ScaleCrop>
  <LinksUpToDate>false</LinksUpToDate>
  <CharactersWithSpaces>765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2022-10-11T00:40:00Z</dcterms:created>
  <dc:creator>Administrator</dc:creator>
  <cp:lastModifiedBy>Administrator</cp:lastModifiedBy>
  <dcterms:modified xsi:type="dcterms:W3CDTF">2022-10-11T00:44:43Z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728377ECF0934051AC6AF1DAB52E47FD</vt:lpwstr>
  </property>
</Properties>
</file>