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16E76">
      <w:pPr>
        <w:ind w:left="0" w:leftChars="0" w:firstLine="0" w:firstLineChars="0"/>
        <w:rPr>
          <w:rFonts w:eastAsia="仿宋_GB2312"/>
          <w:color w:val="auto"/>
          <w:sz w:val="36"/>
          <w:szCs w:val="36"/>
        </w:rPr>
      </w:pPr>
    </w:p>
    <w:p w14:paraId="4CE0EAE5">
      <w:pPr>
        <w:rPr>
          <w:rFonts w:eastAsia="仿宋_GB2312"/>
          <w:color w:val="auto"/>
          <w:sz w:val="36"/>
          <w:szCs w:val="36"/>
        </w:rPr>
      </w:pPr>
    </w:p>
    <w:p w14:paraId="442B9CAF">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0"/>
        <w:rPr>
          <w:rFonts w:eastAsia="方正小标宋_GBK"/>
          <w:bCs/>
          <w:color w:val="auto"/>
          <w:sz w:val="72"/>
          <w:szCs w:val="72"/>
        </w:rPr>
      </w:pPr>
      <w:r>
        <w:rPr>
          <w:rFonts w:eastAsia="方正小标宋_GBK"/>
          <w:bCs/>
          <w:color w:val="auto"/>
          <w:sz w:val="72"/>
          <w:szCs w:val="72"/>
        </w:rPr>
        <w:t>建设项目环境影响报告表</w:t>
      </w:r>
    </w:p>
    <w:p w14:paraId="06D68EB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0"/>
        <w:rPr>
          <w:rFonts w:eastAsia="楷体_GB2312"/>
          <w:bCs/>
          <w:color w:val="auto"/>
          <w:sz w:val="48"/>
          <w:szCs w:val="48"/>
        </w:rPr>
      </w:pPr>
      <w:r>
        <w:rPr>
          <w:rFonts w:eastAsia="楷体_GB2312"/>
          <w:bCs/>
          <w:color w:val="auto"/>
          <w:sz w:val="48"/>
          <w:szCs w:val="48"/>
        </w:rPr>
        <w:t>（污染影响类）</w:t>
      </w:r>
    </w:p>
    <w:p w14:paraId="6F2F832A">
      <w:pPr>
        <w:adjustRightInd w:val="0"/>
        <w:snapToGrid w:val="0"/>
        <w:spacing w:line="288" w:lineRule="auto"/>
        <w:jc w:val="center"/>
        <w:outlineLvl w:val="9"/>
        <w:rPr>
          <w:rFonts w:eastAsia="华文仿宋"/>
          <w:color w:val="auto"/>
          <w:kern w:val="44"/>
          <w:sz w:val="44"/>
          <w:szCs w:val="44"/>
        </w:rPr>
      </w:pPr>
    </w:p>
    <w:p w14:paraId="1A05AC71">
      <w:pPr>
        <w:jc w:val="center"/>
        <w:rPr>
          <w:rFonts w:eastAsia="仿宋"/>
          <w:color w:val="auto"/>
          <w:sz w:val="52"/>
          <w:szCs w:val="52"/>
        </w:rPr>
      </w:pPr>
    </w:p>
    <w:p w14:paraId="67C409E7">
      <w:pPr>
        <w:ind w:firstLine="1040"/>
        <w:rPr>
          <w:rFonts w:eastAsia="仿宋"/>
          <w:color w:val="auto"/>
          <w:sz w:val="44"/>
          <w:szCs w:val="44"/>
        </w:rPr>
      </w:pPr>
    </w:p>
    <w:p w14:paraId="5198CD0B">
      <w:pPr>
        <w:ind w:firstLine="1040"/>
        <w:rPr>
          <w:rFonts w:eastAsia="仿宋"/>
          <w:color w:val="auto"/>
          <w:sz w:val="44"/>
          <w:szCs w:val="44"/>
        </w:rPr>
      </w:pPr>
    </w:p>
    <w:p w14:paraId="43DCD743">
      <w:pPr>
        <w:ind w:firstLine="1040"/>
        <w:rPr>
          <w:rFonts w:eastAsia="仿宋"/>
          <w:color w:val="auto"/>
          <w:sz w:val="44"/>
          <w:szCs w:val="44"/>
        </w:rPr>
      </w:pPr>
    </w:p>
    <w:p w14:paraId="6C1BC032">
      <w:pPr>
        <w:ind w:firstLine="1040"/>
        <w:rPr>
          <w:rFonts w:eastAsia="仿宋"/>
          <w:color w:val="auto"/>
          <w:sz w:val="44"/>
          <w:szCs w:val="44"/>
        </w:rPr>
      </w:pPr>
    </w:p>
    <w:p w14:paraId="14D71E5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280" w:firstLineChars="400"/>
        <w:jc w:val="both"/>
        <w:textAlignment w:val="auto"/>
        <w:outlineLvl w:val="0"/>
        <w:rPr>
          <w:rFonts w:hint="eastAsia" w:eastAsia="宋体"/>
          <w:color w:val="auto"/>
          <w:sz w:val="32"/>
          <w:szCs w:val="32"/>
          <w:u w:val="single"/>
          <w:lang w:eastAsia="zh-CN"/>
        </w:rPr>
      </w:pPr>
      <w:r>
        <w:rPr>
          <w:rFonts w:hAnsi="宋体"/>
          <w:color w:val="auto"/>
          <w:sz w:val="32"/>
          <w:szCs w:val="32"/>
        </w:rPr>
        <w:t>项目名称：</w:t>
      </w:r>
      <w:r>
        <w:rPr>
          <w:rFonts w:hint="eastAsia" w:hAnsi="宋体"/>
          <w:color w:val="auto"/>
          <w:sz w:val="32"/>
          <w:szCs w:val="32"/>
          <w:u w:val="single"/>
          <w:lang w:eastAsia="zh-CN"/>
        </w:rPr>
        <w:t>年产5000吨生物质钙粉项目</w:t>
      </w:r>
    </w:p>
    <w:p w14:paraId="46C8490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280" w:firstLineChars="400"/>
        <w:textAlignment w:val="auto"/>
        <w:outlineLvl w:val="0"/>
        <w:rPr>
          <w:rFonts w:hint="eastAsia" w:hAnsi="宋体" w:eastAsia="宋体"/>
          <w:color w:val="auto"/>
          <w:sz w:val="32"/>
          <w:szCs w:val="32"/>
          <w:u w:val="single"/>
          <w:lang w:eastAsia="zh-CN"/>
        </w:rPr>
      </w:pPr>
      <w:r>
        <w:rPr>
          <w:rFonts w:hAnsi="宋体"/>
          <w:color w:val="auto"/>
          <w:sz w:val="32"/>
          <w:szCs w:val="32"/>
        </w:rPr>
        <w:t>建设单位（盖章）：</w:t>
      </w:r>
      <w:r>
        <w:rPr>
          <w:rFonts w:hint="eastAsia" w:hAnsi="宋体"/>
          <w:color w:val="auto"/>
          <w:sz w:val="32"/>
          <w:szCs w:val="32"/>
          <w:u w:val="single"/>
          <w:lang w:eastAsia="zh-CN"/>
        </w:rPr>
        <w:t>泗水众合环保工程有限公司</w:t>
      </w:r>
    </w:p>
    <w:p w14:paraId="3CFD3F9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280" w:firstLineChars="400"/>
        <w:textAlignment w:val="auto"/>
        <w:outlineLvl w:val="0"/>
        <w:rPr>
          <w:rFonts w:eastAsia="仿宋_GB2312"/>
          <w:color w:val="auto"/>
          <w:sz w:val="32"/>
          <w:szCs w:val="32"/>
          <w:u w:val="single"/>
        </w:rPr>
      </w:pPr>
      <w:r>
        <w:rPr>
          <w:rFonts w:hAnsi="宋体"/>
          <w:color w:val="auto"/>
          <w:sz w:val="32"/>
          <w:szCs w:val="32"/>
        </w:rPr>
        <w:t>编制日期：</w:t>
      </w:r>
      <w:r>
        <w:rPr>
          <w:color w:val="auto"/>
          <w:sz w:val="32"/>
          <w:szCs w:val="32"/>
          <w:u w:val="single"/>
        </w:rPr>
        <w:t>202</w:t>
      </w:r>
      <w:r>
        <w:rPr>
          <w:rFonts w:hint="eastAsia"/>
          <w:color w:val="auto"/>
          <w:sz w:val="32"/>
          <w:szCs w:val="32"/>
          <w:u w:val="single"/>
          <w:lang w:val="en-US" w:eastAsia="zh-CN"/>
        </w:rPr>
        <w:t>5</w:t>
      </w:r>
      <w:r>
        <w:rPr>
          <w:rFonts w:hAnsi="宋体"/>
          <w:color w:val="auto"/>
          <w:sz w:val="32"/>
          <w:szCs w:val="32"/>
          <w:u w:val="single"/>
        </w:rPr>
        <w:t>年</w:t>
      </w:r>
      <w:r>
        <w:rPr>
          <w:rFonts w:hint="eastAsia"/>
          <w:color w:val="auto"/>
          <w:sz w:val="32"/>
          <w:szCs w:val="32"/>
          <w:u w:val="single"/>
          <w:lang w:val="en-US" w:eastAsia="zh-CN"/>
        </w:rPr>
        <w:t>05</w:t>
      </w:r>
      <w:r>
        <w:rPr>
          <w:rFonts w:hAnsi="宋体"/>
          <w:color w:val="auto"/>
          <w:sz w:val="32"/>
          <w:szCs w:val="32"/>
          <w:u w:val="single"/>
        </w:rPr>
        <w:t>月</w:t>
      </w:r>
    </w:p>
    <w:p w14:paraId="1315DFAD">
      <w:pPr>
        <w:adjustRightInd w:val="0"/>
        <w:snapToGrid w:val="0"/>
        <w:spacing w:line="288" w:lineRule="auto"/>
        <w:ind w:firstLine="1040"/>
        <w:rPr>
          <w:rFonts w:eastAsia="仿宋_GB2312"/>
          <w:color w:val="auto"/>
          <w:sz w:val="36"/>
          <w:szCs w:val="36"/>
        </w:rPr>
      </w:pPr>
      <w:bookmarkStart w:id="0" w:name="_Hlk57884087"/>
    </w:p>
    <w:p w14:paraId="7890AF84">
      <w:pPr>
        <w:adjustRightInd w:val="0"/>
        <w:snapToGrid w:val="0"/>
        <w:spacing w:line="288" w:lineRule="auto"/>
        <w:ind w:firstLine="1040"/>
        <w:rPr>
          <w:rFonts w:eastAsia="仿宋_GB2312"/>
          <w:color w:val="auto"/>
          <w:sz w:val="36"/>
          <w:szCs w:val="36"/>
        </w:rPr>
      </w:pPr>
    </w:p>
    <w:p w14:paraId="5516A4BC">
      <w:pPr>
        <w:adjustRightInd w:val="0"/>
        <w:snapToGrid w:val="0"/>
        <w:spacing w:line="288" w:lineRule="auto"/>
        <w:ind w:firstLine="1040"/>
        <w:rPr>
          <w:rFonts w:eastAsia="仿宋_GB2312"/>
          <w:color w:val="auto"/>
          <w:sz w:val="36"/>
          <w:szCs w:val="36"/>
        </w:rPr>
      </w:pPr>
    </w:p>
    <w:bookmarkEnd w:id="0"/>
    <w:p w14:paraId="28FD3164">
      <w:pPr>
        <w:adjustRightInd w:val="0"/>
        <w:snapToGrid w:val="0"/>
        <w:spacing w:line="288" w:lineRule="auto"/>
        <w:jc w:val="center"/>
        <w:outlineLvl w:val="0"/>
        <w:rPr>
          <w:color w:val="auto"/>
          <w:sz w:val="36"/>
          <w:szCs w:val="36"/>
        </w:rPr>
      </w:pPr>
      <w:r>
        <w:rPr>
          <w:rFonts w:hAnsi="宋体"/>
          <w:color w:val="auto"/>
          <w:sz w:val="36"/>
          <w:szCs w:val="36"/>
        </w:rPr>
        <w:t>中华人民共和国生态环境部制</w:t>
      </w:r>
    </w:p>
    <w:p w14:paraId="4197100B">
      <w:pPr>
        <w:pStyle w:val="2"/>
        <w:ind w:left="0" w:leftChars="0" w:firstLine="0" w:firstLineChars="0"/>
        <w:rPr>
          <w:rFonts w:eastAsia="仿宋_GB2312"/>
          <w:color w:val="auto"/>
          <w:sz w:val="36"/>
          <w:szCs w:val="36"/>
        </w:rPr>
      </w:pPr>
    </w:p>
    <w:p w14:paraId="38DC98F8">
      <w:pPr>
        <w:ind w:left="0" w:leftChars="0" w:firstLine="0" w:firstLineChars="0"/>
        <w:rPr>
          <w:rFonts w:hint="eastAsia" w:eastAsia="仿宋_GB2312"/>
          <w:lang w:eastAsia="zh-CN"/>
        </w:rPr>
        <w:sectPr>
          <w:footerReference r:id="rId5" w:type="default"/>
          <w:footerReference r:id="rId6"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p>
    <w:p w14:paraId="77F75E8C">
      <w:pPr>
        <w:pStyle w:val="31"/>
        <w:spacing w:before="0" w:beforeAutospacing="0" w:after="0" w:afterAutospacing="0"/>
        <w:jc w:val="center"/>
        <w:outlineLvl w:val="0"/>
        <w:rPr>
          <w:rFonts w:ascii="Times New Roman" w:hAnsi="Times New Roman" w:eastAsia="黑体"/>
          <w:snapToGrid w:val="0"/>
          <w:color w:val="auto"/>
          <w:sz w:val="30"/>
          <w:szCs w:val="30"/>
        </w:rPr>
      </w:pPr>
      <w:r>
        <w:rPr>
          <w:rFonts w:ascii="Times New Roman" w:hAnsi="黑体" w:eastAsia="黑体"/>
          <w:snapToGrid w:val="0"/>
          <w:color w:val="auto"/>
          <w:sz w:val="30"/>
          <w:szCs w:val="30"/>
        </w:rPr>
        <w:t>一、建设项目基本情况</w:t>
      </w:r>
    </w:p>
    <w:tbl>
      <w:tblPr>
        <w:tblStyle w:val="34"/>
        <w:tblW w:w="100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03"/>
        <w:gridCol w:w="1125"/>
        <w:gridCol w:w="2745"/>
        <w:gridCol w:w="2011"/>
        <w:gridCol w:w="3506"/>
      </w:tblGrid>
      <w:tr w14:paraId="6E26CE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828" w:type="dxa"/>
            <w:gridSpan w:val="2"/>
            <w:tcBorders>
              <w:tl2br w:val="nil"/>
              <w:tr2bl w:val="nil"/>
            </w:tcBorders>
            <w:tcMar>
              <w:top w:w="16" w:type="dxa"/>
              <w:left w:w="16" w:type="dxa"/>
              <w:right w:w="16" w:type="dxa"/>
            </w:tcMar>
            <w:vAlign w:val="center"/>
          </w:tcPr>
          <w:p w14:paraId="56F3BC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z w:val="24"/>
              </w:rPr>
              <w:t>建设项目名称</w:t>
            </w:r>
          </w:p>
        </w:tc>
        <w:tc>
          <w:tcPr>
            <w:tcW w:w="8262" w:type="dxa"/>
            <w:gridSpan w:val="3"/>
            <w:tcBorders>
              <w:tl2br w:val="nil"/>
              <w:tr2bl w:val="nil"/>
            </w:tcBorders>
            <w:vAlign w:val="center"/>
          </w:tcPr>
          <w:p w14:paraId="15D55E4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4"/>
                <w:lang w:val="en-US" w:eastAsia="zh-CN"/>
              </w:rPr>
            </w:pPr>
            <w:r>
              <w:rPr>
                <w:rFonts w:hint="eastAsia"/>
                <w:color w:val="auto"/>
                <w:sz w:val="24"/>
                <w:lang w:val="en-US" w:eastAsia="zh-CN"/>
              </w:rPr>
              <w:t>年产5000吨生物质钙粉项目</w:t>
            </w:r>
          </w:p>
        </w:tc>
      </w:tr>
      <w:tr w14:paraId="5AFC6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828" w:type="dxa"/>
            <w:gridSpan w:val="2"/>
            <w:tcBorders>
              <w:tl2br w:val="nil"/>
              <w:tr2bl w:val="nil"/>
            </w:tcBorders>
            <w:tcMar>
              <w:top w:w="16" w:type="dxa"/>
              <w:left w:w="16" w:type="dxa"/>
              <w:right w:w="16" w:type="dxa"/>
            </w:tcMar>
            <w:vAlign w:val="center"/>
          </w:tcPr>
          <w:p w14:paraId="2005D5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z w:val="24"/>
              </w:rPr>
              <w:t>项目代码</w:t>
            </w:r>
          </w:p>
        </w:tc>
        <w:tc>
          <w:tcPr>
            <w:tcW w:w="8262" w:type="dxa"/>
            <w:gridSpan w:val="3"/>
            <w:tcBorders>
              <w:tl2br w:val="nil"/>
              <w:tr2bl w:val="nil"/>
            </w:tcBorders>
            <w:vAlign w:val="center"/>
          </w:tcPr>
          <w:p w14:paraId="1A71327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4"/>
                <w:lang w:val="en-US" w:eastAsia="zh-CN"/>
              </w:rPr>
            </w:pPr>
            <w:r>
              <w:rPr>
                <w:rFonts w:hint="eastAsia"/>
                <w:color w:val="auto"/>
                <w:sz w:val="24"/>
                <w:lang w:val="en-US" w:eastAsia="zh-CN"/>
              </w:rPr>
              <w:t>2505-370831-04-01-948365</w:t>
            </w:r>
          </w:p>
        </w:tc>
      </w:tr>
      <w:tr w14:paraId="16AAF0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828" w:type="dxa"/>
            <w:gridSpan w:val="2"/>
            <w:tcBorders>
              <w:tl2br w:val="nil"/>
              <w:tr2bl w:val="nil"/>
            </w:tcBorders>
            <w:tcMar>
              <w:top w:w="16" w:type="dxa"/>
              <w:left w:w="16" w:type="dxa"/>
              <w:right w:w="16" w:type="dxa"/>
            </w:tcMar>
            <w:vAlign w:val="center"/>
          </w:tcPr>
          <w:p w14:paraId="680732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z w:val="24"/>
              </w:rPr>
              <w:t>建设单位联系人</w:t>
            </w:r>
          </w:p>
        </w:tc>
        <w:tc>
          <w:tcPr>
            <w:tcW w:w="2745" w:type="dxa"/>
            <w:tcBorders>
              <w:tl2br w:val="nil"/>
              <w:tr2bl w:val="nil"/>
            </w:tcBorders>
            <w:vAlign w:val="center"/>
          </w:tcPr>
          <w:p w14:paraId="068869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丁华</w:t>
            </w:r>
          </w:p>
        </w:tc>
        <w:tc>
          <w:tcPr>
            <w:tcW w:w="2011" w:type="dxa"/>
            <w:tcBorders>
              <w:tl2br w:val="nil"/>
              <w:tr2bl w:val="nil"/>
            </w:tcBorders>
            <w:vAlign w:val="center"/>
          </w:tcPr>
          <w:p w14:paraId="626794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4"/>
                <w:szCs w:val="24"/>
                <w:lang w:val="en-US" w:eastAsia="zh-CN" w:bidi="ar-SA"/>
              </w:rPr>
            </w:pPr>
            <w:r>
              <w:rPr>
                <w:color w:val="auto"/>
                <w:sz w:val="24"/>
              </w:rPr>
              <w:t>联系电话</w:t>
            </w:r>
          </w:p>
        </w:tc>
        <w:tc>
          <w:tcPr>
            <w:tcW w:w="3506" w:type="dxa"/>
            <w:tcBorders>
              <w:tl2br w:val="nil"/>
              <w:tr2bl w:val="nil"/>
            </w:tcBorders>
            <w:vAlign w:val="center"/>
          </w:tcPr>
          <w:p w14:paraId="7C4D18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13188822447</w:t>
            </w:r>
          </w:p>
        </w:tc>
      </w:tr>
      <w:tr w14:paraId="0607BE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828" w:type="dxa"/>
            <w:gridSpan w:val="2"/>
            <w:tcBorders>
              <w:tl2br w:val="nil"/>
              <w:tr2bl w:val="nil"/>
            </w:tcBorders>
            <w:tcMar>
              <w:top w:w="16" w:type="dxa"/>
              <w:left w:w="16" w:type="dxa"/>
              <w:right w:w="16" w:type="dxa"/>
            </w:tcMar>
            <w:vAlign w:val="center"/>
          </w:tcPr>
          <w:p w14:paraId="5D3558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z w:val="24"/>
              </w:rPr>
              <w:t>建设地点</w:t>
            </w:r>
          </w:p>
        </w:tc>
        <w:tc>
          <w:tcPr>
            <w:tcW w:w="8262" w:type="dxa"/>
            <w:gridSpan w:val="3"/>
            <w:tcBorders>
              <w:tl2br w:val="nil"/>
              <w:tr2bl w:val="nil"/>
            </w:tcBorders>
            <w:vAlign w:val="center"/>
          </w:tcPr>
          <w:p w14:paraId="08CAD0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sz w:val="24"/>
                <w:lang w:val="en-US" w:eastAsia="zh-CN"/>
              </w:rPr>
            </w:pPr>
            <w:r>
              <w:rPr>
                <w:rFonts w:hint="eastAsia"/>
                <w:color w:val="auto"/>
                <w:sz w:val="24"/>
                <w:lang w:val="en-US" w:eastAsia="zh-CN"/>
              </w:rPr>
              <w:t>山东省济宁市泗水县经济开发区泉福路26号（山东邦诺机电有限公司院内）</w:t>
            </w:r>
          </w:p>
        </w:tc>
      </w:tr>
      <w:tr w14:paraId="1C37E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828" w:type="dxa"/>
            <w:gridSpan w:val="2"/>
            <w:tcBorders>
              <w:tl2br w:val="nil"/>
              <w:tr2bl w:val="nil"/>
            </w:tcBorders>
            <w:tcMar>
              <w:top w:w="16" w:type="dxa"/>
              <w:left w:w="16" w:type="dxa"/>
              <w:right w:w="16" w:type="dxa"/>
            </w:tcMar>
            <w:vAlign w:val="center"/>
          </w:tcPr>
          <w:p w14:paraId="43CA02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z w:val="24"/>
              </w:rPr>
              <w:t>地理坐标</w:t>
            </w:r>
          </w:p>
        </w:tc>
        <w:tc>
          <w:tcPr>
            <w:tcW w:w="8262" w:type="dxa"/>
            <w:gridSpan w:val="3"/>
            <w:tcBorders>
              <w:tl2br w:val="nil"/>
              <w:tr2bl w:val="nil"/>
            </w:tcBorders>
            <w:vAlign w:val="center"/>
          </w:tcPr>
          <w:p w14:paraId="00B278C5">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24"/>
              </w:rPr>
            </w:pPr>
            <w:r>
              <w:rPr>
                <w:rFonts w:hint="eastAsia"/>
                <w:color w:val="auto"/>
                <w:sz w:val="24"/>
                <w:lang w:eastAsia="zh-CN"/>
              </w:rPr>
              <w:t>（东经：11</w:t>
            </w:r>
            <w:r>
              <w:rPr>
                <w:rFonts w:hint="eastAsia"/>
                <w:color w:val="auto"/>
                <w:sz w:val="24"/>
                <w:lang w:val="en-US" w:eastAsia="zh-CN"/>
              </w:rPr>
              <w:t>7</w:t>
            </w:r>
            <w:r>
              <w:rPr>
                <w:rFonts w:hint="eastAsia"/>
                <w:color w:val="auto"/>
                <w:sz w:val="24"/>
                <w:lang w:eastAsia="zh-CN"/>
              </w:rPr>
              <w:t>度</w:t>
            </w:r>
            <w:r>
              <w:rPr>
                <w:rFonts w:hint="eastAsia"/>
                <w:color w:val="auto"/>
                <w:sz w:val="24"/>
                <w:lang w:val="en-US" w:eastAsia="zh-CN"/>
              </w:rPr>
              <w:t>13</w:t>
            </w:r>
            <w:r>
              <w:rPr>
                <w:rFonts w:hint="eastAsia"/>
                <w:color w:val="auto"/>
                <w:sz w:val="24"/>
                <w:lang w:eastAsia="zh-CN"/>
              </w:rPr>
              <w:t>分</w:t>
            </w:r>
            <w:r>
              <w:rPr>
                <w:rFonts w:hint="eastAsia"/>
                <w:color w:val="auto"/>
                <w:sz w:val="24"/>
                <w:lang w:val="en-US" w:eastAsia="zh-CN"/>
              </w:rPr>
              <w:t>18.769</w:t>
            </w:r>
            <w:r>
              <w:rPr>
                <w:rFonts w:hint="eastAsia"/>
                <w:color w:val="auto"/>
                <w:sz w:val="24"/>
                <w:lang w:eastAsia="zh-CN"/>
              </w:rPr>
              <w:t>秒，北纬：35度</w:t>
            </w:r>
            <w:r>
              <w:rPr>
                <w:rFonts w:hint="eastAsia"/>
                <w:color w:val="auto"/>
                <w:sz w:val="24"/>
                <w:lang w:val="en-US" w:eastAsia="zh-CN"/>
              </w:rPr>
              <w:t>39</w:t>
            </w:r>
            <w:r>
              <w:rPr>
                <w:rFonts w:hint="eastAsia"/>
                <w:color w:val="auto"/>
                <w:sz w:val="24"/>
                <w:lang w:eastAsia="zh-CN"/>
              </w:rPr>
              <w:t>分</w:t>
            </w:r>
            <w:r>
              <w:rPr>
                <w:rFonts w:hint="eastAsia"/>
                <w:color w:val="auto"/>
                <w:sz w:val="24"/>
                <w:lang w:val="en-US" w:eastAsia="zh-CN"/>
              </w:rPr>
              <w:t>59.006</w:t>
            </w:r>
            <w:r>
              <w:rPr>
                <w:rFonts w:hint="eastAsia"/>
                <w:color w:val="auto"/>
                <w:sz w:val="24"/>
                <w:lang w:eastAsia="zh-CN"/>
              </w:rPr>
              <w:t>秒）</w:t>
            </w:r>
          </w:p>
        </w:tc>
      </w:tr>
      <w:tr w14:paraId="4296BA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828" w:type="dxa"/>
            <w:gridSpan w:val="2"/>
            <w:tcBorders>
              <w:tl2br w:val="nil"/>
              <w:tr2bl w:val="nil"/>
            </w:tcBorders>
            <w:tcMar>
              <w:top w:w="16" w:type="dxa"/>
              <w:left w:w="16" w:type="dxa"/>
              <w:right w:w="16" w:type="dxa"/>
            </w:tcMar>
            <w:vAlign w:val="center"/>
          </w:tcPr>
          <w:p w14:paraId="296AB9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国民经济</w:t>
            </w:r>
          </w:p>
          <w:p w14:paraId="24534F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highlight w:val="none"/>
              </w:rPr>
            </w:pPr>
            <w:r>
              <w:rPr>
                <w:rFonts w:hint="eastAsia" w:ascii="宋体" w:hAnsi="宋体" w:cs="宋体"/>
                <w:color w:val="auto"/>
                <w:sz w:val="24"/>
                <w:highlight w:val="none"/>
              </w:rPr>
              <w:t>行业类别</w:t>
            </w:r>
          </w:p>
        </w:tc>
        <w:tc>
          <w:tcPr>
            <w:tcW w:w="2745" w:type="dxa"/>
            <w:tcBorders>
              <w:tl2br w:val="nil"/>
              <w:tr2bl w:val="nil"/>
            </w:tcBorders>
            <w:vAlign w:val="center"/>
          </w:tcPr>
          <w:p w14:paraId="3300F4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rPr>
              <w:t>C</w:t>
            </w:r>
            <w:r>
              <w:rPr>
                <w:rFonts w:hint="eastAsia" w:cs="Times New Roman"/>
                <w:color w:val="auto"/>
                <w:sz w:val="24"/>
                <w:lang w:val="en-US" w:eastAsia="zh-CN"/>
              </w:rPr>
              <w:t>1495 食品及饲料添加剂制造</w:t>
            </w:r>
          </w:p>
        </w:tc>
        <w:tc>
          <w:tcPr>
            <w:tcW w:w="2011" w:type="dxa"/>
            <w:tcBorders>
              <w:tl2br w:val="nil"/>
              <w:tr2bl w:val="nil"/>
            </w:tcBorders>
            <w:vAlign w:val="center"/>
          </w:tcPr>
          <w:p w14:paraId="5BC91B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4"/>
              </w:rPr>
            </w:pPr>
            <w:r>
              <w:rPr>
                <w:rFonts w:ascii="Times New Roman" w:hAnsi="Times New Roman" w:cs="Times New Roman"/>
                <w:color w:val="auto"/>
                <w:sz w:val="24"/>
              </w:rPr>
              <w:t>建设项目</w:t>
            </w:r>
          </w:p>
          <w:p w14:paraId="192891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color w:val="auto"/>
                <w:sz w:val="24"/>
              </w:rPr>
            </w:pPr>
            <w:r>
              <w:rPr>
                <w:rFonts w:ascii="Times New Roman" w:hAnsi="Times New Roman" w:cs="Times New Roman"/>
                <w:color w:val="auto"/>
                <w:sz w:val="24"/>
              </w:rPr>
              <w:t>行业类别</w:t>
            </w:r>
          </w:p>
        </w:tc>
        <w:tc>
          <w:tcPr>
            <w:tcW w:w="3506" w:type="dxa"/>
            <w:tcBorders>
              <w:tl2br w:val="nil"/>
              <w:tr2bl w:val="nil"/>
            </w:tcBorders>
            <w:vAlign w:val="center"/>
          </w:tcPr>
          <w:p w14:paraId="680C253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both"/>
              <w:textAlignment w:val="auto"/>
              <w:rPr>
                <w:rFonts w:hint="eastAsia" w:cs="Times New Roman"/>
                <w:color w:val="auto"/>
                <w:sz w:val="24"/>
                <w:lang w:val="en-US" w:eastAsia="zh-CN"/>
              </w:rPr>
            </w:pPr>
            <w:r>
              <w:rPr>
                <w:rFonts w:hint="eastAsia" w:ascii="Times New Roman" w:hAnsi="Times New Roman" w:eastAsia="宋体" w:cs="Times New Roman"/>
                <w:color w:val="auto"/>
                <w:kern w:val="2"/>
                <w:sz w:val="24"/>
                <w:szCs w:val="24"/>
                <w:lang w:val="en-US" w:eastAsia="zh-CN" w:bidi="ar-SA"/>
              </w:rPr>
              <w:t>十一、</w:t>
            </w:r>
            <w:r>
              <w:rPr>
                <w:rFonts w:hint="eastAsia" w:cs="Times New Roman"/>
                <w:color w:val="auto"/>
                <w:sz w:val="24"/>
                <w:lang w:val="en-US" w:eastAsia="zh-CN"/>
              </w:rPr>
              <w:t>食品制造业14；</w:t>
            </w:r>
          </w:p>
          <w:p w14:paraId="3FE52CF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both"/>
              <w:textAlignment w:val="auto"/>
              <w:rPr>
                <w:rFonts w:hint="eastAsia" w:cs="Times New Roman"/>
                <w:color w:val="auto"/>
                <w:sz w:val="24"/>
                <w:lang w:val="en-US" w:eastAsia="zh-CN"/>
              </w:rPr>
            </w:pPr>
            <w:r>
              <w:rPr>
                <w:rFonts w:hint="default" w:ascii="Times New Roman" w:hAnsi="Times New Roman" w:eastAsia="宋体" w:cs="Times New Roman"/>
                <w:color w:val="auto"/>
                <w:kern w:val="2"/>
                <w:sz w:val="24"/>
                <w:szCs w:val="24"/>
                <w:lang w:val="en-US" w:eastAsia="zh-CN" w:bidi="ar-SA"/>
              </w:rPr>
              <w:t>24.</w:t>
            </w:r>
            <w:r>
              <w:rPr>
                <w:rFonts w:hint="eastAsia" w:cs="Times New Roman"/>
                <w:color w:val="auto"/>
                <w:sz w:val="24"/>
                <w:lang w:val="en-US" w:eastAsia="zh-CN"/>
              </w:rPr>
              <w:t>其他食品制造149—</w:t>
            </w:r>
            <w:r>
              <w:rPr>
                <w:rFonts w:hint="default" w:ascii="Times New Roman" w:hAnsi="Times New Roman" w:cs="Times New Roman"/>
                <w:color w:val="auto"/>
                <w:sz w:val="24"/>
                <w:lang w:val="en-US" w:eastAsia="zh-CN"/>
              </w:rPr>
              <w:t>盐加工；营养食品制造、保健食品制造、冷冻饮品及食用冰制造、</w:t>
            </w:r>
            <w:r>
              <w:rPr>
                <w:rFonts w:hint="default" w:ascii="Times New Roman" w:hAnsi="Times New Roman" w:cs="Times New Roman"/>
                <w:color w:val="auto"/>
                <w:sz w:val="24"/>
                <w:shd w:val="clear" w:color="FFFFFF" w:fill="D9D9D9"/>
                <w:lang w:val="en-US" w:eastAsia="zh-CN"/>
              </w:rPr>
              <w:t>无发酵工艺的食品及饲料添加剂制造</w:t>
            </w:r>
            <w:r>
              <w:rPr>
                <w:rFonts w:hint="default" w:ascii="Times New Roman" w:hAnsi="Times New Roman" w:cs="Times New Roman"/>
                <w:color w:val="auto"/>
                <w:sz w:val="24"/>
                <w:lang w:val="en-US" w:eastAsia="zh-CN"/>
              </w:rPr>
              <w:t>、其他未列明食品制造</w:t>
            </w:r>
            <w:r>
              <w:rPr>
                <w:rFonts w:hint="eastAsia" w:cs="Times New Roman"/>
                <w:color w:val="auto"/>
                <w:sz w:val="24"/>
                <w:lang w:val="en-US" w:eastAsia="zh-CN"/>
              </w:rPr>
              <w:t>。</w:t>
            </w:r>
          </w:p>
          <w:p w14:paraId="7575B87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both"/>
              <w:textAlignment w:val="auto"/>
              <w:rPr>
                <w:rFonts w:hint="eastAsia" w:eastAsia="宋体"/>
                <w:color w:val="auto"/>
                <w:sz w:val="24"/>
                <w:lang w:val="en-US" w:eastAsia="zh-CN"/>
              </w:rPr>
            </w:pPr>
            <w:r>
              <w:rPr>
                <w:rFonts w:hint="default" w:ascii="Times New Roman" w:hAnsi="Times New Roman" w:cs="Times New Roman"/>
                <w:color w:val="auto"/>
                <w:sz w:val="24"/>
                <w:lang w:val="en-US" w:eastAsia="zh-CN"/>
              </w:rPr>
              <w:t>以上均不含单纯混合、分装的</w:t>
            </w:r>
          </w:p>
        </w:tc>
      </w:tr>
      <w:tr w14:paraId="17ACC9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828" w:type="dxa"/>
            <w:gridSpan w:val="2"/>
            <w:tcBorders>
              <w:tl2br w:val="nil"/>
              <w:tr2bl w:val="nil"/>
            </w:tcBorders>
            <w:tcMar>
              <w:top w:w="16" w:type="dxa"/>
              <w:left w:w="16" w:type="dxa"/>
              <w:right w:w="16" w:type="dxa"/>
            </w:tcMar>
            <w:vAlign w:val="center"/>
          </w:tcPr>
          <w:p w14:paraId="115974D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rFonts w:hint="eastAsia" w:ascii="宋体" w:hAnsi="宋体" w:cs="宋体"/>
                <w:color w:val="auto"/>
                <w:sz w:val="24"/>
              </w:rPr>
              <w:t>建设性质</w:t>
            </w:r>
          </w:p>
        </w:tc>
        <w:tc>
          <w:tcPr>
            <w:tcW w:w="2745" w:type="dxa"/>
            <w:tcBorders>
              <w:tl2br w:val="nil"/>
              <w:tr2bl w:val="nil"/>
            </w:tcBorders>
            <w:vAlign w:val="center"/>
          </w:tcPr>
          <w:p w14:paraId="65CD2C2F">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新建（迁建）</w:t>
            </w:r>
          </w:p>
          <w:p w14:paraId="60191489">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ascii="宋体" w:hAnsi="宋体" w:cs="宋体"/>
                <w:color w:val="auto"/>
                <w:sz w:val="24"/>
              </w:rPr>
            </w:pPr>
            <w:r>
              <w:rPr>
                <w:rFonts w:hint="eastAsia" w:ascii="宋体" w:hAnsi="宋体" w:cs="宋体"/>
                <w:color w:val="auto"/>
                <w:sz w:val="24"/>
              </w:rPr>
              <w:t>□改建</w:t>
            </w:r>
          </w:p>
          <w:p w14:paraId="0E5635C9">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ascii="宋体" w:hAnsi="宋体" w:cs="宋体"/>
                <w:color w:val="auto"/>
                <w:sz w:val="24"/>
              </w:rPr>
            </w:pPr>
            <w:r>
              <w:rPr>
                <w:rFonts w:hint="eastAsia" w:ascii="宋体" w:hAnsi="宋体" w:cs="宋体"/>
                <w:color w:val="auto"/>
                <w:sz w:val="24"/>
              </w:rPr>
              <w:t>□扩建</w:t>
            </w:r>
          </w:p>
          <w:p w14:paraId="248C6610">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color w:val="auto"/>
                <w:sz w:val="24"/>
              </w:rPr>
            </w:pPr>
            <w:r>
              <w:rPr>
                <w:rFonts w:hint="eastAsia" w:ascii="宋体" w:hAnsi="宋体" w:cs="宋体"/>
                <w:color w:val="auto"/>
                <w:sz w:val="24"/>
              </w:rPr>
              <w:t>□技术改造</w:t>
            </w:r>
          </w:p>
        </w:tc>
        <w:tc>
          <w:tcPr>
            <w:tcW w:w="2011" w:type="dxa"/>
            <w:tcBorders>
              <w:tl2br w:val="nil"/>
              <w:tr2bl w:val="nil"/>
            </w:tcBorders>
            <w:vAlign w:val="center"/>
          </w:tcPr>
          <w:p w14:paraId="4ABC29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rPr>
            </w:pPr>
            <w:r>
              <w:rPr>
                <w:rFonts w:hint="eastAsia" w:ascii="宋体" w:hAnsi="宋体" w:cs="宋体"/>
                <w:color w:val="auto"/>
                <w:sz w:val="24"/>
              </w:rPr>
              <w:t>建设项目</w:t>
            </w:r>
          </w:p>
          <w:p w14:paraId="204B2C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rFonts w:hint="eastAsia" w:ascii="宋体" w:hAnsi="宋体" w:cs="宋体"/>
                <w:color w:val="auto"/>
                <w:sz w:val="24"/>
              </w:rPr>
              <w:t>申报情形</w:t>
            </w:r>
          </w:p>
        </w:tc>
        <w:tc>
          <w:tcPr>
            <w:tcW w:w="3506" w:type="dxa"/>
            <w:tcBorders>
              <w:tl2br w:val="nil"/>
              <w:tr2bl w:val="nil"/>
            </w:tcBorders>
            <w:vAlign w:val="center"/>
          </w:tcPr>
          <w:p w14:paraId="441B3744">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首次申报项目</w:t>
            </w:r>
          </w:p>
          <w:p w14:paraId="08D409F4">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ascii="宋体" w:hAnsi="宋体" w:cs="宋体"/>
                <w:color w:val="auto"/>
                <w:sz w:val="24"/>
              </w:rPr>
            </w:pPr>
            <w:r>
              <w:rPr>
                <w:rFonts w:hint="eastAsia" w:ascii="宋体" w:hAnsi="宋体" w:cs="宋体"/>
                <w:color w:val="auto"/>
                <w:sz w:val="24"/>
              </w:rPr>
              <w:t>□不予批准后再次申报项目</w:t>
            </w:r>
          </w:p>
          <w:p w14:paraId="69FB916C">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超五年重新审核项目</w:t>
            </w:r>
          </w:p>
          <w:p w14:paraId="03C7D4E0">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color w:val="auto"/>
                <w:sz w:val="24"/>
              </w:rPr>
            </w:pPr>
            <w:r>
              <w:rPr>
                <w:rFonts w:hint="eastAsia" w:ascii="宋体" w:hAnsi="宋体" w:cs="宋体"/>
                <w:color w:val="auto"/>
                <w:sz w:val="24"/>
                <w:lang w:eastAsia="zh-CN"/>
              </w:rPr>
              <w:t>☑</w:t>
            </w:r>
            <w:r>
              <w:rPr>
                <w:rFonts w:hint="eastAsia" w:ascii="宋体" w:hAnsi="宋体" w:cs="宋体"/>
                <w:color w:val="auto"/>
                <w:sz w:val="24"/>
              </w:rPr>
              <w:t>重大变动重新报批项目</w:t>
            </w:r>
          </w:p>
        </w:tc>
      </w:tr>
      <w:tr w14:paraId="7B3224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828" w:type="dxa"/>
            <w:gridSpan w:val="2"/>
            <w:tcBorders>
              <w:tl2br w:val="nil"/>
              <w:tr2bl w:val="nil"/>
            </w:tcBorders>
            <w:tcMar>
              <w:top w:w="16" w:type="dxa"/>
              <w:left w:w="16" w:type="dxa"/>
              <w:right w:w="16" w:type="dxa"/>
            </w:tcMar>
            <w:vAlign w:val="center"/>
          </w:tcPr>
          <w:p w14:paraId="37C38C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rPr>
            </w:pPr>
            <w:r>
              <w:rPr>
                <w:rFonts w:hint="eastAsia" w:ascii="宋体" w:hAnsi="宋体" w:cs="宋体"/>
                <w:color w:val="auto"/>
                <w:sz w:val="24"/>
              </w:rPr>
              <w:t>项目审批（核准</w:t>
            </w:r>
            <w:r>
              <w:rPr>
                <w:rFonts w:ascii="宋体" w:hAnsi="宋体" w:cs="宋体"/>
                <w:color w:val="auto"/>
                <w:sz w:val="24"/>
              </w:rPr>
              <w:t>/</w:t>
            </w:r>
          </w:p>
          <w:p w14:paraId="4FB654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宋体"/>
                <w:color w:val="auto"/>
                <w:sz w:val="24"/>
              </w:rPr>
            </w:pPr>
            <w:r>
              <w:rPr>
                <w:rFonts w:hint="eastAsia" w:ascii="宋体" w:hAnsi="宋体" w:cs="宋体"/>
                <w:color w:val="auto"/>
                <w:sz w:val="24"/>
              </w:rPr>
              <w:t>备案）部门</w:t>
            </w:r>
          </w:p>
          <w:p w14:paraId="279245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rFonts w:hint="eastAsia" w:ascii="宋体" w:hAnsi="宋体" w:cs="宋体"/>
                <w:color w:val="auto"/>
                <w:sz w:val="24"/>
              </w:rPr>
              <w:t>（选填）</w:t>
            </w:r>
          </w:p>
        </w:tc>
        <w:tc>
          <w:tcPr>
            <w:tcW w:w="2745" w:type="dxa"/>
            <w:tcBorders>
              <w:tl2br w:val="nil"/>
              <w:tr2bl w:val="nil"/>
            </w:tcBorders>
            <w:vAlign w:val="center"/>
          </w:tcPr>
          <w:p w14:paraId="1BC413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rFonts w:hint="eastAsia"/>
                <w:color w:val="auto"/>
                <w:sz w:val="24"/>
                <w:lang w:val="en-US" w:eastAsia="zh-CN"/>
              </w:rPr>
              <w:t>泗水县行政审批服务局</w:t>
            </w:r>
          </w:p>
        </w:tc>
        <w:tc>
          <w:tcPr>
            <w:tcW w:w="2011" w:type="dxa"/>
            <w:tcBorders>
              <w:tl2br w:val="nil"/>
              <w:tr2bl w:val="nil"/>
            </w:tcBorders>
            <w:vAlign w:val="center"/>
          </w:tcPr>
          <w:p w14:paraId="3F76AD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rPr>
            </w:pPr>
            <w:r>
              <w:rPr>
                <w:rFonts w:hint="eastAsia"/>
                <w:color w:val="auto"/>
                <w:sz w:val="24"/>
              </w:rPr>
              <w:t>项目审批（核准/</w:t>
            </w:r>
          </w:p>
          <w:p w14:paraId="0F10B9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rPr>
            </w:pPr>
            <w:r>
              <w:rPr>
                <w:rFonts w:hint="eastAsia"/>
                <w:color w:val="auto"/>
                <w:sz w:val="24"/>
              </w:rPr>
              <w:t>备案）文号</w:t>
            </w:r>
          </w:p>
          <w:p w14:paraId="6F0F65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rPr>
            </w:pPr>
            <w:r>
              <w:rPr>
                <w:rFonts w:hint="eastAsia"/>
                <w:color w:val="auto"/>
                <w:sz w:val="24"/>
              </w:rPr>
              <w:t>（选填）</w:t>
            </w:r>
          </w:p>
        </w:tc>
        <w:tc>
          <w:tcPr>
            <w:tcW w:w="3506" w:type="dxa"/>
            <w:tcBorders>
              <w:tl2br w:val="nil"/>
              <w:tr2bl w:val="nil"/>
            </w:tcBorders>
            <w:vAlign w:val="center"/>
          </w:tcPr>
          <w:p w14:paraId="7E0633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4"/>
              </w:rPr>
            </w:pPr>
            <w:r>
              <w:rPr>
                <w:rFonts w:hint="eastAsia"/>
                <w:color w:val="auto"/>
                <w:sz w:val="24"/>
                <w:lang w:val="en-US" w:eastAsia="zh-CN"/>
              </w:rPr>
              <w:t>2505-370831-04-01-948365</w:t>
            </w:r>
          </w:p>
        </w:tc>
      </w:tr>
      <w:tr w14:paraId="6707CE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828" w:type="dxa"/>
            <w:gridSpan w:val="2"/>
            <w:tcBorders>
              <w:tl2br w:val="nil"/>
              <w:tr2bl w:val="nil"/>
            </w:tcBorders>
            <w:tcMar>
              <w:top w:w="16" w:type="dxa"/>
              <w:left w:w="16" w:type="dxa"/>
              <w:right w:w="16" w:type="dxa"/>
            </w:tcMar>
            <w:vAlign w:val="center"/>
          </w:tcPr>
          <w:p w14:paraId="741DF4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z w:val="24"/>
              </w:rPr>
              <w:t>总投资（万元）</w:t>
            </w:r>
          </w:p>
        </w:tc>
        <w:tc>
          <w:tcPr>
            <w:tcW w:w="2745" w:type="dxa"/>
            <w:tcBorders>
              <w:tl2br w:val="nil"/>
              <w:tr2bl w:val="nil"/>
            </w:tcBorders>
            <w:vAlign w:val="center"/>
          </w:tcPr>
          <w:p w14:paraId="438395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4"/>
                <w:lang w:val="en-US" w:eastAsia="zh-CN"/>
              </w:rPr>
            </w:pPr>
            <w:r>
              <w:rPr>
                <w:rFonts w:hint="eastAsia"/>
                <w:color w:val="auto"/>
                <w:sz w:val="24"/>
                <w:lang w:val="en-US" w:eastAsia="zh-CN"/>
              </w:rPr>
              <w:t>1860</w:t>
            </w:r>
          </w:p>
        </w:tc>
        <w:tc>
          <w:tcPr>
            <w:tcW w:w="2011" w:type="dxa"/>
            <w:tcBorders>
              <w:tl2br w:val="nil"/>
              <w:tr2bl w:val="nil"/>
            </w:tcBorders>
            <w:tcMar>
              <w:top w:w="16" w:type="dxa"/>
              <w:left w:w="16" w:type="dxa"/>
              <w:right w:w="16" w:type="dxa"/>
            </w:tcMar>
            <w:vAlign w:val="center"/>
          </w:tcPr>
          <w:p w14:paraId="63C760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z w:val="24"/>
              </w:rPr>
              <w:t>环保投资（万元）</w:t>
            </w:r>
          </w:p>
        </w:tc>
        <w:tc>
          <w:tcPr>
            <w:tcW w:w="3506" w:type="dxa"/>
            <w:tcBorders>
              <w:tl2br w:val="nil"/>
              <w:tr2bl w:val="nil"/>
            </w:tcBorders>
            <w:vAlign w:val="center"/>
          </w:tcPr>
          <w:p w14:paraId="65B5BBA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4"/>
                <w:lang w:val="en-US" w:eastAsia="zh-CN"/>
              </w:rPr>
            </w:pPr>
            <w:r>
              <w:rPr>
                <w:rFonts w:hint="eastAsia"/>
                <w:color w:val="auto"/>
                <w:sz w:val="24"/>
                <w:lang w:val="en-US" w:eastAsia="zh-CN"/>
              </w:rPr>
              <w:t>20</w:t>
            </w:r>
          </w:p>
        </w:tc>
      </w:tr>
      <w:tr w14:paraId="572505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828" w:type="dxa"/>
            <w:gridSpan w:val="2"/>
            <w:tcBorders>
              <w:tl2br w:val="nil"/>
              <w:tr2bl w:val="nil"/>
            </w:tcBorders>
            <w:tcMar>
              <w:top w:w="16" w:type="dxa"/>
              <w:left w:w="16" w:type="dxa"/>
              <w:right w:w="16" w:type="dxa"/>
            </w:tcMar>
            <w:vAlign w:val="center"/>
          </w:tcPr>
          <w:p w14:paraId="6AD699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z w:val="24"/>
              </w:rPr>
              <w:t>环保投资占比（%）</w:t>
            </w:r>
          </w:p>
        </w:tc>
        <w:tc>
          <w:tcPr>
            <w:tcW w:w="2745" w:type="dxa"/>
            <w:tcBorders>
              <w:tl2br w:val="nil"/>
              <w:tr2bl w:val="nil"/>
            </w:tcBorders>
            <w:vAlign w:val="center"/>
          </w:tcPr>
          <w:p w14:paraId="4645AD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4"/>
                <w:lang w:val="en-US" w:eastAsia="zh-CN"/>
              </w:rPr>
            </w:pPr>
            <w:r>
              <w:rPr>
                <w:rFonts w:hint="eastAsia"/>
                <w:color w:val="auto"/>
                <w:sz w:val="24"/>
                <w:lang w:val="en-US" w:eastAsia="zh-CN"/>
              </w:rPr>
              <w:t>1.1</w:t>
            </w:r>
          </w:p>
        </w:tc>
        <w:tc>
          <w:tcPr>
            <w:tcW w:w="2011" w:type="dxa"/>
            <w:tcBorders>
              <w:tl2br w:val="nil"/>
              <w:tr2bl w:val="nil"/>
            </w:tcBorders>
            <w:tcMar>
              <w:top w:w="16" w:type="dxa"/>
              <w:left w:w="16" w:type="dxa"/>
              <w:right w:w="16" w:type="dxa"/>
            </w:tcMar>
            <w:vAlign w:val="center"/>
          </w:tcPr>
          <w:p w14:paraId="27C052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z w:val="24"/>
              </w:rPr>
              <w:t>施工工期</w:t>
            </w:r>
          </w:p>
        </w:tc>
        <w:tc>
          <w:tcPr>
            <w:tcW w:w="3506" w:type="dxa"/>
            <w:tcBorders>
              <w:tl2br w:val="nil"/>
              <w:tr2bl w:val="nil"/>
            </w:tcBorders>
            <w:vAlign w:val="center"/>
          </w:tcPr>
          <w:p w14:paraId="3A5199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rFonts w:hint="eastAsia"/>
                <w:color w:val="auto"/>
                <w:sz w:val="24"/>
                <w:lang w:val="en-US" w:eastAsia="zh-CN"/>
              </w:rPr>
              <w:t>3</w:t>
            </w:r>
            <w:r>
              <w:rPr>
                <w:rFonts w:hint="eastAsia"/>
                <w:color w:val="auto"/>
                <w:sz w:val="24"/>
              </w:rPr>
              <w:t>个月</w:t>
            </w:r>
          </w:p>
        </w:tc>
      </w:tr>
      <w:tr w14:paraId="41B071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828" w:type="dxa"/>
            <w:gridSpan w:val="2"/>
            <w:tcBorders>
              <w:tl2br w:val="nil"/>
              <w:tr2bl w:val="nil"/>
            </w:tcBorders>
            <w:tcMar>
              <w:top w:w="16" w:type="dxa"/>
              <w:left w:w="16" w:type="dxa"/>
              <w:right w:w="16" w:type="dxa"/>
            </w:tcMar>
            <w:vAlign w:val="center"/>
          </w:tcPr>
          <w:p w14:paraId="0F0B50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z w:val="24"/>
              </w:rPr>
              <w:t>是否开工建设</w:t>
            </w:r>
          </w:p>
        </w:tc>
        <w:tc>
          <w:tcPr>
            <w:tcW w:w="2745" w:type="dxa"/>
            <w:tcBorders>
              <w:tl2br w:val="nil"/>
              <w:tr2bl w:val="nil"/>
            </w:tcBorders>
            <w:vAlign w:val="center"/>
          </w:tcPr>
          <w:p w14:paraId="03CA2E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auto"/>
              </w:rPr>
            </w:pPr>
            <w:r>
              <w:rPr>
                <w:rFonts w:hint="eastAsia"/>
                <w:color w:val="auto"/>
                <w:lang w:eastAsia="zh-CN"/>
              </w:rPr>
              <w:t>□</w:t>
            </w:r>
            <w:r>
              <w:rPr>
                <w:color w:val="auto"/>
              </w:rPr>
              <w:t>否</w:t>
            </w:r>
          </w:p>
          <w:p w14:paraId="4F6746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auto"/>
                <w:u w:val="single"/>
                <w:lang w:val="en-US" w:eastAsia="zh-CN"/>
              </w:rPr>
            </w:pPr>
            <w:r>
              <w:rPr>
                <w:rFonts w:hint="eastAsia" w:ascii="宋体" w:hAnsi="宋体" w:cs="宋体"/>
                <w:color w:val="auto"/>
                <w:sz w:val="24"/>
                <w:lang w:eastAsia="zh-CN"/>
              </w:rPr>
              <w:t>☑</w:t>
            </w:r>
            <w:r>
              <w:rPr>
                <w:color w:val="auto"/>
              </w:rPr>
              <w:t>是：</w:t>
            </w:r>
            <w:r>
              <w:rPr>
                <w:rFonts w:hint="default" w:ascii="Times New Roman" w:hAnsi="Times New Roman" w:cs="Times New Roman" w:eastAsiaTheme="minorEastAsia"/>
                <w:color w:val="auto"/>
                <w:u w:val="single"/>
                <w:lang w:val="en-US" w:eastAsia="zh-CN"/>
              </w:rPr>
              <w:t>原项目环境影响报</w:t>
            </w:r>
          </w:p>
          <w:p w14:paraId="3FB10B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eastAsia="宋体"/>
                <w:color w:val="auto"/>
                <w:u w:val="single"/>
                <w:lang w:val="en-US" w:eastAsia="zh-CN"/>
              </w:rPr>
            </w:pPr>
            <w:r>
              <w:rPr>
                <w:rFonts w:hint="default" w:ascii="Times New Roman" w:hAnsi="Times New Roman" w:cs="Times New Roman" w:eastAsiaTheme="minorEastAsia"/>
                <w:color w:val="auto"/>
                <w:u w:val="single"/>
                <w:lang w:val="en-US" w:eastAsia="zh-CN"/>
              </w:rPr>
              <w:t>告表取得</w:t>
            </w:r>
            <w:r>
              <w:rPr>
                <w:rFonts w:hint="eastAsia" w:ascii="Times New Roman" w:hAnsi="Times New Roman" w:cs="Times New Roman" w:eastAsiaTheme="minorEastAsia"/>
                <w:color w:val="auto"/>
                <w:u w:val="single"/>
                <w:lang w:val="en-US" w:eastAsia="zh-CN"/>
              </w:rPr>
              <w:t>环评审批意见</w:t>
            </w:r>
            <w:r>
              <w:rPr>
                <w:rFonts w:hint="default" w:ascii="Times New Roman" w:hAnsi="Times New Roman" w:cs="Times New Roman" w:eastAsiaTheme="minorEastAsia"/>
                <w:color w:val="auto"/>
                <w:u w:val="single"/>
                <w:lang w:val="en-US" w:eastAsia="zh-CN"/>
              </w:rPr>
              <w:t>后，处于开工建设阶段，尚未投产运行</w:t>
            </w:r>
            <w:r>
              <w:rPr>
                <w:rFonts w:hint="eastAsia" w:ascii="Times New Roman" w:hAnsi="Times New Roman" w:cs="Times New Roman" w:eastAsiaTheme="minorEastAsia"/>
                <w:color w:val="auto"/>
                <w:u w:val="single"/>
                <w:lang w:val="en-US" w:eastAsia="zh-CN"/>
              </w:rPr>
              <w:t>。</w:t>
            </w:r>
          </w:p>
        </w:tc>
        <w:tc>
          <w:tcPr>
            <w:tcW w:w="2011" w:type="dxa"/>
            <w:tcBorders>
              <w:tl2br w:val="nil"/>
              <w:tr2bl w:val="nil"/>
            </w:tcBorders>
            <w:tcMar>
              <w:top w:w="16" w:type="dxa"/>
              <w:left w:w="16" w:type="dxa"/>
              <w:right w:w="16" w:type="dxa"/>
            </w:tcMar>
            <w:vAlign w:val="center"/>
          </w:tcPr>
          <w:p w14:paraId="472501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6"/>
                <w:sz w:val="24"/>
              </w:rPr>
            </w:pPr>
            <w:r>
              <w:rPr>
                <w:color w:val="auto"/>
                <w:spacing w:val="-6"/>
                <w:sz w:val="24"/>
              </w:rPr>
              <w:t>用地（用海）</w:t>
            </w:r>
          </w:p>
          <w:p w14:paraId="599D7B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4"/>
              </w:rPr>
            </w:pPr>
            <w:r>
              <w:rPr>
                <w:color w:val="auto"/>
                <w:spacing w:val="-6"/>
                <w:sz w:val="24"/>
              </w:rPr>
              <w:t>面积（m</w:t>
            </w:r>
            <w:r>
              <w:rPr>
                <w:color w:val="auto"/>
                <w:spacing w:val="-6"/>
                <w:sz w:val="24"/>
                <w:vertAlign w:val="superscript"/>
              </w:rPr>
              <w:t>2</w:t>
            </w:r>
            <w:r>
              <w:rPr>
                <w:color w:val="auto"/>
                <w:spacing w:val="-6"/>
                <w:sz w:val="24"/>
              </w:rPr>
              <w:t>）</w:t>
            </w:r>
          </w:p>
        </w:tc>
        <w:tc>
          <w:tcPr>
            <w:tcW w:w="3506" w:type="dxa"/>
            <w:tcBorders>
              <w:tl2br w:val="nil"/>
              <w:tr2bl w:val="nil"/>
            </w:tcBorders>
            <w:vAlign w:val="center"/>
          </w:tcPr>
          <w:p w14:paraId="57A59C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4"/>
                <w:lang w:val="en-US" w:eastAsia="zh-CN"/>
              </w:rPr>
            </w:pPr>
            <w:r>
              <w:rPr>
                <w:rFonts w:hint="eastAsia"/>
                <w:color w:val="auto"/>
                <w:sz w:val="24"/>
                <w:highlight w:val="none"/>
                <w:lang w:val="en-US" w:eastAsia="zh-CN"/>
              </w:rPr>
              <w:t>16000</w:t>
            </w:r>
          </w:p>
        </w:tc>
      </w:tr>
      <w:tr w14:paraId="500EA1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28" w:type="dxa"/>
            <w:gridSpan w:val="2"/>
            <w:tcBorders>
              <w:tl2br w:val="nil"/>
              <w:tr2bl w:val="nil"/>
            </w:tcBorders>
            <w:vAlign w:val="center"/>
          </w:tcPr>
          <w:p w14:paraId="6436A12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Ansi="宋体"/>
                <w:color w:val="auto"/>
                <w:kern w:val="0"/>
                <w:sz w:val="24"/>
              </w:rPr>
            </w:pPr>
            <w:r>
              <w:rPr>
                <w:rFonts w:hint="eastAsia" w:hAnsi="宋体"/>
                <w:color w:val="auto"/>
                <w:kern w:val="0"/>
                <w:sz w:val="24"/>
              </w:rPr>
              <w:t>专项评价设置情况</w:t>
            </w:r>
          </w:p>
        </w:tc>
        <w:tc>
          <w:tcPr>
            <w:tcW w:w="8262" w:type="dxa"/>
            <w:gridSpan w:val="3"/>
            <w:tcBorders>
              <w:tl2br w:val="nil"/>
              <w:tr2bl w:val="nil"/>
            </w:tcBorders>
            <w:vAlign w:val="center"/>
          </w:tcPr>
          <w:p w14:paraId="447B94EC">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Times New Roman" w:hAnsi="宋体" w:eastAsia="宋体" w:cs="Times New Roman"/>
                <w:color w:val="auto"/>
                <w:kern w:val="0"/>
                <w:sz w:val="24"/>
                <w:szCs w:val="24"/>
                <w:lang w:val="en-US" w:eastAsia="zh-CN" w:bidi="ar-SA"/>
              </w:rPr>
            </w:pPr>
            <w:r>
              <w:rPr>
                <w:rFonts w:hint="eastAsia" w:ascii="Times New Roman" w:hAnsi="Times New Roman" w:cs="Times New Roman"/>
                <w:color w:val="auto"/>
                <w:kern w:val="0"/>
                <w:sz w:val="24"/>
              </w:rPr>
              <w:t>对照</w:t>
            </w:r>
            <w:r>
              <w:rPr>
                <w:rFonts w:hint="eastAsia" w:ascii="宋体" w:hAnsi="宋体" w:cs="宋体"/>
                <w:kern w:val="0"/>
                <w:sz w:val="24"/>
                <w:lang w:eastAsia="zh-CN"/>
              </w:rPr>
              <w:t>《建设项目环境影响报告表编制技术指南（污染影响类）（试行）》表1专项评价设置原则表，本项目无需设置专项评价</w:t>
            </w:r>
            <w:r>
              <w:rPr>
                <w:rFonts w:hint="eastAsia" w:ascii="Times New Roman" w:hAnsi="Times New Roman" w:cs="Times New Roman"/>
                <w:color w:val="auto"/>
                <w:kern w:val="0"/>
                <w:sz w:val="24"/>
              </w:rPr>
              <w:t>。</w:t>
            </w:r>
          </w:p>
        </w:tc>
      </w:tr>
      <w:tr w14:paraId="6F1140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3" w:type="dxa"/>
            <w:tcBorders>
              <w:tl2br w:val="nil"/>
              <w:tr2bl w:val="nil"/>
            </w:tcBorders>
            <w:vAlign w:val="center"/>
          </w:tcPr>
          <w:p w14:paraId="29C2BE3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left"/>
              <w:textAlignment w:val="auto"/>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规划情况</w:t>
            </w:r>
          </w:p>
        </w:tc>
        <w:tc>
          <w:tcPr>
            <w:tcW w:w="9387" w:type="dxa"/>
            <w:gridSpan w:val="4"/>
            <w:tcBorders>
              <w:tl2br w:val="nil"/>
              <w:tr2bl w:val="nil"/>
            </w:tcBorders>
            <w:vAlign w:val="center"/>
          </w:tcPr>
          <w:p w14:paraId="665E56AF">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hAnsi="宋体"/>
                <w:kern w:val="0"/>
                <w:sz w:val="24"/>
                <w:szCs w:val="24"/>
                <w:lang w:val="en-US" w:eastAsia="zh-CN"/>
              </w:rPr>
            </w:pPr>
            <w:r>
              <w:rPr>
                <w:rFonts w:hint="eastAsia" w:hAnsi="宋体"/>
                <w:kern w:val="0"/>
                <w:sz w:val="24"/>
                <w:szCs w:val="24"/>
                <w:lang w:val="en-US" w:eastAsia="zh-CN"/>
              </w:rPr>
              <w:t>①规划名称：《泗水县国土空间总体规划（2021-2035年）》；</w:t>
            </w:r>
          </w:p>
          <w:p w14:paraId="2BA21D63">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hAnsi="宋体"/>
                <w:kern w:val="0"/>
                <w:sz w:val="24"/>
                <w:szCs w:val="24"/>
                <w:lang w:val="en-US" w:eastAsia="zh-CN"/>
              </w:rPr>
            </w:pPr>
            <w:r>
              <w:rPr>
                <w:rFonts w:hint="eastAsia" w:hAnsi="宋体"/>
                <w:kern w:val="0"/>
                <w:sz w:val="24"/>
                <w:szCs w:val="24"/>
                <w:lang w:val="en-US" w:eastAsia="zh-CN"/>
              </w:rPr>
              <w:t>规划审批机关：山东省人民政府；</w:t>
            </w:r>
          </w:p>
          <w:p w14:paraId="0587E3B7">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hAnsi="宋体"/>
                <w:kern w:val="0"/>
                <w:sz w:val="24"/>
                <w:szCs w:val="24"/>
                <w:lang w:val="en-US" w:eastAsia="zh-CN"/>
              </w:rPr>
            </w:pPr>
            <w:r>
              <w:rPr>
                <w:rFonts w:hint="eastAsia" w:hAnsi="宋体"/>
                <w:kern w:val="0"/>
                <w:sz w:val="24"/>
                <w:szCs w:val="24"/>
                <w:lang w:val="en-US" w:eastAsia="zh-CN"/>
              </w:rPr>
              <w:t>批复文件名称及</w:t>
            </w:r>
            <w:r>
              <w:rPr>
                <w:rFonts w:hint="eastAsia"/>
                <w:kern w:val="0"/>
                <w:sz w:val="24"/>
                <w:szCs w:val="24"/>
              </w:rPr>
              <w:t>文号、时间</w:t>
            </w:r>
            <w:r>
              <w:rPr>
                <w:rFonts w:hint="eastAsia" w:hAnsi="宋体"/>
                <w:kern w:val="0"/>
                <w:sz w:val="24"/>
                <w:szCs w:val="24"/>
                <w:lang w:val="en-US" w:eastAsia="zh-CN"/>
              </w:rPr>
              <w:t>：《山东省人民政府关于泗水县、微山县、鱼台县国土空间总体规划（2021-2035年）的批复》，鲁政字[2024]48号，2024年03月29日。</w:t>
            </w:r>
          </w:p>
          <w:p w14:paraId="7E425376">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hAnsi="宋体"/>
                <w:kern w:val="0"/>
                <w:sz w:val="24"/>
                <w:szCs w:val="24"/>
                <w:lang w:val="en-US" w:eastAsia="zh-CN"/>
              </w:rPr>
            </w:pPr>
            <w:r>
              <w:rPr>
                <w:rFonts w:hint="eastAsia" w:hAnsi="宋体"/>
                <w:kern w:val="0"/>
                <w:sz w:val="24"/>
                <w:szCs w:val="24"/>
                <w:lang w:val="en-US" w:eastAsia="zh-CN"/>
              </w:rPr>
              <w:t>②规划名称：《泗水县西城工业园区控制性详细规划》；</w:t>
            </w:r>
          </w:p>
          <w:p w14:paraId="7CC7CF93">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hAnsi="宋体"/>
                <w:kern w:val="0"/>
                <w:sz w:val="24"/>
                <w:szCs w:val="24"/>
                <w:lang w:val="en-US" w:eastAsia="zh-CN"/>
              </w:rPr>
            </w:pPr>
            <w:r>
              <w:rPr>
                <w:rFonts w:hint="eastAsia" w:hAnsi="宋体"/>
                <w:kern w:val="0"/>
                <w:sz w:val="24"/>
                <w:szCs w:val="24"/>
                <w:lang w:val="en-US" w:eastAsia="zh-CN"/>
              </w:rPr>
              <w:t>规划审批机关：泗水县人民政府；</w:t>
            </w:r>
          </w:p>
          <w:p w14:paraId="0CD669B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lang w:val="en-US" w:eastAsia="zh-CN"/>
              </w:rPr>
            </w:pPr>
            <w:r>
              <w:rPr>
                <w:rFonts w:hint="eastAsia" w:hAnsi="宋体"/>
                <w:kern w:val="0"/>
                <w:sz w:val="24"/>
                <w:szCs w:val="24"/>
                <w:lang w:val="en-US" w:eastAsia="zh-CN"/>
              </w:rPr>
              <w:t>审批文件名称及文号、时间：《泗水县西城工业园区控制性详细规划》批复：泗政字[2008]40号，2008年07月14日。</w:t>
            </w:r>
          </w:p>
        </w:tc>
      </w:tr>
      <w:tr w14:paraId="0E7FE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3" w:type="dxa"/>
            <w:tcBorders>
              <w:tl2br w:val="nil"/>
              <w:tr2bl w:val="nil"/>
            </w:tcBorders>
            <w:vAlign w:val="center"/>
          </w:tcPr>
          <w:p w14:paraId="4989616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规划环境影响评价情况</w:t>
            </w:r>
          </w:p>
        </w:tc>
        <w:tc>
          <w:tcPr>
            <w:tcW w:w="9387" w:type="dxa"/>
            <w:gridSpan w:val="4"/>
            <w:tcBorders>
              <w:tl2br w:val="nil"/>
              <w:tr2bl w:val="nil"/>
            </w:tcBorders>
            <w:vAlign w:val="center"/>
          </w:tcPr>
          <w:p w14:paraId="0EDCF4DC">
            <w:pPr>
              <w:keepNext w:val="0"/>
              <w:keepLines w:val="0"/>
              <w:pageBreakBefore w:val="0"/>
              <w:widowControl w:val="0"/>
              <w:kinsoku/>
              <w:wordWrap/>
              <w:overflowPunct/>
              <w:topLinePunct w:val="0"/>
              <w:autoSpaceDE w:val="0"/>
              <w:autoSpaceDN w:val="0"/>
              <w:bidi w:val="0"/>
              <w:adjustRightInd w:val="0"/>
              <w:snapToGrid w:val="0"/>
              <w:spacing w:line="360" w:lineRule="auto"/>
              <w:ind w:firstLine="456" w:firstLineChars="200"/>
              <w:jc w:val="left"/>
              <w:textAlignment w:val="auto"/>
              <w:rPr>
                <w:rFonts w:hint="default" w:ascii="Times New Roman" w:hAnsi="Times New Roman" w:eastAsia="宋体" w:cs="Times New Roman"/>
                <w:color w:val="auto"/>
                <w:spacing w:val="-6"/>
                <w:kern w:val="0"/>
                <w:sz w:val="24"/>
                <w:lang w:val="en-US" w:eastAsia="zh-CN"/>
              </w:rPr>
            </w:pPr>
            <w:r>
              <w:rPr>
                <w:rFonts w:hint="default" w:ascii="Times New Roman" w:hAnsi="Times New Roman" w:eastAsia="宋体" w:cs="Times New Roman"/>
                <w:color w:val="auto"/>
                <w:spacing w:val="-6"/>
                <w:kern w:val="0"/>
                <w:sz w:val="24"/>
                <w:lang w:val="en-US" w:eastAsia="zh-CN"/>
              </w:rPr>
              <w:t>规划环境影响评价文件名称：《泗水县西城工业园区控制性详细规划环境影响报告书》；</w:t>
            </w:r>
          </w:p>
          <w:p w14:paraId="480497B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召集审查机关：原泗水县环境保护局；</w:t>
            </w:r>
          </w:p>
          <w:p w14:paraId="063FEA8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审查文件名称及文号、时间：关于《泗水县西城工业园区控制性详细规划环境影响报告书》的审查意见（泗环书审[2018]4号），2018年09月14日。</w:t>
            </w:r>
          </w:p>
        </w:tc>
      </w:tr>
      <w:tr w14:paraId="3EF05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3" w:type="dxa"/>
            <w:tcBorders>
              <w:tl2br w:val="nil"/>
              <w:tr2bl w:val="nil"/>
            </w:tcBorders>
            <w:vAlign w:val="center"/>
          </w:tcPr>
          <w:p w14:paraId="0AD77C3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color w:val="auto"/>
                <w:kern w:val="0"/>
                <w:sz w:val="24"/>
              </w:rPr>
            </w:pPr>
            <w:r>
              <w:rPr>
                <w:rFonts w:hAnsi="宋体"/>
                <w:color w:val="auto"/>
                <w:kern w:val="0"/>
                <w:sz w:val="24"/>
              </w:rPr>
              <w:t>规划及规划环境影响评价符合性分析</w:t>
            </w:r>
          </w:p>
        </w:tc>
        <w:tc>
          <w:tcPr>
            <w:tcW w:w="9387" w:type="dxa"/>
            <w:gridSpan w:val="4"/>
            <w:tcBorders>
              <w:tl2br w:val="nil"/>
              <w:tr2bl w:val="nil"/>
            </w:tcBorders>
            <w:vAlign w:val="center"/>
          </w:tcPr>
          <w:p w14:paraId="48D9CF8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一、与《泗水县国土空间总体规划（2021-2035年）》符合性分析</w:t>
            </w:r>
          </w:p>
          <w:p w14:paraId="449E377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szCs w:val="24"/>
                <w:lang w:val="en-US"/>
              </w:rPr>
            </w:pPr>
            <w:r>
              <w:rPr>
                <w:rFonts w:hint="eastAsia" w:ascii="Times New Roman" w:hAnsi="Times New Roman" w:eastAsia="宋体" w:cs="Times New Roman"/>
                <w:kern w:val="0"/>
                <w:sz w:val="24"/>
                <w:szCs w:val="24"/>
                <w:lang w:val="en-US" w:eastAsia="zh-CN"/>
              </w:rPr>
              <w:t>根据《泗水县国土空间总体规划（2021-2035年）》（鲁政字〔2024〕48号，2024年03月29日）中的“县域国土空间控制线规划图”及“</w:t>
            </w:r>
            <w:r>
              <w:rPr>
                <w:rFonts w:hint="eastAsia" w:cs="Times New Roman"/>
                <w:kern w:val="0"/>
                <w:sz w:val="24"/>
                <w:szCs w:val="24"/>
                <w:lang w:val="en-US" w:eastAsia="zh-CN"/>
              </w:rPr>
              <w:t>中心城区土地使用规划图</w:t>
            </w:r>
            <w:r>
              <w:rPr>
                <w:rFonts w:hint="eastAsia" w:ascii="Times New Roman" w:hAnsi="Times New Roman" w:eastAsia="宋体" w:cs="Times New Roman"/>
                <w:kern w:val="0"/>
                <w:sz w:val="24"/>
                <w:szCs w:val="24"/>
                <w:lang w:val="en-US" w:eastAsia="zh-CN"/>
              </w:rPr>
              <w:t>”，本项目所在厂区位于城镇开发边界内，</w:t>
            </w:r>
            <w:r>
              <w:rPr>
                <w:rFonts w:hint="eastAsia"/>
                <w:b w:val="0"/>
                <w:bCs w:val="0"/>
                <w:color w:val="auto"/>
                <w:kern w:val="0"/>
                <w:sz w:val="24"/>
                <w:highlight w:val="none"/>
              </w:rPr>
              <w:t>不涉及生态保护红线</w:t>
            </w:r>
            <w:r>
              <w:rPr>
                <w:rFonts w:hint="eastAsia"/>
                <w:b w:val="0"/>
                <w:bCs w:val="0"/>
                <w:color w:val="auto"/>
                <w:kern w:val="0"/>
                <w:sz w:val="24"/>
                <w:highlight w:val="none"/>
                <w:lang w:eastAsia="zh-CN"/>
              </w:rPr>
              <w:t>，不占用永久基本农田，</w:t>
            </w:r>
            <w:r>
              <w:rPr>
                <w:rFonts w:hint="eastAsia"/>
                <w:b w:val="0"/>
                <w:bCs w:val="0"/>
                <w:color w:val="auto"/>
                <w:kern w:val="0"/>
                <w:sz w:val="24"/>
                <w:highlight w:val="none"/>
                <w:lang w:val="en-US" w:eastAsia="zh-CN"/>
              </w:rPr>
              <w:t>用地</w:t>
            </w:r>
            <w:r>
              <w:rPr>
                <w:rFonts w:hint="eastAsia" w:cs="Times New Roman"/>
                <w:kern w:val="0"/>
                <w:sz w:val="24"/>
                <w:szCs w:val="24"/>
                <w:lang w:val="en-US" w:eastAsia="zh-CN"/>
              </w:rPr>
              <w:t>性质为</w:t>
            </w:r>
            <w:r>
              <w:rPr>
                <w:rFonts w:hint="eastAsia" w:ascii="Times New Roman" w:hAnsi="Times New Roman" w:eastAsia="宋体" w:cs="Times New Roman"/>
                <w:kern w:val="0"/>
                <w:sz w:val="24"/>
                <w:szCs w:val="24"/>
                <w:lang w:val="en-US" w:eastAsia="zh-CN"/>
              </w:rPr>
              <w:t>工业</w:t>
            </w:r>
            <w:r>
              <w:rPr>
                <w:rFonts w:hint="eastAsia" w:cs="Times New Roman"/>
                <w:kern w:val="0"/>
                <w:sz w:val="24"/>
                <w:szCs w:val="24"/>
                <w:lang w:val="en-US" w:eastAsia="zh-CN"/>
              </w:rPr>
              <w:t>用地</w:t>
            </w:r>
            <w:r>
              <w:rPr>
                <w:rFonts w:hint="eastAsia" w:ascii="Times New Roman" w:hAnsi="Times New Roman" w:eastAsia="宋体" w:cs="Times New Roman"/>
                <w:kern w:val="0"/>
                <w:sz w:val="24"/>
                <w:szCs w:val="24"/>
                <w:lang w:val="en-US" w:eastAsia="zh-CN"/>
              </w:rPr>
              <w:t>，符合《泗水县国土空间总体规划（2021-2035年）》</w:t>
            </w:r>
            <w:r>
              <w:rPr>
                <w:rFonts w:hint="eastAsia" w:cs="Times New Roman"/>
                <w:kern w:val="0"/>
                <w:sz w:val="24"/>
                <w:szCs w:val="24"/>
                <w:lang w:val="en-US" w:eastAsia="zh-CN"/>
              </w:rPr>
              <w:t>规划</w:t>
            </w:r>
            <w:r>
              <w:rPr>
                <w:rFonts w:hint="eastAsia" w:ascii="Times New Roman" w:hAnsi="Times New Roman" w:eastAsia="宋体" w:cs="Times New Roman"/>
                <w:kern w:val="0"/>
                <w:sz w:val="24"/>
                <w:szCs w:val="24"/>
                <w:lang w:val="en-US" w:eastAsia="zh-CN"/>
              </w:rPr>
              <w:t>要求（详见附图4、附图5）。</w:t>
            </w:r>
          </w:p>
          <w:p w14:paraId="5DF3A2E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二、与《泗水县西城工业园区控制性详细规划》符合性分析</w:t>
            </w:r>
          </w:p>
          <w:p w14:paraId="145A1D8A">
            <w:pPr>
              <w:pStyle w:val="23"/>
              <w:keepNext w:val="0"/>
              <w:keepLines w:val="0"/>
              <w:pageBreakBefore w:val="0"/>
              <w:widowControl w:val="0"/>
              <w:kinsoku/>
              <w:wordWrap/>
              <w:overflowPunct/>
              <w:topLinePunct w:val="0"/>
              <w:autoSpaceDE/>
              <w:autoSpaceDN/>
              <w:bidi w:val="0"/>
              <w:adjustRightInd w:val="0"/>
              <w:snapToGrid w:val="0"/>
              <w:spacing w:after="0" w:line="360" w:lineRule="auto"/>
              <w:ind w:left="0" w:firstLine="480" w:firstLineChars="200"/>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泗水县西城工业园区位于泗水县县城西部，西起玉沟河、东到圣源大道（原西外环）、北接泉通路（原北外环）、南至泉源大道（原济河路），规划面积5.38平方公里。2008年7月14日，泗水县人民政府批准（泗政字[2008]40号），同意实施泗水县西城工业园区控制性详细规划。</w:t>
            </w:r>
          </w:p>
          <w:p w14:paraId="3CADF7B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bCs/>
                <w:color w:val="000000"/>
                <w:sz w:val="24"/>
                <w:szCs w:val="24"/>
              </w:rPr>
              <w:t>泗水县西城工业园区</w:t>
            </w:r>
            <w:r>
              <w:rPr>
                <w:rFonts w:hint="default" w:ascii="Times New Roman" w:hAnsi="Times New Roman" w:eastAsia="宋体" w:cs="Times New Roman"/>
                <w:sz w:val="24"/>
                <w:szCs w:val="24"/>
              </w:rPr>
              <w:t>功能定位为：</w:t>
            </w:r>
            <w:r>
              <w:rPr>
                <w:rFonts w:hint="default" w:ascii="Times New Roman" w:hAnsi="Times New Roman" w:eastAsia="宋体" w:cs="Times New Roman"/>
                <w:color w:val="000000"/>
                <w:sz w:val="24"/>
                <w:szCs w:val="24"/>
              </w:rPr>
              <w:t>以一、二类工业为主导，以加工制造业为龙头，集科、工、贸与一体的现代化、生态化工业园区</w:t>
            </w:r>
            <w:r>
              <w:rPr>
                <w:rFonts w:hint="eastAsia" w:ascii="Times New Roman" w:hAnsi="Times New Roman" w:eastAsia="宋体" w:cs="Times New Roman"/>
                <w:color w:val="000000"/>
                <w:sz w:val="24"/>
                <w:szCs w:val="24"/>
                <w:lang w:eastAsia="zh-CN"/>
              </w:rPr>
              <w:t>。</w:t>
            </w:r>
          </w:p>
          <w:p w14:paraId="46F8997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1、</w:t>
            </w:r>
            <w:r>
              <w:rPr>
                <w:rFonts w:hint="eastAsia" w:ascii="Times New Roman" w:hAnsi="Times New Roman" w:eastAsia="宋体" w:cs="Times New Roman"/>
                <w:kern w:val="0"/>
                <w:sz w:val="24"/>
                <w:szCs w:val="24"/>
                <w:lang w:val="en-US" w:eastAsia="zh-CN"/>
              </w:rPr>
              <w:t>与</w:t>
            </w:r>
            <w:r>
              <w:rPr>
                <w:rFonts w:hint="eastAsia" w:ascii="Times New Roman" w:hAnsi="Times New Roman" w:eastAsia="宋体" w:cs="Times New Roman"/>
                <w:kern w:val="0"/>
                <w:sz w:val="24"/>
                <w:szCs w:val="24"/>
                <w:lang w:eastAsia="zh-CN"/>
              </w:rPr>
              <w:t>泗水县西城工业园区土地利用规划符合性</w:t>
            </w:r>
          </w:p>
          <w:p w14:paraId="1D44626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立足县城，根据城市整体生长理论，延续城市“轴线+生长核”的生长肌理，整合县城西部用地，组织由中心管理区，生活服务区，商贸物流区和工业区所构成的西城工业园区，形成“一心、两轴、六区”的结构模式。</w:t>
            </w:r>
          </w:p>
          <w:p w14:paraId="25DABC1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一心——工业园区的中心管理区，集行政办公、信息服务、金融、科研等服务职能为一体的新区中心。</w:t>
            </w:r>
          </w:p>
          <w:p w14:paraId="373B997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两轴——沿复兴路的发展轴和沿新城路的景观轴。</w:t>
            </w:r>
          </w:p>
          <w:p w14:paraId="2B29358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六区——居住片区、中心管理区、商贸物流区以及三个工业生产区。</w:t>
            </w:r>
          </w:p>
          <w:p w14:paraId="009E047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园区3个工业组团的产业主要为：</w:t>
            </w:r>
          </w:p>
          <w:p w14:paraId="0801FE2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北组团：二类工业为主，包括保留现状工业企业。工业类型以精细化工、机械制造、新型建材、纸业、塑料等加工制造业为主。</w:t>
            </w:r>
          </w:p>
          <w:p w14:paraId="5540BB3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中组团：一、二类工业混合区。以电子工业、服装纺织、玩具制造为主。</w:t>
            </w:r>
          </w:p>
          <w:p w14:paraId="21CE506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南组团：轻工业加工制造区，以服装纺织、玩具制造、食品加工为主。</w:t>
            </w:r>
          </w:p>
          <w:p w14:paraId="7A31A33D">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default" w:ascii="Times New Roman" w:hAnsi="Times New Roman" w:eastAsia="宋体" w:cs="Times New Roman"/>
                <w:color w:val="auto"/>
                <w:spacing w:val="0"/>
                <w:position w:val="0"/>
                <w:sz w:val="24"/>
                <w:szCs w:val="24"/>
                <w:lang w:val="en-US" w:eastAsia="zh-CN"/>
              </w:rPr>
            </w:pPr>
            <w:r>
              <w:rPr>
                <w:rFonts w:hint="eastAsia" w:cs="Times New Roman"/>
                <w:color w:val="000000"/>
                <w:sz w:val="24"/>
                <w:szCs w:val="24"/>
                <w:lang w:val="en-US" w:eastAsia="zh-CN"/>
              </w:rPr>
              <w:t>本</w:t>
            </w:r>
            <w:r>
              <w:rPr>
                <w:rFonts w:hint="eastAsia" w:ascii="Times New Roman" w:hAnsi="Times New Roman" w:eastAsia="宋体" w:cs="Times New Roman"/>
                <w:color w:val="000000"/>
                <w:sz w:val="24"/>
                <w:szCs w:val="24"/>
                <w:lang w:val="zh-CN"/>
              </w:rPr>
              <w:t>项目位于</w:t>
            </w:r>
            <w:r>
              <w:rPr>
                <w:rFonts w:hint="eastAsia" w:cs="Times New Roman"/>
                <w:color w:val="000000"/>
                <w:sz w:val="24"/>
                <w:szCs w:val="24"/>
                <w:lang w:val="en-US" w:eastAsia="zh-CN"/>
              </w:rPr>
              <w:t>泗水县</w:t>
            </w:r>
            <w:r>
              <w:rPr>
                <w:rFonts w:hint="eastAsia" w:ascii="Times New Roman" w:hAnsi="Times New Roman" w:cs="Times New Roman"/>
                <w:color w:val="000000"/>
                <w:sz w:val="24"/>
                <w:szCs w:val="24"/>
                <w:lang w:val="zh-CN"/>
              </w:rPr>
              <w:t>经济开发区</w:t>
            </w:r>
            <w:r>
              <w:rPr>
                <w:rFonts w:hint="eastAsia" w:cs="Times New Roman"/>
                <w:color w:val="000000"/>
                <w:sz w:val="24"/>
                <w:szCs w:val="24"/>
                <w:lang w:val="zh-CN"/>
              </w:rPr>
              <w:t>泉福路26号（山东邦诺机电有限公司院内）</w:t>
            </w:r>
            <w:r>
              <w:rPr>
                <w:rFonts w:hint="eastAsia" w:ascii="Times New Roman" w:hAnsi="Times New Roman" w:eastAsia="宋体" w:cs="Times New Roman"/>
                <w:color w:val="000000"/>
                <w:sz w:val="24"/>
                <w:szCs w:val="24"/>
                <w:lang w:val="zh-CN"/>
              </w:rPr>
              <w:t>，属于</w:t>
            </w:r>
            <w:r>
              <w:rPr>
                <w:rFonts w:hint="eastAsia" w:ascii="Times New Roman" w:hAnsi="Times New Roman" w:eastAsia="宋体" w:cs="Times New Roman"/>
                <w:color w:val="000000"/>
                <w:sz w:val="24"/>
                <w:szCs w:val="24"/>
              </w:rPr>
              <w:t>泗水县西城工业园</w:t>
            </w:r>
            <w:r>
              <w:rPr>
                <w:rFonts w:hint="eastAsia" w:cs="Times New Roman"/>
                <w:color w:val="000000"/>
                <w:sz w:val="24"/>
                <w:szCs w:val="24"/>
                <w:lang w:val="en-US" w:eastAsia="zh-CN"/>
              </w:rPr>
              <w:t>中</w:t>
            </w:r>
            <w:r>
              <w:rPr>
                <w:rFonts w:hint="eastAsia" w:ascii="Times New Roman" w:hAnsi="Times New Roman" w:eastAsia="宋体" w:cs="Times New Roman"/>
                <w:color w:val="auto"/>
                <w:sz w:val="24"/>
                <w:szCs w:val="24"/>
                <w:highlight w:val="none"/>
                <w:lang w:val="en-US" w:eastAsia="zh-CN"/>
              </w:rPr>
              <w:t>部工业组团范围</w:t>
            </w:r>
            <w:r>
              <w:rPr>
                <w:rFonts w:hint="eastAsia" w:ascii="Times New Roman" w:hAnsi="Times New Roman" w:eastAsia="宋体" w:cs="Times New Roman"/>
                <w:color w:val="000000"/>
                <w:sz w:val="24"/>
                <w:szCs w:val="24"/>
              </w:rPr>
              <w:t>，</w:t>
            </w:r>
            <w:r>
              <w:rPr>
                <w:rFonts w:hint="eastAsia" w:ascii="Times New Roman" w:hAnsi="Times New Roman" w:cs="Times New Roman"/>
                <w:color w:val="000000"/>
                <w:sz w:val="24"/>
                <w:szCs w:val="24"/>
                <w:lang w:val="en-US" w:eastAsia="zh-CN"/>
              </w:rPr>
              <w:t>企业租赁</w:t>
            </w:r>
            <w:r>
              <w:rPr>
                <w:rFonts w:hint="eastAsia" w:cs="Times New Roman"/>
                <w:color w:val="000000"/>
                <w:sz w:val="24"/>
                <w:szCs w:val="24"/>
                <w:lang w:val="zh-CN"/>
              </w:rPr>
              <w:t>山东邦诺机电有限公司</w:t>
            </w:r>
            <w:r>
              <w:rPr>
                <w:rFonts w:hint="eastAsia" w:cs="Times New Roman"/>
                <w:color w:val="000000"/>
                <w:sz w:val="24"/>
                <w:szCs w:val="24"/>
                <w:lang w:val="en-US" w:eastAsia="zh-CN"/>
              </w:rPr>
              <w:t>现有</w:t>
            </w:r>
            <w:r>
              <w:rPr>
                <w:rFonts w:hint="eastAsia" w:ascii="Times New Roman" w:hAnsi="Times New Roman" w:eastAsia="宋体" w:cs="Times New Roman"/>
                <w:color w:val="000000"/>
                <w:sz w:val="24"/>
                <w:szCs w:val="24"/>
                <w:lang w:val="zh-CN"/>
              </w:rPr>
              <w:t>闲置</w:t>
            </w:r>
            <w:r>
              <w:rPr>
                <w:rFonts w:hint="eastAsia" w:ascii="Times New Roman" w:hAnsi="Times New Roman" w:cs="Times New Roman"/>
                <w:color w:val="000000"/>
                <w:sz w:val="24"/>
                <w:szCs w:val="24"/>
                <w:lang w:val="en-US" w:eastAsia="zh-CN"/>
              </w:rPr>
              <w:t>厂区</w:t>
            </w:r>
            <w:r>
              <w:rPr>
                <w:rFonts w:hint="eastAsia" w:ascii="Times New Roman" w:hAnsi="Times New Roman" w:eastAsia="宋体" w:cs="Times New Roman"/>
                <w:color w:val="000000"/>
                <w:sz w:val="24"/>
                <w:szCs w:val="24"/>
                <w:lang w:val="zh-CN"/>
              </w:rPr>
              <w:t>建设，</w:t>
            </w:r>
            <w:r>
              <w:rPr>
                <w:rFonts w:hint="eastAsia" w:cs="Times New Roman"/>
                <w:color w:val="000000"/>
                <w:sz w:val="24"/>
                <w:szCs w:val="24"/>
                <w:lang w:val="en-US" w:eastAsia="zh-CN"/>
              </w:rPr>
              <w:t>厂区</w:t>
            </w:r>
            <w:r>
              <w:rPr>
                <w:rFonts w:hint="eastAsia"/>
                <w:color w:val="000000"/>
                <w:sz w:val="24"/>
                <w:szCs w:val="24"/>
              </w:rPr>
              <w:t>用地</w:t>
            </w:r>
            <w:r>
              <w:rPr>
                <w:rFonts w:hint="eastAsia"/>
                <w:color w:val="000000"/>
                <w:sz w:val="24"/>
                <w:szCs w:val="24"/>
                <w:lang w:val="en-US" w:eastAsia="zh-CN"/>
              </w:rPr>
              <w:t>性质</w:t>
            </w:r>
            <w:r>
              <w:rPr>
                <w:rFonts w:hint="eastAsia"/>
                <w:color w:val="000000"/>
                <w:sz w:val="24"/>
                <w:szCs w:val="24"/>
              </w:rPr>
              <w:t>为工业用地</w:t>
            </w:r>
            <w:r>
              <w:rPr>
                <w:rFonts w:hint="eastAsia" w:ascii="Times New Roman" w:hAnsi="Times New Roman" w:eastAsia="宋体" w:cs="Times New Roman"/>
                <w:color w:val="000000"/>
                <w:sz w:val="24"/>
                <w:szCs w:val="24"/>
                <w:lang w:val="zh-CN"/>
              </w:rPr>
              <w:t>，</w:t>
            </w:r>
            <w:r>
              <w:rPr>
                <w:rFonts w:hint="eastAsia"/>
                <w:color w:val="000000"/>
                <w:sz w:val="24"/>
                <w:szCs w:val="24"/>
              </w:rPr>
              <w:t>满足泗水县西城工业园规划要求</w:t>
            </w:r>
            <w:r>
              <w:rPr>
                <w:rFonts w:hint="eastAsia" w:ascii="Times New Roman" w:hAnsi="Times New Roman" w:eastAsia="宋体" w:cs="Times New Roman"/>
                <w:kern w:val="0"/>
                <w:sz w:val="24"/>
                <w:szCs w:val="24"/>
                <w:lang w:val="en-US" w:eastAsia="zh-CN"/>
              </w:rPr>
              <w:t>（详</w:t>
            </w:r>
            <w:r>
              <w:rPr>
                <w:rFonts w:hint="default" w:ascii="Times New Roman" w:hAnsi="Times New Roman" w:eastAsia="宋体" w:cs="Times New Roman"/>
                <w:color w:val="auto"/>
                <w:spacing w:val="0"/>
                <w:position w:val="0"/>
                <w:sz w:val="24"/>
                <w:szCs w:val="24"/>
                <w:lang w:val="en-US" w:eastAsia="zh-CN"/>
              </w:rPr>
              <w:t>见附图</w:t>
            </w:r>
            <w:r>
              <w:rPr>
                <w:rFonts w:hint="eastAsia" w:cs="Times New Roman"/>
                <w:color w:val="auto"/>
                <w:spacing w:val="0"/>
                <w:position w:val="0"/>
                <w:sz w:val="24"/>
                <w:szCs w:val="24"/>
                <w:lang w:val="en-US" w:eastAsia="zh-CN"/>
              </w:rPr>
              <w:t>6</w:t>
            </w:r>
            <w:r>
              <w:rPr>
                <w:rFonts w:hint="default" w:ascii="Times New Roman" w:hAnsi="Times New Roman" w:eastAsia="宋体" w:cs="Times New Roman"/>
                <w:color w:val="auto"/>
                <w:spacing w:val="0"/>
                <w:position w:val="0"/>
                <w:sz w:val="24"/>
                <w:szCs w:val="24"/>
                <w:lang w:val="en-US" w:eastAsia="zh-CN"/>
              </w:rPr>
              <w:t>、</w:t>
            </w:r>
            <w:r>
              <w:rPr>
                <w:rFonts w:hint="eastAsia" w:ascii="Times New Roman" w:hAnsi="Times New Roman" w:eastAsia="宋体" w:cs="Times New Roman"/>
                <w:color w:val="auto"/>
                <w:spacing w:val="0"/>
                <w:position w:val="0"/>
                <w:sz w:val="24"/>
                <w:szCs w:val="24"/>
                <w:lang w:val="en-US" w:eastAsia="zh-CN"/>
              </w:rPr>
              <w:t>附图</w:t>
            </w:r>
            <w:r>
              <w:rPr>
                <w:rFonts w:hint="eastAsia" w:cs="Times New Roman"/>
                <w:color w:val="auto"/>
                <w:spacing w:val="0"/>
                <w:position w:val="0"/>
                <w:sz w:val="24"/>
                <w:szCs w:val="24"/>
                <w:lang w:val="en-US" w:eastAsia="zh-CN"/>
              </w:rPr>
              <w:t>7</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color w:val="auto"/>
                <w:spacing w:val="0"/>
                <w:position w:val="0"/>
                <w:sz w:val="24"/>
                <w:szCs w:val="24"/>
                <w:lang w:val="en-US" w:eastAsia="zh-CN"/>
              </w:rPr>
              <w:t>。</w:t>
            </w:r>
          </w:p>
          <w:p w14:paraId="03A47A5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2、</w:t>
            </w:r>
            <w:r>
              <w:rPr>
                <w:rFonts w:hint="eastAsia" w:cs="Times New Roman"/>
                <w:kern w:val="0"/>
                <w:sz w:val="24"/>
                <w:szCs w:val="24"/>
                <w:lang w:val="en-US" w:eastAsia="zh-CN"/>
              </w:rPr>
              <w:t>与</w:t>
            </w:r>
            <w:r>
              <w:rPr>
                <w:rFonts w:hint="eastAsia" w:ascii="Times New Roman" w:hAnsi="Times New Roman" w:eastAsia="宋体" w:cs="Times New Roman"/>
                <w:kern w:val="0"/>
                <w:sz w:val="24"/>
                <w:szCs w:val="24"/>
                <w:lang w:val="en-US" w:eastAsia="zh-CN"/>
              </w:rPr>
              <w:t>泗水县西城工业园区产业定位及行业准（禁）入名录符合性</w:t>
            </w:r>
          </w:p>
          <w:p w14:paraId="48D059EE">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Times New Roman" w:hAnsi="Times New Roman" w:eastAsia="宋体" w:cs="Times New Roman"/>
                <w:bCs/>
                <w:color w:val="000000"/>
                <w:sz w:val="24"/>
                <w:szCs w:val="24"/>
                <w:lang w:eastAsia="zh-CN"/>
              </w:rPr>
            </w:pPr>
            <w:r>
              <w:rPr>
                <w:rFonts w:hint="default" w:ascii="Times New Roman" w:hAnsi="Times New Roman" w:eastAsia="宋体" w:cs="Times New Roman"/>
                <w:kern w:val="0"/>
                <w:sz w:val="24"/>
                <w:szCs w:val="24"/>
              </w:rPr>
              <w:t>根据园区功能定位、产业发展导向、发展现状，园区环境准入基本条件见1-1</w:t>
            </w:r>
            <w:r>
              <w:rPr>
                <w:rFonts w:hint="eastAsia" w:ascii="Times New Roman" w:hAnsi="Times New Roman" w:eastAsia="宋体" w:cs="Times New Roman"/>
                <w:kern w:val="0"/>
                <w:sz w:val="24"/>
                <w:szCs w:val="24"/>
                <w:lang w:eastAsia="zh-CN"/>
              </w:rPr>
              <w:t>。</w:t>
            </w:r>
          </w:p>
          <w:p w14:paraId="5E8B1EAC">
            <w:pPr>
              <w:pStyle w:val="13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b/>
                <w:bCs/>
                <w:color w:val="auto"/>
                <w:spacing w:val="0"/>
                <w:kern w:val="0"/>
                <w:position w:val="0"/>
                <w:szCs w:val="24"/>
                <w:lang w:val="en-US" w:eastAsia="zh-CN"/>
              </w:rPr>
            </w:pPr>
            <w:r>
              <w:rPr>
                <w:rFonts w:hint="default" w:ascii="Times New Roman" w:hAnsi="Times New Roman" w:eastAsia="宋体" w:cs="Times New Roman"/>
                <w:b/>
                <w:bCs w:val="0"/>
                <w:color w:val="auto"/>
                <w:spacing w:val="0"/>
                <w:position w:val="0"/>
                <w:lang w:val="en-US" w:eastAsia="zh-CN"/>
              </w:rPr>
              <w:t>表1-1 泗水县西城工业园区环境准入基本条件</w:t>
            </w: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3"/>
              <w:gridCol w:w="8246"/>
            </w:tblGrid>
            <w:tr w14:paraId="3D163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3" w:type="dxa"/>
                  <w:tcBorders>
                    <w:tl2br w:val="nil"/>
                    <w:tr2bl w:val="nil"/>
                  </w:tcBorders>
                  <w:noWrap w:val="0"/>
                  <w:vAlign w:val="center"/>
                </w:tcPr>
                <w:p w14:paraId="3C3516BF">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b/>
                      <w:bCs/>
                      <w:color w:val="auto"/>
                      <w:spacing w:val="0"/>
                      <w:position w:val="0"/>
                      <w:sz w:val="21"/>
                      <w:szCs w:val="21"/>
                    </w:rPr>
                  </w:pPr>
                  <w:r>
                    <w:rPr>
                      <w:rFonts w:hint="default" w:ascii="Times New Roman" w:hAnsi="Times New Roman" w:cs="Times New Roman" w:eastAsiaTheme="minorEastAsia"/>
                      <w:b/>
                      <w:bCs/>
                      <w:color w:val="auto"/>
                      <w:spacing w:val="0"/>
                      <w:position w:val="0"/>
                      <w:sz w:val="21"/>
                      <w:szCs w:val="21"/>
                    </w:rPr>
                    <w:t>类别</w:t>
                  </w:r>
                </w:p>
              </w:tc>
              <w:tc>
                <w:tcPr>
                  <w:tcW w:w="8246" w:type="dxa"/>
                  <w:tcBorders>
                    <w:tl2br w:val="nil"/>
                    <w:tr2bl w:val="nil"/>
                  </w:tcBorders>
                  <w:noWrap w:val="0"/>
                  <w:vAlign w:val="center"/>
                </w:tcPr>
                <w:p w14:paraId="038D824C">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b/>
                      <w:bCs/>
                      <w:color w:val="auto"/>
                      <w:spacing w:val="0"/>
                      <w:position w:val="0"/>
                      <w:sz w:val="21"/>
                      <w:szCs w:val="21"/>
                    </w:rPr>
                  </w:pPr>
                  <w:r>
                    <w:rPr>
                      <w:rFonts w:hint="default" w:ascii="Times New Roman" w:hAnsi="Times New Roman" w:cs="Times New Roman" w:eastAsiaTheme="minorEastAsia"/>
                      <w:b/>
                      <w:bCs/>
                      <w:color w:val="auto"/>
                      <w:spacing w:val="0"/>
                      <w:position w:val="0"/>
                      <w:sz w:val="21"/>
                      <w:szCs w:val="21"/>
                    </w:rPr>
                    <w:t>环境准入条件</w:t>
                  </w:r>
                </w:p>
              </w:tc>
            </w:tr>
            <w:tr w14:paraId="148F56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73" w:type="dxa"/>
                  <w:tcBorders>
                    <w:tl2br w:val="nil"/>
                    <w:tr2bl w:val="nil"/>
                  </w:tcBorders>
                  <w:noWrap w:val="0"/>
                  <w:vAlign w:val="center"/>
                </w:tcPr>
                <w:p w14:paraId="66B91E28">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产业</w:t>
                  </w:r>
                </w:p>
                <w:p w14:paraId="4CFC9EC1">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导向</w:t>
                  </w:r>
                </w:p>
              </w:tc>
              <w:tc>
                <w:tcPr>
                  <w:tcW w:w="8246" w:type="dxa"/>
                  <w:tcBorders>
                    <w:tl2br w:val="nil"/>
                    <w:tr2bl w:val="nil"/>
                  </w:tcBorders>
                  <w:noWrap w:val="0"/>
                  <w:vAlign w:val="center"/>
                </w:tcPr>
                <w:p w14:paraId="43845B23">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left"/>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1、符合国家及地方产业政策，包括《产业结构调整指导目录》、《外商投资产业指导目录》、《山东省人民政府核准的投资项目目录》、《山东省环境保护条例》、《山东省禁止、限制供地项目目录》等。</w:t>
                  </w:r>
                </w:p>
                <w:p w14:paraId="7AE5E176">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left"/>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2、符合所属行业有关发展规划。</w:t>
                  </w:r>
                </w:p>
                <w:p w14:paraId="50D2167F">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left"/>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3、符合园区产业导向及产业准入“负面清单”。</w:t>
                  </w:r>
                </w:p>
              </w:tc>
            </w:tr>
            <w:tr w14:paraId="0DE7C3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73" w:type="dxa"/>
                  <w:tcBorders>
                    <w:tl2br w:val="nil"/>
                    <w:tr2bl w:val="nil"/>
                  </w:tcBorders>
                  <w:noWrap w:val="0"/>
                  <w:vAlign w:val="center"/>
                </w:tcPr>
                <w:p w14:paraId="0C896AD3">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规划</w:t>
                  </w:r>
                </w:p>
                <w:p w14:paraId="7A6BF87D">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选址</w:t>
                  </w:r>
                </w:p>
              </w:tc>
              <w:tc>
                <w:tcPr>
                  <w:tcW w:w="8246" w:type="dxa"/>
                  <w:tcBorders>
                    <w:tl2br w:val="nil"/>
                    <w:tr2bl w:val="nil"/>
                  </w:tcBorders>
                  <w:noWrap w:val="0"/>
                  <w:vAlign w:val="center"/>
                </w:tcPr>
                <w:p w14:paraId="10D934BA">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left"/>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1、选址符合主体功能区划要求。</w:t>
                  </w:r>
                </w:p>
                <w:p w14:paraId="74364889">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left"/>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2、选址符合泗水县国土空间总体规划（2021-2035年）要求。</w:t>
                  </w:r>
                </w:p>
                <w:p w14:paraId="5001A639">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left"/>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3、选址符合泗水县环境功能区划。</w:t>
                  </w:r>
                </w:p>
                <w:p w14:paraId="4DCBB57A">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left"/>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4、选址符合园区规划。</w:t>
                  </w:r>
                </w:p>
              </w:tc>
            </w:tr>
            <w:tr w14:paraId="26E53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73" w:type="dxa"/>
                  <w:tcBorders>
                    <w:tl2br w:val="nil"/>
                    <w:tr2bl w:val="nil"/>
                  </w:tcBorders>
                  <w:noWrap w:val="0"/>
                  <w:vAlign w:val="center"/>
                </w:tcPr>
                <w:p w14:paraId="03CDD892">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清洁</w:t>
                  </w:r>
                </w:p>
                <w:p w14:paraId="33BC4EEB">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生产</w:t>
                  </w:r>
                </w:p>
              </w:tc>
              <w:tc>
                <w:tcPr>
                  <w:tcW w:w="8246" w:type="dxa"/>
                  <w:tcBorders>
                    <w:tl2br w:val="nil"/>
                    <w:tr2bl w:val="nil"/>
                  </w:tcBorders>
                  <w:noWrap w:val="0"/>
                  <w:vAlign w:val="center"/>
                </w:tcPr>
                <w:p w14:paraId="096BAA0D">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left"/>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入区项目生产工艺、装备技术水平等应达到国内同行业领先水平；水耗、能耗指标应设定在清洁生产一级水平(国际先进水平)或二级水平(国内先进水平)。</w:t>
                  </w:r>
                </w:p>
              </w:tc>
            </w:tr>
            <w:tr w14:paraId="2B81F8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3" w:type="dxa"/>
                  <w:tcBorders>
                    <w:tl2br w:val="nil"/>
                    <w:tr2bl w:val="nil"/>
                  </w:tcBorders>
                  <w:noWrap w:val="0"/>
                  <w:vAlign w:val="center"/>
                </w:tcPr>
                <w:p w14:paraId="5FB4BA82">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环境</w:t>
                  </w:r>
                </w:p>
                <w:p w14:paraId="48AAE862">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保护</w:t>
                  </w:r>
                </w:p>
              </w:tc>
              <w:tc>
                <w:tcPr>
                  <w:tcW w:w="8246" w:type="dxa"/>
                  <w:tcBorders>
                    <w:tl2br w:val="nil"/>
                    <w:tr2bl w:val="nil"/>
                  </w:tcBorders>
                  <w:noWrap w:val="0"/>
                  <w:vAlign w:val="center"/>
                </w:tcPr>
                <w:p w14:paraId="78118230">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left"/>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1、符合行业环境准入要求。</w:t>
                  </w:r>
                </w:p>
                <w:p w14:paraId="40F60C9B">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left"/>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2、建设项目应符合《山东省大气污染防治条例》、《山东省水污染防治条例》、《济宁市大气污染防治条例》等的相关要求。</w:t>
                  </w:r>
                </w:p>
                <w:p w14:paraId="48873728">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left"/>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3、项目建设拟排放污染物符合国家、省规定的污染物排放标准。</w:t>
                  </w:r>
                </w:p>
                <w:p w14:paraId="1FDCF535">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left"/>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4、建设项目新增主要污染物排放应满足《国务院办公厅关于印发控制污染物排放许可制实施方案的通知》（国办发[2016]81号）、</w:t>
                  </w:r>
                  <w:r>
                    <w:rPr>
                      <w:rFonts w:hint="eastAsia" w:ascii="Times New Roman" w:hAnsi="Times New Roman" w:cs="Times New Roman" w:eastAsiaTheme="minorEastAsia"/>
                      <w:color w:val="auto"/>
                      <w:spacing w:val="0"/>
                      <w:position w:val="0"/>
                      <w:sz w:val="21"/>
                      <w:szCs w:val="21"/>
                      <w:lang w:eastAsia="zh-CN"/>
                    </w:rPr>
                    <w:t>《</w:t>
                  </w:r>
                  <w:r>
                    <w:rPr>
                      <w:rFonts w:hint="default" w:ascii="Times New Roman" w:hAnsi="Times New Roman" w:cs="Times New Roman" w:eastAsiaTheme="minorEastAsia"/>
                      <w:color w:val="auto"/>
                      <w:spacing w:val="0"/>
                      <w:position w:val="0"/>
                      <w:sz w:val="21"/>
                      <w:szCs w:val="21"/>
                    </w:rPr>
                    <w:t>排污许可管理条例</w:t>
                  </w:r>
                  <w:r>
                    <w:rPr>
                      <w:rFonts w:hint="eastAsia" w:ascii="Times New Roman" w:hAnsi="Times New Roman" w:cs="Times New Roman" w:eastAsiaTheme="minorEastAsia"/>
                      <w:color w:val="auto"/>
                      <w:spacing w:val="0"/>
                      <w:position w:val="0"/>
                      <w:sz w:val="21"/>
                      <w:szCs w:val="21"/>
                      <w:lang w:eastAsia="zh-CN"/>
                    </w:rPr>
                    <w:t>》（</w:t>
                  </w:r>
                  <w:r>
                    <w:rPr>
                      <w:rFonts w:hint="eastAsia" w:ascii="Times New Roman" w:hAnsi="Times New Roman" w:cs="Times New Roman" w:eastAsiaTheme="minorEastAsia"/>
                      <w:color w:val="auto"/>
                      <w:spacing w:val="0"/>
                      <w:position w:val="0"/>
                      <w:sz w:val="21"/>
                      <w:szCs w:val="21"/>
                      <w:lang w:val="en-US" w:eastAsia="zh-CN"/>
                    </w:rPr>
                    <w:t>国务院令第736号</w:t>
                  </w:r>
                  <w:r>
                    <w:rPr>
                      <w:rFonts w:hint="eastAsia" w:ascii="Times New Roman" w:hAnsi="Times New Roman" w:cs="Times New Roman" w:eastAsiaTheme="minorEastAsia"/>
                      <w:color w:val="auto"/>
                      <w:spacing w:val="0"/>
                      <w:position w:val="0"/>
                      <w:sz w:val="21"/>
                      <w:szCs w:val="21"/>
                      <w:lang w:eastAsia="zh-CN"/>
                    </w:rPr>
                    <w:t>）</w:t>
                  </w:r>
                  <w:r>
                    <w:rPr>
                      <w:rFonts w:hint="default" w:ascii="Times New Roman" w:hAnsi="Times New Roman" w:cs="Times New Roman" w:eastAsiaTheme="minorEastAsia"/>
                      <w:color w:val="auto"/>
                      <w:spacing w:val="0"/>
                      <w:position w:val="0"/>
                      <w:sz w:val="21"/>
                      <w:szCs w:val="21"/>
                    </w:rPr>
                    <w:t>等的相关要求。</w:t>
                  </w:r>
                </w:p>
                <w:p w14:paraId="017D8383">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left"/>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5、废水集中纳管排放。</w:t>
                  </w:r>
                </w:p>
                <w:p w14:paraId="594A0735">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left"/>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6、实施技改项目的企业近三年未发生重大污染事故，未发生因环境污染引起的群体性事件。</w:t>
                  </w:r>
                </w:p>
              </w:tc>
            </w:tr>
          </w:tbl>
          <w:p w14:paraId="2EC05B4A">
            <w:pPr>
              <w:pStyle w:val="23"/>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3、规划产业禁止及限制准入环境负面清单</w:t>
            </w:r>
          </w:p>
          <w:p w14:paraId="77BE1C4B">
            <w:pPr>
              <w:pStyle w:val="23"/>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eastAsia" w:ascii="Times New Roman" w:hAnsi="Times New Roman" w:eastAsia="宋体" w:cs="Times New Roman"/>
                <w:bCs/>
                <w:color w:val="000000"/>
                <w:sz w:val="24"/>
                <w:szCs w:val="24"/>
                <w:lang w:val="en-US" w:eastAsia="zh-CN"/>
              </w:rPr>
            </w:pPr>
            <w:r>
              <w:rPr>
                <w:rFonts w:hint="eastAsia"/>
                <w:lang w:val="en-US" w:eastAsia="zh-CN"/>
              </w:rPr>
              <w:t>根据</w:t>
            </w:r>
            <w:r>
              <w:rPr>
                <w:rFonts w:hint="default" w:ascii="Times New Roman" w:hAnsi="Times New Roman" w:eastAsia="宋体" w:cs="Times New Roman"/>
                <w:color w:val="auto"/>
                <w:spacing w:val="-6"/>
                <w:kern w:val="0"/>
                <w:sz w:val="24"/>
                <w:lang w:val="en-US" w:eastAsia="zh-CN"/>
              </w:rPr>
              <w:t>泗水县西城工业园区控制性详细规划环境影响报告书</w:t>
            </w:r>
            <w:r>
              <w:rPr>
                <w:rFonts w:hint="eastAsia" w:ascii="Times New Roman" w:cs="Times New Roman"/>
                <w:color w:val="auto"/>
                <w:spacing w:val="-6"/>
                <w:kern w:val="0"/>
                <w:sz w:val="24"/>
                <w:lang w:val="en-US" w:eastAsia="zh-CN"/>
              </w:rPr>
              <w:t>，</w:t>
            </w:r>
            <w:r>
              <w:rPr>
                <w:rFonts w:hint="default" w:ascii="Times New Roman" w:hAnsi="Times New Roman" w:eastAsia="宋体" w:cs="Times New Roman"/>
                <w:bCs/>
                <w:color w:val="000000"/>
                <w:sz w:val="24"/>
                <w:szCs w:val="24"/>
              </w:rPr>
              <w:t>泗水县西城工业园区环境准入负面清单</w:t>
            </w:r>
            <w:r>
              <w:rPr>
                <w:rFonts w:hint="eastAsia" w:ascii="Times New Roman" w:cs="Times New Roman"/>
                <w:bCs/>
                <w:color w:val="000000"/>
                <w:sz w:val="24"/>
                <w:szCs w:val="24"/>
                <w:lang w:val="en-US" w:eastAsia="zh-CN"/>
              </w:rPr>
              <w:t>如下：</w:t>
            </w:r>
          </w:p>
          <w:p w14:paraId="3DEC366C">
            <w:pPr>
              <w:pStyle w:val="23"/>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（1）禁止类产业清单</w:t>
            </w:r>
          </w:p>
          <w:p w14:paraId="5D5260D8">
            <w:pPr>
              <w:pStyle w:val="23"/>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禁止类产业以《产业结构调整指导目录》中淘汰类项目、《山东省禁止、限制供地项目目录》中符合禁止条件的项目、国家及山东省其他法律法规明令禁止的行业及不符合园区产业规划的行业；对禁止类项目，严禁投资新建。</w:t>
            </w:r>
          </w:p>
          <w:p w14:paraId="6676367E">
            <w:pPr>
              <w:pStyle w:val="23"/>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（2）限制类产业清单</w:t>
            </w:r>
          </w:p>
          <w:p w14:paraId="47A214E5">
            <w:pPr>
              <w:pStyle w:val="23"/>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限制类产业主要包括两类，一类是符合规划园区产业发展导向，但可能含有环境污染隐患的工序，本次评价将其中的重污染行业归类为限制发展产业；《产业结构调整指导目录（2024）》中限制类、《山东省禁止、限制供地项目目录》中限制条件的项目以及山东省、济宁市其他法律法规明令限制的其它行业；另一类为符合规划区产业发展导向，但受限于基础设施规模及环境容量的项目，主要指片区排水受限于规划远期污水处理厂处理能力，限制高耗水高排水企业。</w:t>
            </w:r>
          </w:p>
          <w:p w14:paraId="7D3469EA">
            <w:pPr>
              <w:pStyle w:val="23"/>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（3）允许类</w:t>
            </w:r>
          </w:p>
          <w:p w14:paraId="0A99FB67">
            <w:pPr>
              <w:pStyle w:val="23"/>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eastAsia"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rPr>
              <w:t>不属于上述限制类、禁止类，选址与周围环境相容的其它项目</w:t>
            </w:r>
            <w:r>
              <w:rPr>
                <w:rFonts w:hint="eastAsia" w:ascii="Times New Roman" w:cs="Times New Roman"/>
                <w:bCs/>
                <w:color w:val="000000"/>
                <w:sz w:val="24"/>
                <w:szCs w:val="24"/>
                <w:lang w:eastAsia="zh-CN"/>
              </w:rPr>
              <w:t>。</w:t>
            </w:r>
          </w:p>
          <w:p w14:paraId="62813BC9">
            <w:pPr>
              <w:pStyle w:val="130"/>
              <w:pageBreakBefore w:val="0"/>
              <w:widowControl w:val="0"/>
              <w:kinsoku/>
              <w:wordWrap/>
              <w:overflowPunct/>
              <w:topLinePunct w:val="0"/>
              <w:autoSpaceDE/>
              <w:autoSpaceDN/>
              <w:bidi w:val="0"/>
              <w:spacing w:line="240" w:lineRule="auto"/>
              <w:textAlignment w:val="auto"/>
              <w:rPr>
                <w:rFonts w:hint="default" w:ascii="Times New Roman" w:hAnsi="Times New Roman" w:eastAsia="宋体" w:cs="Times New Roman"/>
                <w:b/>
                <w:bCs w:val="0"/>
                <w:color w:val="auto"/>
                <w:spacing w:val="0"/>
                <w:kern w:val="0"/>
                <w:position w:val="0"/>
                <w:szCs w:val="24"/>
                <w:lang w:val="en-US" w:eastAsia="zh-CN"/>
              </w:rPr>
            </w:pPr>
            <w:r>
              <w:rPr>
                <w:rFonts w:hint="default" w:ascii="Times New Roman" w:hAnsi="Times New Roman" w:eastAsia="宋体" w:cs="Times New Roman"/>
                <w:b/>
                <w:bCs w:val="0"/>
                <w:color w:val="auto"/>
                <w:spacing w:val="0"/>
                <w:position w:val="0"/>
                <w:lang w:val="en-US" w:eastAsia="zh-CN"/>
              </w:rPr>
              <w:t>表1-2 园区负面清单（产业清单）</w:t>
            </w:r>
          </w:p>
          <w:tbl>
            <w:tblPr>
              <w:tblStyle w:val="34"/>
              <w:tblW w:w="90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960"/>
              <w:gridCol w:w="2012"/>
              <w:gridCol w:w="3605"/>
              <w:gridCol w:w="1177"/>
            </w:tblGrid>
            <w:tr w14:paraId="5192B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50D2DB71">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b/>
                      <w:bCs/>
                      <w:color w:val="auto"/>
                      <w:spacing w:val="0"/>
                      <w:position w:val="0"/>
                      <w:sz w:val="21"/>
                      <w:szCs w:val="21"/>
                    </w:rPr>
                  </w:pPr>
                  <w:r>
                    <w:rPr>
                      <w:rFonts w:hint="default" w:ascii="Times New Roman" w:hAnsi="Times New Roman" w:cs="Times New Roman" w:eastAsiaTheme="minorEastAsia"/>
                      <w:b/>
                      <w:bCs/>
                      <w:color w:val="auto"/>
                      <w:spacing w:val="0"/>
                      <w:position w:val="0"/>
                      <w:sz w:val="21"/>
                      <w:szCs w:val="21"/>
                    </w:rPr>
                    <w:t>分类</w:t>
                  </w:r>
                </w:p>
              </w:tc>
              <w:tc>
                <w:tcPr>
                  <w:tcW w:w="2012" w:type="dxa"/>
                  <w:tcBorders>
                    <w:tl2br w:val="nil"/>
                    <w:tr2bl w:val="nil"/>
                  </w:tcBorders>
                  <w:noWrap w:val="0"/>
                  <w:vAlign w:val="center"/>
                </w:tcPr>
                <w:p w14:paraId="1330BBD5">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b/>
                      <w:bCs/>
                      <w:color w:val="auto"/>
                      <w:spacing w:val="0"/>
                      <w:position w:val="0"/>
                      <w:sz w:val="21"/>
                      <w:szCs w:val="21"/>
                    </w:rPr>
                  </w:pPr>
                  <w:r>
                    <w:rPr>
                      <w:rFonts w:hint="default" w:ascii="Times New Roman" w:hAnsi="Times New Roman" w:cs="Times New Roman" w:eastAsiaTheme="minorEastAsia"/>
                      <w:b/>
                      <w:bCs/>
                      <w:color w:val="auto"/>
                      <w:spacing w:val="0"/>
                      <w:position w:val="0"/>
                      <w:sz w:val="21"/>
                      <w:szCs w:val="21"/>
                    </w:rPr>
                    <w:t>行业清单</w:t>
                  </w:r>
                </w:p>
              </w:tc>
              <w:tc>
                <w:tcPr>
                  <w:tcW w:w="3605" w:type="dxa"/>
                  <w:tcBorders>
                    <w:tl2br w:val="nil"/>
                    <w:tr2bl w:val="nil"/>
                  </w:tcBorders>
                  <w:noWrap w:val="0"/>
                  <w:vAlign w:val="center"/>
                </w:tcPr>
                <w:p w14:paraId="6FF65BB1">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b/>
                      <w:bCs/>
                      <w:color w:val="auto"/>
                      <w:spacing w:val="0"/>
                      <w:position w:val="0"/>
                      <w:sz w:val="21"/>
                      <w:szCs w:val="21"/>
                    </w:rPr>
                  </w:pPr>
                  <w:r>
                    <w:rPr>
                      <w:rFonts w:hint="default" w:ascii="Times New Roman" w:hAnsi="Times New Roman" w:cs="Times New Roman" w:eastAsiaTheme="minorEastAsia"/>
                      <w:b/>
                      <w:bCs/>
                      <w:color w:val="auto"/>
                      <w:spacing w:val="0"/>
                      <w:position w:val="0"/>
                      <w:sz w:val="21"/>
                      <w:szCs w:val="21"/>
                    </w:rPr>
                    <w:t>工艺清单</w:t>
                  </w:r>
                </w:p>
              </w:tc>
              <w:tc>
                <w:tcPr>
                  <w:tcW w:w="1177" w:type="dxa"/>
                  <w:tcBorders>
                    <w:tl2br w:val="nil"/>
                    <w:tr2bl w:val="nil"/>
                  </w:tcBorders>
                  <w:noWrap w:val="0"/>
                  <w:vAlign w:val="center"/>
                </w:tcPr>
                <w:p w14:paraId="1953B442">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b/>
                      <w:bCs/>
                      <w:color w:val="auto"/>
                      <w:spacing w:val="0"/>
                      <w:position w:val="0"/>
                      <w:sz w:val="21"/>
                      <w:szCs w:val="21"/>
                    </w:rPr>
                  </w:pPr>
                  <w:r>
                    <w:rPr>
                      <w:rFonts w:hint="default" w:ascii="Times New Roman" w:hAnsi="Times New Roman" w:cs="Times New Roman" w:eastAsiaTheme="minorEastAsia"/>
                      <w:b/>
                      <w:bCs/>
                      <w:color w:val="auto"/>
                      <w:spacing w:val="0"/>
                      <w:position w:val="0"/>
                      <w:sz w:val="21"/>
                      <w:szCs w:val="21"/>
                    </w:rPr>
                    <w:t>控制级别</w:t>
                  </w:r>
                </w:p>
              </w:tc>
            </w:tr>
            <w:tr w14:paraId="562CA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27A9797C">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13农副食品加工业</w:t>
                  </w:r>
                </w:p>
              </w:tc>
              <w:tc>
                <w:tcPr>
                  <w:tcW w:w="2012" w:type="dxa"/>
                  <w:tcBorders>
                    <w:tl2br w:val="nil"/>
                    <w:tr2bl w:val="nil"/>
                  </w:tcBorders>
                  <w:noWrap w:val="0"/>
                  <w:vAlign w:val="center"/>
                </w:tcPr>
                <w:p w14:paraId="55ED2FDF">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①《山东省禁止、限制供地项目目录》轻工业工类禁止范围</w:t>
                  </w:r>
                </w:p>
              </w:tc>
              <w:tc>
                <w:tcPr>
                  <w:tcW w:w="3605" w:type="dxa"/>
                  <w:tcBorders>
                    <w:tl2br w:val="nil"/>
                    <w:tr2bl w:val="nil"/>
                  </w:tcBorders>
                  <w:noWrap w:val="0"/>
                  <w:vAlign w:val="center"/>
                </w:tcPr>
                <w:p w14:paraId="30F4D364">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①产业结构调整指导目录淘汰类；②新建、扩建、改建农副产品加工行业不能实现主要污染物排放等量或减量置换的项目</w:t>
                  </w:r>
                </w:p>
              </w:tc>
              <w:tc>
                <w:tcPr>
                  <w:tcW w:w="1177" w:type="dxa"/>
                  <w:tcBorders>
                    <w:tl2br w:val="nil"/>
                    <w:tr2bl w:val="nil"/>
                  </w:tcBorders>
                  <w:noWrap w:val="0"/>
                  <w:vAlign w:val="center"/>
                </w:tcPr>
                <w:p w14:paraId="67EB693A">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禁止类</w:t>
                  </w:r>
                </w:p>
              </w:tc>
            </w:tr>
            <w:tr w14:paraId="79D55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3AA1EBD0">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22造纸和纸制品制造</w:t>
                  </w:r>
                </w:p>
              </w:tc>
              <w:tc>
                <w:tcPr>
                  <w:tcW w:w="2012" w:type="dxa"/>
                  <w:tcBorders>
                    <w:tl2br w:val="nil"/>
                    <w:tr2bl w:val="nil"/>
                  </w:tcBorders>
                  <w:noWrap w:val="0"/>
                  <w:vAlign w:val="center"/>
                </w:tcPr>
                <w:p w14:paraId="38D3A6E6">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除“223纸制品制造”外所有</w:t>
                  </w:r>
                </w:p>
              </w:tc>
              <w:tc>
                <w:tcPr>
                  <w:tcW w:w="3605" w:type="dxa"/>
                  <w:tcBorders>
                    <w:tl2br w:val="nil"/>
                    <w:tr2bl w:val="nil"/>
                  </w:tcBorders>
                  <w:noWrap w:val="0"/>
                  <w:vAlign w:val="center"/>
                </w:tcPr>
                <w:p w14:paraId="3A54C1E2">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除“223纸制品制造”外所有</w:t>
                  </w:r>
                </w:p>
              </w:tc>
              <w:tc>
                <w:tcPr>
                  <w:tcW w:w="1177" w:type="dxa"/>
                  <w:tcBorders>
                    <w:tl2br w:val="nil"/>
                    <w:tr2bl w:val="nil"/>
                  </w:tcBorders>
                  <w:noWrap w:val="0"/>
                  <w:vAlign w:val="center"/>
                </w:tcPr>
                <w:p w14:paraId="114CADD9">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禁止类</w:t>
                  </w:r>
                </w:p>
              </w:tc>
            </w:tr>
            <w:tr w14:paraId="056B61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48D39DDA">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25石油、煤炭及其他燃料加工业</w:t>
                  </w:r>
                </w:p>
              </w:tc>
              <w:tc>
                <w:tcPr>
                  <w:tcW w:w="2012" w:type="dxa"/>
                  <w:tcBorders>
                    <w:tl2br w:val="nil"/>
                    <w:tr2bl w:val="nil"/>
                  </w:tcBorders>
                  <w:noWrap w:val="0"/>
                  <w:vAlign w:val="center"/>
                </w:tcPr>
                <w:p w14:paraId="515A363E">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所有</w:t>
                  </w:r>
                </w:p>
              </w:tc>
              <w:tc>
                <w:tcPr>
                  <w:tcW w:w="3605" w:type="dxa"/>
                  <w:tcBorders>
                    <w:tl2br w:val="nil"/>
                    <w:tr2bl w:val="nil"/>
                  </w:tcBorders>
                  <w:noWrap w:val="0"/>
                  <w:vAlign w:val="center"/>
                </w:tcPr>
                <w:p w14:paraId="1ED504B0">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所有</w:t>
                  </w:r>
                </w:p>
              </w:tc>
              <w:tc>
                <w:tcPr>
                  <w:tcW w:w="1177" w:type="dxa"/>
                  <w:tcBorders>
                    <w:tl2br w:val="nil"/>
                    <w:tr2bl w:val="nil"/>
                  </w:tcBorders>
                  <w:noWrap w:val="0"/>
                  <w:vAlign w:val="center"/>
                </w:tcPr>
                <w:p w14:paraId="45FC7B00">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禁止类</w:t>
                  </w:r>
                </w:p>
              </w:tc>
            </w:tr>
            <w:tr w14:paraId="12F35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4A89D57F">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26化学原料和化学制品制造业</w:t>
                  </w:r>
                </w:p>
              </w:tc>
              <w:tc>
                <w:tcPr>
                  <w:tcW w:w="2012" w:type="dxa"/>
                  <w:tcBorders>
                    <w:tl2br w:val="nil"/>
                    <w:tr2bl w:val="nil"/>
                  </w:tcBorders>
                  <w:noWrap w:val="0"/>
                  <w:vAlign w:val="center"/>
                </w:tcPr>
                <w:p w14:paraId="30D30BDB">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所有</w:t>
                  </w:r>
                </w:p>
              </w:tc>
              <w:tc>
                <w:tcPr>
                  <w:tcW w:w="3605" w:type="dxa"/>
                  <w:tcBorders>
                    <w:tl2br w:val="nil"/>
                    <w:tr2bl w:val="nil"/>
                  </w:tcBorders>
                  <w:noWrap w:val="0"/>
                  <w:vAlign w:val="center"/>
                </w:tcPr>
                <w:p w14:paraId="23865777">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所有</w:t>
                  </w:r>
                </w:p>
              </w:tc>
              <w:tc>
                <w:tcPr>
                  <w:tcW w:w="1177" w:type="dxa"/>
                  <w:tcBorders>
                    <w:tl2br w:val="nil"/>
                    <w:tr2bl w:val="nil"/>
                  </w:tcBorders>
                  <w:noWrap w:val="0"/>
                  <w:vAlign w:val="center"/>
                </w:tcPr>
                <w:p w14:paraId="551F805F">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禁止类</w:t>
                  </w:r>
                </w:p>
              </w:tc>
            </w:tr>
            <w:tr w14:paraId="70E92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0CF6B7EF">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28化学纤维制造业</w:t>
                  </w:r>
                </w:p>
              </w:tc>
              <w:tc>
                <w:tcPr>
                  <w:tcW w:w="2012" w:type="dxa"/>
                  <w:tcBorders>
                    <w:tl2br w:val="nil"/>
                    <w:tr2bl w:val="nil"/>
                  </w:tcBorders>
                  <w:noWrap w:val="0"/>
                  <w:vAlign w:val="center"/>
                </w:tcPr>
                <w:p w14:paraId="5EE41DA1">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所有</w:t>
                  </w:r>
                </w:p>
              </w:tc>
              <w:tc>
                <w:tcPr>
                  <w:tcW w:w="3605" w:type="dxa"/>
                  <w:tcBorders>
                    <w:tl2br w:val="nil"/>
                    <w:tr2bl w:val="nil"/>
                  </w:tcBorders>
                  <w:noWrap w:val="0"/>
                  <w:vAlign w:val="center"/>
                </w:tcPr>
                <w:p w14:paraId="7846BAB2">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所有</w:t>
                  </w:r>
                </w:p>
              </w:tc>
              <w:tc>
                <w:tcPr>
                  <w:tcW w:w="1177" w:type="dxa"/>
                  <w:tcBorders>
                    <w:tl2br w:val="nil"/>
                    <w:tr2bl w:val="nil"/>
                  </w:tcBorders>
                  <w:noWrap w:val="0"/>
                  <w:vAlign w:val="center"/>
                </w:tcPr>
                <w:p w14:paraId="3D2544F7">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禁止类</w:t>
                  </w:r>
                </w:p>
              </w:tc>
            </w:tr>
            <w:tr w14:paraId="0045B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75B7D057">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304玻璃制造</w:t>
                  </w:r>
                </w:p>
              </w:tc>
              <w:tc>
                <w:tcPr>
                  <w:tcW w:w="2012" w:type="dxa"/>
                  <w:tcBorders>
                    <w:tl2br w:val="nil"/>
                    <w:tr2bl w:val="nil"/>
                  </w:tcBorders>
                  <w:noWrap w:val="0"/>
                  <w:vAlign w:val="center"/>
                </w:tcPr>
                <w:p w14:paraId="028F643C">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所有</w:t>
                  </w:r>
                </w:p>
              </w:tc>
              <w:tc>
                <w:tcPr>
                  <w:tcW w:w="3605" w:type="dxa"/>
                  <w:tcBorders>
                    <w:tl2br w:val="nil"/>
                    <w:tr2bl w:val="nil"/>
                  </w:tcBorders>
                  <w:noWrap w:val="0"/>
                  <w:vAlign w:val="center"/>
                </w:tcPr>
                <w:p w14:paraId="78CB8AB6">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所有</w:t>
                  </w:r>
                </w:p>
              </w:tc>
              <w:tc>
                <w:tcPr>
                  <w:tcW w:w="1177" w:type="dxa"/>
                  <w:tcBorders>
                    <w:tl2br w:val="nil"/>
                    <w:tr2bl w:val="nil"/>
                  </w:tcBorders>
                  <w:noWrap w:val="0"/>
                  <w:vAlign w:val="center"/>
                </w:tcPr>
                <w:p w14:paraId="61FAA6FF">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禁止类</w:t>
                  </w:r>
                </w:p>
              </w:tc>
            </w:tr>
            <w:tr w14:paraId="588B3D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4C6B926C">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308石棉制品制造</w:t>
                  </w:r>
                </w:p>
              </w:tc>
              <w:tc>
                <w:tcPr>
                  <w:tcW w:w="2012" w:type="dxa"/>
                  <w:tcBorders>
                    <w:tl2br w:val="nil"/>
                    <w:tr2bl w:val="nil"/>
                  </w:tcBorders>
                  <w:noWrap w:val="0"/>
                  <w:vAlign w:val="center"/>
                </w:tcPr>
                <w:p w14:paraId="1F48A69A">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所有</w:t>
                  </w:r>
                </w:p>
              </w:tc>
              <w:tc>
                <w:tcPr>
                  <w:tcW w:w="3605" w:type="dxa"/>
                  <w:tcBorders>
                    <w:tl2br w:val="nil"/>
                    <w:tr2bl w:val="nil"/>
                  </w:tcBorders>
                  <w:noWrap w:val="0"/>
                  <w:vAlign w:val="center"/>
                </w:tcPr>
                <w:p w14:paraId="5567FD5D">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所有</w:t>
                  </w:r>
                </w:p>
              </w:tc>
              <w:tc>
                <w:tcPr>
                  <w:tcW w:w="1177" w:type="dxa"/>
                  <w:tcBorders>
                    <w:tl2br w:val="nil"/>
                    <w:tr2bl w:val="nil"/>
                  </w:tcBorders>
                  <w:noWrap w:val="0"/>
                  <w:vAlign w:val="center"/>
                </w:tcPr>
                <w:p w14:paraId="5304CC5B">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禁止类</w:t>
                  </w:r>
                </w:p>
              </w:tc>
            </w:tr>
            <w:tr w14:paraId="5D885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61582EF2">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31黑色金属冶炼和压延加工业</w:t>
                  </w:r>
                </w:p>
              </w:tc>
              <w:tc>
                <w:tcPr>
                  <w:tcW w:w="2012" w:type="dxa"/>
                  <w:tcBorders>
                    <w:tl2br w:val="nil"/>
                    <w:tr2bl w:val="nil"/>
                  </w:tcBorders>
                  <w:noWrap w:val="0"/>
                  <w:vAlign w:val="center"/>
                </w:tcPr>
                <w:p w14:paraId="71E8F846">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所有</w:t>
                  </w:r>
                </w:p>
              </w:tc>
              <w:tc>
                <w:tcPr>
                  <w:tcW w:w="3605" w:type="dxa"/>
                  <w:tcBorders>
                    <w:tl2br w:val="nil"/>
                    <w:tr2bl w:val="nil"/>
                  </w:tcBorders>
                  <w:noWrap w:val="0"/>
                  <w:vAlign w:val="center"/>
                </w:tcPr>
                <w:p w14:paraId="3C8347AD">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所有</w:t>
                  </w:r>
                </w:p>
              </w:tc>
              <w:tc>
                <w:tcPr>
                  <w:tcW w:w="1177" w:type="dxa"/>
                  <w:tcBorders>
                    <w:tl2br w:val="nil"/>
                    <w:tr2bl w:val="nil"/>
                  </w:tcBorders>
                  <w:noWrap w:val="0"/>
                  <w:vAlign w:val="center"/>
                </w:tcPr>
                <w:p w14:paraId="7534BE2A">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禁止类</w:t>
                  </w:r>
                </w:p>
              </w:tc>
            </w:tr>
            <w:tr w14:paraId="27665A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3BFB955C">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32有色金属冶炼及压延加工业</w:t>
                  </w:r>
                </w:p>
              </w:tc>
              <w:tc>
                <w:tcPr>
                  <w:tcW w:w="2012" w:type="dxa"/>
                  <w:tcBorders>
                    <w:tl2br w:val="nil"/>
                    <w:tr2bl w:val="nil"/>
                  </w:tcBorders>
                  <w:noWrap w:val="0"/>
                  <w:vAlign w:val="center"/>
                </w:tcPr>
                <w:p w14:paraId="25A2D95B">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所有</w:t>
                  </w:r>
                </w:p>
              </w:tc>
              <w:tc>
                <w:tcPr>
                  <w:tcW w:w="3605" w:type="dxa"/>
                  <w:tcBorders>
                    <w:tl2br w:val="nil"/>
                    <w:tr2bl w:val="nil"/>
                  </w:tcBorders>
                  <w:noWrap w:val="0"/>
                  <w:vAlign w:val="center"/>
                </w:tcPr>
                <w:p w14:paraId="6A3A332D">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所有</w:t>
                  </w:r>
                </w:p>
              </w:tc>
              <w:tc>
                <w:tcPr>
                  <w:tcW w:w="1177" w:type="dxa"/>
                  <w:tcBorders>
                    <w:tl2br w:val="nil"/>
                    <w:tr2bl w:val="nil"/>
                  </w:tcBorders>
                  <w:noWrap w:val="0"/>
                  <w:vAlign w:val="center"/>
                </w:tcPr>
                <w:p w14:paraId="580781BF">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禁止类</w:t>
                  </w:r>
                </w:p>
              </w:tc>
            </w:tr>
            <w:tr w14:paraId="1C6D29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6BD33C9C">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44电力、热力生产和供应业</w:t>
                  </w:r>
                </w:p>
              </w:tc>
              <w:tc>
                <w:tcPr>
                  <w:tcW w:w="2012" w:type="dxa"/>
                  <w:tcBorders>
                    <w:tl2br w:val="nil"/>
                    <w:tr2bl w:val="nil"/>
                  </w:tcBorders>
                  <w:noWrap w:val="0"/>
                  <w:vAlign w:val="center"/>
                </w:tcPr>
                <w:p w14:paraId="3EA4EF4F">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441电力、热力生产和供应业中</w:t>
                  </w:r>
                </w:p>
              </w:tc>
              <w:tc>
                <w:tcPr>
                  <w:tcW w:w="3605" w:type="dxa"/>
                  <w:tcBorders>
                    <w:tl2br w:val="nil"/>
                    <w:tr2bl w:val="nil"/>
                  </w:tcBorders>
                  <w:noWrap w:val="0"/>
                  <w:vAlign w:val="center"/>
                </w:tcPr>
                <w:p w14:paraId="63DB3D55">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禁止新建额定蒸发量20t/h以下或额定功率14MW以下的燃煤、重油、渣油锅炉及直接燃用生物质的锅炉及导热油炉等</w:t>
                  </w:r>
                </w:p>
              </w:tc>
              <w:tc>
                <w:tcPr>
                  <w:tcW w:w="1177" w:type="dxa"/>
                  <w:tcBorders>
                    <w:tl2br w:val="nil"/>
                    <w:tr2bl w:val="nil"/>
                  </w:tcBorders>
                  <w:noWrap w:val="0"/>
                  <w:vAlign w:val="center"/>
                </w:tcPr>
                <w:p w14:paraId="7196ACD6">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rPr>
                    <w:t>禁止类</w:t>
                  </w:r>
                </w:p>
              </w:tc>
            </w:tr>
            <w:tr w14:paraId="2986C5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4B48E5A0">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13</w:t>
                  </w:r>
                  <w:r>
                    <w:rPr>
                      <w:rFonts w:hint="default" w:ascii="Times New Roman" w:hAnsi="Times New Roman" w:cs="Times New Roman" w:eastAsiaTheme="minorEastAsia"/>
                      <w:bCs/>
                      <w:sz w:val="21"/>
                      <w:szCs w:val="21"/>
                    </w:rPr>
                    <w:t>农副食品加工业</w:t>
                  </w:r>
                </w:p>
              </w:tc>
              <w:tc>
                <w:tcPr>
                  <w:tcW w:w="2012" w:type="dxa"/>
                  <w:tcBorders>
                    <w:tl2br w:val="nil"/>
                    <w:tr2bl w:val="nil"/>
                  </w:tcBorders>
                  <w:noWrap w:val="0"/>
                  <w:vAlign w:val="center"/>
                </w:tcPr>
                <w:p w14:paraId="19514242">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w:t>
                  </w:r>
                </w:p>
              </w:tc>
              <w:tc>
                <w:tcPr>
                  <w:tcW w:w="3605" w:type="dxa"/>
                  <w:tcBorders>
                    <w:tl2br w:val="nil"/>
                    <w:tr2bl w:val="nil"/>
                  </w:tcBorders>
                  <w:noWrap w:val="0"/>
                  <w:vAlign w:val="center"/>
                </w:tcPr>
                <w:p w14:paraId="35E37D95">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产业结构调整指导目录限制类</w:t>
                  </w:r>
                </w:p>
              </w:tc>
              <w:tc>
                <w:tcPr>
                  <w:tcW w:w="1177" w:type="dxa"/>
                  <w:tcBorders>
                    <w:tl2br w:val="nil"/>
                    <w:tr2bl w:val="nil"/>
                  </w:tcBorders>
                  <w:noWrap w:val="0"/>
                  <w:vAlign w:val="center"/>
                </w:tcPr>
                <w:p w14:paraId="7E43FDC0">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lang w:val="en-US" w:eastAsia="zh-CN"/>
                    </w:rPr>
                    <w:t>限制类</w:t>
                  </w:r>
                </w:p>
              </w:tc>
            </w:tr>
            <w:tr w14:paraId="2F77C8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2238071D">
                  <w:pPr>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bCs/>
                      <w:color w:val="000000"/>
                      <w:kern w:val="0"/>
                      <w:sz w:val="21"/>
                      <w:szCs w:val="21"/>
                    </w:rPr>
                    <w:t>14食品制造业</w:t>
                  </w:r>
                </w:p>
              </w:tc>
              <w:tc>
                <w:tcPr>
                  <w:tcW w:w="2012" w:type="dxa"/>
                  <w:tcBorders>
                    <w:tl2br w:val="nil"/>
                    <w:tr2bl w:val="nil"/>
                  </w:tcBorders>
                  <w:noWrap w:val="0"/>
                  <w:vAlign w:val="center"/>
                </w:tcPr>
                <w:p w14:paraId="631F4942">
                  <w:pPr>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000000"/>
                      <w:kern w:val="0"/>
                      <w:sz w:val="21"/>
                      <w:szCs w:val="21"/>
                    </w:rPr>
                    <w:t>/</w:t>
                  </w:r>
                </w:p>
              </w:tc>
              <w:tc>
                <w:tcPr>
                  <w:tcW w:w="3605" w:type="dxa"/>
                  <w:tcBorders>
                    <w:tl2br w:val="nil"/>
                    <w:tr2bl w:val="nil"/>
                  </w:tcBorders>
                  <w:noWrap w:val="0"/>
                  <w:vAlign w:val="center"/>
                </w:tcPr>
                <w:p w14:paraId="26A2F660">
                  <w:pPr>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①产业结构调整指导目录限制类</w:t>
                  </w:r>
                </w:p>
                <w:p w14:paraId="464C9553">
                  <w:pPr>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②新建制糖项目</w:t>
                  </w:r>
                </w:p>
                <w:p w14:paraId="3C22EB7F">
                  <w:pPr>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③味精项目按传统工艺、技术新建</w:t>
                  </w:r>
                </w:p>
                <w:p w14:paraId="0A774D76">
                  <w:pPr>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000000"/>
                      <w:kern w:val="0"/>
                      <w:sz w:val="21"/>
                      <w:szCs w:val="21"/>
                    </w:rPr>
                    <w:t>④合成甜味剂项目糖精等</w:t>
                  </w:r>
                </w:p>
              </w:tc>
              <w:tc>
                <w:tcPr>
                  <w:tcW w:w="1177" w:type="dxa"/>
                  <w:tcBorders>
                    <w:tl2br w:val="nil"/>
                    <w:tr2bl w:val="nil"/>
                  </w:tcBorders>
                  <w:noWrap w:val="0"/>
                  <w:vAlign w:val="center"/>
                </w:tcPr>
                <w:p w14:paraId="17F00215">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textAlignment w:val="baseline"/>
                    <w:rPr>
                      <w:rFonts w:hint="default" w:ascii="Times New Roman" w:hAnsi="Times New Roman" w:cs="Times New Roman" w:eastAsiaTheme="minorEastAsia"/>
                      <w:color w:val="auto"/>
                      <w:spacing w:val="0"/>
                      <w:position w:val="0"/>
                      <w:sz w:val="21"/>
                      <w:szCs w:val="21"/>
                      <w:lang w:val="en-US" w:eastAsia="zh-CN"/>
                    </w:rPr>
                  </w:pPr>
                  <w:r>
                    <w:rPr>
                      <w:rFonts w:hint="default" w:ascii="Times New Roman" w:hAnsi="Times New Roman" w:cs="Times New Roman" w:eastAsiaTheme="minorEastAsia"/>
                      <w:color w:val="auto"/>
                      <w:spacing w:val="0"/>
                      <w:position w:val="0"/>
                      <w:sz w:val="21"/>
                      <w:szCs w:val="21"/>
                      <w:lang w:val="en-US" w:eastAsia="zh-CN"/>
                    </w:rPr>
                    <w:t>限制类</w:t>
                  </w:r>
                </w:p>
              </w:tc>
            </w:tr>
            <w:tr w14:paraId="295256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4ED13BF5">
                  <w:pPr>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000000"/>
                      <w:kern w:val="0"/>
                      <w:sz w:val="21"/>
                      <w:szCs w:val="21"/>
                    </w:rPr>
                    <w:t>15酒、饮料和精制茶制造业</w:t>
                  </w:r>
                </w:p>
              </w:tc>
              <w:tc>
                <w:tcPr>
                  <w:tcW w:w="2012" w:type="dxa"/>
                  <w:tcBorders>
                    <w:tl2br w:val="nil"/>
                    <w:tr2bl w:val="nil"/>
                  </w:tcBorders>
                  <w:noWrap w:val="0"/>
                  <w:vAlign w:val="center"/>
                </w:tcPr>
                <w:p w14:paraId="207E455E">
                  <w:pPr>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000000"/>
                      <w:kern w:val="0"/>
                      <w:sz w:val="21"/>
                      <w:szCs w:val="21"/>
                    </w:rPr>
                    <w:t>/</w:t>
                  </w:r>
                </w:p>
              </w:tc>
              <w:tc>
                <w:tcPr>
                  <w:tcW w:w="3605" w:type="dxa"/>
                  <w:tcBorders>
                    <w:tl2br w:val="nil"/>
                    <w:tr2bl w:val="nil"/>
                  </w:tcBorders>
                  <w:noWrap w:val="0"/>
                  <w:vAlign w:val="center"/>
                </w:tcPr>
                <w:p w14:paraId="08501292">
                  <w:pPr>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①产业结构调整指导目录限制类</w:t>
                  </w:r>
                </w:p>
                <w:p w14:paraId="0E930463">
                  <w:pPr>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000000"/>
                      <w:kern w:val="0"/>
                      <w:sz w:val="21"/>
                      <w:szCs w:val="21"/>
                    </w:rPr>
                    <w:t>②新建白酒项目③新建酒精项目</w:t>
                  </w:r>
                </w:p>
              </w:tc>
              <w:tc>
                <w:tcPr>
                  <w:tcW w:w="1177" w:type="dxa"/>
                  <w:tcBorders>
                    <w:tl2br w:val="nil"/>
                    <w:tr2bl w:val="nil"/>
                  </w:tcBorders>
                  <w:noWrap w:val="0"/>
                  <w:vAlign w:val="center"/>
                </w:tcPr>
                <w:p w14:paraId="746B85D7">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lang w:val="en-US" w:eastAsia="zh-CN"/>
                    </w:rPr>
                    <w:t>限制类</w:t>
                  </w:r>
                </w:p>
              </w:tc>
            </w:tr>
            <w:tr w14:paraId="1D6621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148A02C2">
                  <w:pPr>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000000"/>
                      <w:kern w:val="0"/>
                      <w:sz w:val="21"/>
                      <w:szCs w:val="21"/>
                    </w:rPr>
                    <w:t>16烟草制品业</w:t>
                  </w:r>
                </w:p>
              </w:tc>
              <w:tc>
                <w:tcPr>
                  <w:tcW w:w="2012" w:type="dxa"/>
                  <w:tcBorders>
                    <w:tl2br w:val="nil"/>
                    <w:tr2bl w:val="nil"/>
                  </w:tcBorders>
                  <w:noWrap w:val="0"/>
                  <w:vAlign w:val="center"/>
                </w:tcPr>
                <w:p w14:paraId="179392FC">
                  <w:pPr>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000000"/>
                      <w:kern w:val="0"/>
                      <w:sz w:val="21"/>
                      <w:szCs w:val="21"/>
                    </w:rPr>
                    <w:t>/</w:t>
                  </w:r>
                </w:p>
              </w:tc>
              <w:tc>
                <w:tcPr>
                  <w:tcW w:w="3605" w:type="dxa"/>
                  <w:tcBorders>
                    <w:tl2br w:val="nil"/>
                    <w:tr2bl w:val="nil"/>
                  </w:tcBorders>
                  <w:noWrap w:val="0"/>
                  <w:vAlign w:val="center"/>
                </w:tcPr>
                <w:p w14:paraId="67311034">
                  <w:pPr>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000000"/>
                      <w:kern w:val="0"/>
                      <w:sz w:val="21"/>
                      <w:szCs w:val="21"/>
                    </w:rPr>
                    <w:t>产业结构调整指导目录限制类</w:t>
                  </w:r>
                </w:p>
              </w:tc>
              <w:tc>
                <w:tcPr>
                  <w:tcW w:w="1177" w:type="dxa"/>
                  <w:tcBorders>
                    <w:tl2br w:val="nil"/>
                    <w:tr2bl w:val="nil"/>
                  </w:tcBorders>
                  <w:noWrap w:val="0"/>
                  <w:vAlign w:val="center"/>
                </w:tcPr>
                <w:p w14:paraId="51703795">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lang w:val="en-US" w:eastAsia="zh-CN"/>
                    </w:rPr>
                    <w:t>限制类</w:t>
                  </w:r>
                </w:p>
              </w:tc>
            </w:tr>
            <w:tr w14:paraId="554B42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1647FCEC">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17纺织业</w:t>
                  </w:r>
                </w:p>
              </w:tc>
              <w:tc>
                <w:tcPr>
                  <w:tcW w:w="2012" w:type="dxa"/>
                  <w:tcBorders>
                    <w:tl2br w:val="nil"/>
                    <w:tr2bl w:val="nil"/>
                  </w:tcBorders>
                  <w:noWrap w:val="0"/>
                  <w:vAlign w:val="center"/>
                </w:tcPr>
                <w:p w14:paraId="7FD12ED3">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w:t>
                  </w:r>
                </w:p>
              </w:tc>
              <w:tc>
                <w:tcPr>
                  <w:tcW w:w="3605" w:type="dxa"/>
                  <w:tcBorders>
                    <w:tl2br w:val="nil"/>
                    <w:tr2bl w:val="nil"/>
                  </w:tcBorders>
                  <w:noWrap w:val="0"/>
                  <w:vAlign w:val="center"/>
                </w:tcPr>
                <w:p w14:paraId="3E8678F3">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产业结构调整指导目录限制类</w:t>
                  </w:r>
                </w:p>
              </w:tc>
              <w:tc>
                <w:tcPr>
                  <w:tcW w:w="1177" w:type="dxa"/>
                  <w:tcBorders>
                    <w:tl2br w:val="nil"/>
                    <w:tr2bl w:val="nil"/>
                  </w:tcBorders>
                  <w:noWrap w:val="0"/>
                  <w:vAlign w:val="center"/>
                </w:tcPr>
                <w:p w14:paraId="79C99252">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lang w:val="en-US" w:eastAsia="zh-CN"/>
                    </w:rPr>
                    <w:t>限制类</w:t>
                  </w:r>
                </w:p>
              </w:tc>
            </w:tr>
            <w:tr w14:paraId="3D655A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04D87DCF">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18纺织服装、服饰业</w:t>
                  </w:r>
                </w:p>
              </w:tc>
              <w:tc>
                <w:tcPr>
                  <w:tcW w:w="2012" w:type="dxa"/>
                  <w:tcBorders>
                    <w:tl2br w:val="nil"/>
                    <w:tr2bl w:val="nil"/>
                  </w:tcBorders>
                  <w:noWrap w:val="0"/>
                  <w:vAlign w:val="center"/>
                </w:tcPr>
                <w:p w14:paraId="62B24CE4">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w:t>
                  </w:r>
                </w:p>
              </w:tc>
              <w:tc>
                <w:tcPr>
                  <w:tcW w:w="3605" w:type="dxa"/>
                  <w:tcBorders>
                    <w:tl2br w:val="nil"/>
                    <w:tr2bl w:val="nil"/>
                  </w:tcBorders>
                  <w:noWrap w:val="0"/>
                  <w:vAlign w:val="center"/>
                </w:tcPr>
                <w:p w14:paraId="3085B628">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产业结构调整指导目录限制类</w:t>
                  </w:r>
                </w:p>
              </w:tc>
              <w:tc>
                <w:tcPr>
                  <w:tcW w:w="1177" w:type="dxa"/>
                  <w:tcBorders>
                    <w:tl2br w:val="nil"/>
                    <w:tr2bl w:val="nil"/>
                  </w:tcBorders>
                  <w:noWrap w:val="0"/>
                  <w:vAlign w:val="center"/>
                </w:tcPr>
                <w:p w14:paraId="3EE85501">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lang w:val="en-US" w:eastAsia="zh-CN"/>
                    </w:rPr>
                    <w:t>限制类</w:t>
                  </w:r>
                </w:p>
              </w:tc>
            </w:tr>
            <w:tr w14:paraId="61DF6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0423FA08">
                  <w:pPr>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000000"/>
                      <w:kern w:val="0"/>
                      <w:sz w:val="21"/>
                      <w:szCs w:val="21"/>
                    </w:rPr>
                    <w:t>19皮革、毛皮、羽毛及其制品和制鞋业</w:t>
                  </w:r>
                </w:p>
              </w:tc>
              <w:tc>
                <w:tcPr>
                  <w:tcW w:w="2012" w:type="dxa"/>
                  <w:tcBorders>
                    <w:tl2br w:val="nil"/>
                    <w:tr2bl w:val="nil"/>
                  </w:tcBorders>
                  <w:noWrap w:val="0"/>
                  <w:vAlign w:val="center"/>
                </w:tcPr>
                <w:p w14:paraId="487DC94D">
                  <w:pPr>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000000"/>
                      <w:kern w:val="0"/>
                      <w:sz w:val="21"/>
                      <w:szCs w:val="21"/>
                    </w:rPr>
                    <w:t>/</w:t>
                  </w:r>
                </w:p>
              </w:tc>
              <w:tc>
                <w:tcPr>
                  <w:tcW w:w="3605" w:type="dxa"/>
                  <w:tcBorders>
                    <w:tl2br w:val="nil"/>
                    <w:tr2bl w:val="nil"/>
                  </w:tcBorders>
                  <w:noWrap w:val="0"/>
                  <w:vAlign w:val="center"/>
                </w:tcPr>
                <w:p w14:paraId="63B876F4">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产业结构调整指导目录限制类</w:t>
                  </w:r>
                </w:p>
              </w:tc>
              <w:tc>
                <w:tcPr>
                  <w:tcW w:w="1177" w:type="dxa"/>
                  <w:tcBorders>
                    <w:tl2br w:val="nil"/>
                    <w:tr2bl w:val="nil"/>
                  </w:tcBorders>
                  <w:noWrap w:val="0"/>
                  <w:vAlign w:val="center"/>
                </w:tcPr>
                <w:p w14:paraId="1ED5D28F">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lang w:val="en-US" w:eastAsia="zh-CN"/>
                    </w:rPr>
                    <w:t>限制类</w:t>
                  </w:r>
                </w:p>
              </w:tc>
            </w:tr>
            <w:tr w14:paraId="224D6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507B6435">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20木材加工和竹、藤、棕、草制品业</w:t>
                  </w:r>
                </w:p>
              </w:tc>
              <w:tc>
                <w:tcPr>
                  <w:tcW w:w="2012" w:type="dxa"/>
                  <w:tcBorders>
                    <w:tl2br w:val="nil"/>
                    <w:tr2bl w:val="nil"/>
                  </w:tcBorders>
                  <w:noWrap w:val="0"/>
                  <w:vAlign w:val="center"/>
                </w:tcPr>
                <w:p w14:paraId="0D3E085A">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w:t>
                  </w:r>
                </w:p>
              </w:tc>
              <w:tc>
                <w:tcPr>
                  <w:tcW w:w="3605" w:type="dxa"/>
                  <w:tcBorders>
                    <w:tl2br w:val="nil"/>
                    <w:tr2bl w:val="nil"/>
                  </w:tcBorders>
                  <w:noWrap w:val="0"/>
                  <w:vAlign w:val="center"/>
                </w:tcPr>
                <w:p w14:paraId="03DD1715">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产业结构调整指导目录限制类</w:t>
                  </w:r>
                </w:p>
              </w:tc>
              <w:tc>
                <w:tcPr>
                  <w:tcW w:w="1177" w:type="dxa"/>
                  <w:tcBorders>
                    <w:tl2br w:val="nil"/>
                    <w:tr2bl w:val="nil"/>
                  </w:tcBorders>
                  <w:noWrap w:val="0"/>
                  <w:vAlign w:val="center"/>
                </w:tcPr>
                <w:p w14:paraId="65337B0E">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lang w:val="en-US" w:eastAsia="zh-CN"/>
                    </w:rPr>
                    <w:t>限制类</w:t>
                  </w:r>
                </w:p>
              </w:tc>
            </w:tr>
            <w:tr w14:paraId="08746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00946503">
                  <w:pPr>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000000"/>
                      <w:kern w:val="0"/>
                      <w:sz w:val="21"/>
                      <w:szCs w:val="21"/>
                    </w:rPr>
                    <w:t>21家具制造业</w:t>
                  </w:r>
                </w:p>
              </w:tc>
              <w:tc>
                <w:tcPr>
                  <w:tcW w:w="2012" w:type="dxa"/>
                  <w:tcBorders>
                    <w:tl2br w:val="nil"/>
                    <w:tr2bl w:val="nil"/>
                  </w:tcBorders>
                  <w:noWrap w:val="0"/>
                  <w:vAlign w:val="center"/>
                </w:tcPr>
                <w:p w14:paraId="18628F5F">
                  <w:pPr>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000000"/>
                      <w:kern w:val="0"/>
                      <w:sz w:val="21"/>
                      <w:szCs w:val="21"/>
                    </w:rPr>
                    <w:t>/</w:t>
                  </w:r>
                </w:p>
              </w:tc>
              <w:tc>
                <w:tcPr>
                  <w:tcW w:w="3605" w:type="dxa"/>
                  <w:tcBorders>
                    <w:tl2br w:val="nil"/>
                    <w:tr2bl w:val="nil"/>
                  </w:tcBorders>
                  <w:noWrap w:val="0"/>
                  <w:vAlign w:val="center"/>
                </w:tcPr>
                <w:p w14:paraId="27922EDD">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产业结构调整指导目录限制类</w:t>
                  </w:r>
                </w:p>
              </w:tc>
              <w:tc>
                <w:tcPr>
                  <w:tcW w:w="1177" w:type="dxa"/>
                  <w:tcBorders>
                    <w:tl2br w:val="nil"/>
                    <w:tr2bl w:val="nil"/>
                  </w:tcBorders>
                  <w:noWrap w:val="0"/>
                  <w:vAlign w:val="center"/>
                </w:tcPr>
                <w:p w14:paraId="098743F6">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lang w:val="en-US" w:eastAsia="zh-CN"/>
                    </w:rPr>
                    <w:t>限制类</w:t>
                  </w:r>
                </w:p>
              </w:tc>
            </w:tr>
            <w:tr w14:paraId="56948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29" w:type="dxa"/>
                  <w:tcBorders>
                    <w:tl2br w:val="nil"/>
                    <w:tr2bl w:val="nil"/>
                  </w:tcBorders>
                  <w:noWrap w:val="0"/>
                  <w:vAlign w:val="center"/>
                </w:tcPr>
                <w:p w14:paraId="33A59BCC">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22造纸和纸制品制造</w:t>
                  </w:r>
                </w:p>
              </w:tc>
              <w:tc>
                <w:tcPr>
                  <w:tcW w:w="960" w:type="dxa"/>
                  <w:tcBorders>
                    <w:tl2br w:val="nil"/>
                    <w:tr2bl w:val="nil"/>
                  </w:tcBorders>
                  <w:noWrap w:val="0"/>
                  <w:vAlign w:val="center"/>
                </w:tcPr>
                <w:p w14:paraId="313158C2">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223纸制品制造</w:t>
                  </w:r>
                </w:p>
              </w:tc>
              <w:tc>
                <w:tcPr>
                  <w:tcW w:w="2012" w:type="dxa"/>
                  <w:tcBorders>
                    <w:tl2br w:val="nil"/>
                    <w:tr2bl w:val="nil"/>
                  </w:tcBorders>
                  <w:noWrap w:val="0"/>
                  <w:vAlign w:val="center"/>
                </w:tcPr>
                <w:p w14:paraId="6C8477A1">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w:t>
                  </w:r>
                </w:p>
              </w:tc>
              <w:tc>
                <w:tcPr>
                  <w:tcW w:w="3605" w:type="dxa"/>
                  <w:tcBorders>
                    <w:tl2br w:val="nil"/>
                    <w:tr2bl w:val="nil"/>
                  </w:tcBorders>
                  <w:noWrap w:val="0"/>
                  <w:vAlign w:val="center"/>
                </w:tcPr>
                <w:p w14:paraId="42394121">
                  <w:pPr>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产业结构调整指导目录限制类</w:t>
                  </w:r>
                </w:p>
              </w:tc>
              <w:tc>
                <w:tcPr>
                  <w:tcW w:w="1177" w:type="dxa"/>
                  <w:tcBorders>
                    <w:tl2br w:val="nil"/>
                    <w:tr2bl w:val="nil"/>
                  </w:tcBorders>
                  <w:noWrap w:val="0"/>
                  <w:vAlign w:val="center"/>
                </w:tcPr>
                <w:p w14:paraId="483902B3">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lang w:val="en-US" w:eastAsia="zh-CN"/>
                    </w:rPr>
                    <w:t>限制类</w:t>
                  </w:r>
                </w:p>
              </w:tc>
            </w:tr>
            <w:tr w14:paraId="3D6D28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7EC963ED">
                  <w:pPr>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000000"/>
                      <w:kern w:val="0"/>
                      <w:sz w:val="21"/>
                      <w:szCs w:val="21"/>
                    </w:rPr>
                    <w:t>23印刷和记录媒介复制业</w:t>
                  </w:r>
                </w:p>
              </w:tc>
              <w:tc>
                <w:tcPr>
                  <w:tcW w:w="2012" w:type="dxa"/>
                  <w:tcBorders>
                    <w:tl2br w:val="nil"/>
                    <w:tr2bl w:val="nil"/>
                  </w:tcBorders>
                  <w:noWrap w:val="0"/>
                  <w:vAlign w:val="center"/>
                </w:tcPr>
                <w:p w14:paraId="3F25B0A4">
                  <w:pPr>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000000"/>
                      <w:kern w:val="0"/>
                      <w:sz w:val="21"/>
                      <w:szCs w:val="21"/>
                    </w:rPr>
                    <w:t>/</w:t>
                  </w:r>
                </w:p>
              </w:tc>
              <w:tc>
                <w:tcPr>
                  <w:tcW w:w="3605" w:type="dxa"/>
                  <w:tcBorders>
                    <w:tl2br w:val="nil"/>
                    <w:tr2bl w:val="nil"/>
                  </w:tcBorders>
                  <w:noWrap w:val="0"/>
                  <w:vAlign w:val="center"/>
                </w:tcPr>
                <w:p w14:paraId="353A3D8D">
                  <w:pPr>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000000"/>
                      <w:kern w:val="0"/>
                      <w:sz w:val="21"/>
                      <w:szCs w:val="21"/>
                    </w:rPr>
                    <w:t>产业结构调整指导目录限制类</w:t>
                  </w:r>
                </w:p>
              </w:tc>
              <w:tc>
                <w:tcPr>
                  <w:tcW w:w="1177" w:type="dxa"/>
                  <w:tcBorders>
                    <w:tl2br w:val="nil"/>
                    <w:tr2bl w:val="nil"/>
                  </w:tcBorders>
                  <w:noWrap w:val="0"/>
                  <w:vAlign w:val="center"/>
                </w:tcPr>
                <w:p w14:paraId="091B229A">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lang w:val="en-US" w:eastAsia="zh-CN"/>
                    </w:rPr>
                    <w:t>限制类</w:t>
                  </w:r>
                </w:p>
              </w:tc>
            </w:tr>
            <w:tr w14:paraId="43862D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492E632F">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24文教、工美、体育和娱乐用品制造业</w:t>
                  </w:r>
                </w:p>
              </w:tc>
              <w:tc>
                <w:tcPr>
                  <w:tcW w:w="2012" w:type="dxa"/>
                  <w:tcBorders>
                    <w:tl2br w:val="nil"/>
                    <w:tr2bl w:val="nil"/>
                  </w:tcBorders>
                  <w:noWrap w:val="0"/>
                  <w:vAlign w:val="center"/>
                </w:tcPr>
                <w:p w14:paraId="65E4D69B">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w:t>
                  </w:r>
                </w:p>
              </w:tc>
              <w:tc>
                <w:tcPr>
                  <w:tcW w:w="3605" w:type="dxa"/>
                  <w:tcBorders>
                    <w:tl2br w:val="nil"/>
                    <w:tr2bl w:val="nil"/>
                  </w:tcBorders>
                  <w:noWrap w:val="0"/>
                  <w:vAlign w:val="center"/>
                </w:tcPr>
                <w:p w14:paraId="3A985694">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产业结构调整指导目录限制类</w:t>
                  </w:r>
                </w:p>
              </w:tc>
              <w:tc>
                <w:tcPr>
                  <w:tcW w:w="1177" w:type="dxa"/>
                  <w:tcBorders>
                    <w:tl2br w:val="nil"/>
                    <w:tr2bl w:val="nil"/>
                  </w:tcBorders>
                  <w:noWrap w:val="0"/>
                  <w:vAlign w:val="center"/>
                </w:tcPr>
                <w:p w14:paraId="31FB123E">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lang w:val="en-US" w:eastAsia="zh-CN"/>
                    </w:rPr>
                    <w:t>限制类</w:t>
                  </w:r>
                </w:p>
              </w:tc>
            </w:tr>
            <w:tr w14:paraId="0E80F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3ED45CF1">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27医药制造业</w:t>
                  </w:r>
                </w:p>
              </w:tc>
              <w:tc>
                <w:tcPr>
                  <w:tcW w:w="2012" w:type="dxa"/>
                  <w:tcBorders>
                    <w:tl2br w:val="nil"/>
                    <w:tr2bl w:val="nil"/>
                  </w:tcBorders>
                  <w:noWrap w:val="0"/>
                  <w:vAlign w:val="center"/>
                </w:tcPr>
                <w:p w14:paraId="151E510D">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w:t>
                  </w:r>
                </w:p>
              </w:tc>
              <w:tc>
                <w:tcPr>
                  <w:tcW w:w="3605" w:type="dxa"/>
                  <w:tcBorders>
                    <w:tl2br w:val="nil"/>
                    <w:tr2bl w:val="nil"/>
                  </w:tcBorders>
                  <w:noWrap w:val="0"/>
                  <w:vAlign w:val="center"/>
                </w:tcPr>
                <w:p w14:paraId="5420F870">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产业结构调整指导目录限制类</w:t>
                  </w:r>
                </w:p>
              </w:tc>
              <w:tc>
                <w:tcPr>
                  <w:tcW w:w="1177" w:type="dxa"/>
                  <w:tcBorders>
                    <w:tl2br w:val="nil"/>
                    <w:tr2bl w:val="nil"/>
                  </w:tcBorders>
                  <w:noWrap w:val="0"/>
                  <w:vAlign w:val="center"/>
                </w:tcPr>
                <w:p w14:paraId="61C2E8DB">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lang w:val="en-US" w:eastAsia="zh-CN"/>
                    </w:rPr>
                    <w:t>限制类</w:t>
                  </w:r>
                </w:p>
              </w:tc>
            </w:tr>
            <w:tr w14:paraId="31F16F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1B7F6D2D">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29橡胶和塑料制品业</w:t>
                  </w:r>
                </w:p>
              </w:tc>
              <w:tc>
                <w:tcPr>
                  <w:tcW w:w="2012" w:type="dxa"/>
                  <w:tcBorders>
                    <w:tl2br w:val="nil"/>
                    <w:tr2bl w:val="nil"/>
                  </w:tcBorders>
                  <w:noWrap w:val="0"/>
                  <w:vAlign w:val="center"/>
                </w:tcPr>
                <w:p w14:paraId="779839BA">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w:t>
                  </w:r>
                </w:p>
              </w:tc>
              <w:tc>
                <w:tcPr>
                  <w:tcW w:w="3605" w:type="dxa"/>
                  <w:tcBorders>
                    <w:tl2br w:val="nil"/>
                    <w:tr2bl w:val="nil"/>
                  </w:tcBorders>
                  <w:noWrap w:val="0"/>
                  <w:vAlign w:val="center"/>
                </w:tcPr>
                <w:p w14:paraId="056CB20B">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产业结构调整指导目录限制类</w:t>
                  </w:r>
                </w:p>
              </w:tc>
              <w:tc>
                <w:tcPr>
                  <w:tcW w:w="1177" w:type="dxa"/>
                  <w:tcBorders>
                    <w:tl2br w:val="nil"/>
                    <w:tr2bl w:val="nil"/>
                  </w:tcBorders>
                  <w:noWrap w:val="0"/>
                  <w:vAlign w:val="center"/>
                </w:tcPr>
                <w:p w14:paraId="3735483F">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lang w:val="en-US" w:eastAsia="zh-CN"/>
                    </w:rPr>
                    <w:t>限制类</w:t>
                  </w:r>
                </w:p>
              </w:tc>
            </w:tr>
            <w:tr w14:paraId="436E6A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3D4BA415">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30非金属矿物制品业</w:t>
                  </w:r>
                </w:p>
              </w:tc>
              <w:tc>
                <w:tcPr>
                  <w:tcW w:w="2012" w:type="dxa"/>
                  <w:tcBorders>
                    <w:tl2br w:val="nil"/>
                    <w:tr2bl w:val="nil"/>
                  </w:tcBorders>
                  <w:noWrap w:val="0"/>
                  <w:vAlign w:val="center"/>
                </w:tcPr>
                <w:p w14:paraId="73061485">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w:t>
                  </w:r>
                </w:p>
              </w:tc>
              <w:tc>
                <w:tcPr>
                  <w:tcW w:w="3605" w:type="dxa"/>
                  <w:tcBorders>
                    <w:tl2br w:val="nil"/>
                    <w:tr2bl w:val="nil"/>
                  </w:tcBorders>
                  <w:noWrap w:val="0"/>
                  <w:vAlign w:val="center"/>
                </w:tcPr>
                <w:p w14:paraId="221ED5B0">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产业结构调整指导目录限制类</w:t>
                  </w:r>
                </w:p>
              </w:tc>
              <w:tc>
                <w:tcPr>
                  <w:tcW w:w="1177" w:type="dxa"/>
                  <w:tcBorders>
                    <w:tl2br w:val="nil"/>
                    <w:tr2bl w:val="nil"/>
                  </w:tcBorders>
                  <w:noWrap w:val="0"/>
                  <w:vAlign w:val="center"/>
                </w:tcPr>
                <w:p w14:paraId="5F171AAF">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lang w:val="en-US" w:eastAsia="zh-CN"/>
                    </w:rPr>
                    <w:t>限制类</w:t>
                  </w:r>
                </w:p>
              </w:tc>
            </w:tr>
            <w:tr w14:paraId="01BFF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3D434288">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33金属制品业</w:t>
                  </w:r>
                </w:p>
              </w:tc>
              <w:tc>
                <w:tcPr>
                  <w:tcW w:w="2012" w:type="dxa"/>
                  <w:tcBorders>
                    <w:tl2br w:val="nil"/>
                    <w:tr2bl w:val="nil"/>
                  </w:tcBorders>
                  <w:noWrap w:val="0"/>
                  <w:vAlign w:val="center"/>
                </w:tcPr>
                <w:p w14:paraId="787B5CF4">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w:t>
                  </w:r>
                </w:p>
              </w:tc>
              <w:tc>
                <w:tcPr>
                  <w:tcW w:w="3605" w:type="dxa"/>
                  <w:tcBorders>
                    <w:tl2br w:val="nil"/>
                    <w:tr2bl w:val="nil"/>
                  </w:tcBorders>
                  <w:noWrap w:val="0"/>
                  <w:vAlign w:val="center"/>
                </w:tcPr>
                <w:p w14:paraId="4D7F71FA">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产业结构调整指导目录限制类</w:t>
                  </w:r>
                </w:p>
              </w:tc>
              <w:tc>
                <w:tcPr>
                  <w:tcW w:w="1177" w:type="dxa"/>
                  <w:tcBorders>
                    <w:tl2br w:val="nil"/>
                    <w:tr2bl w:val="nil"/>
                  </w:tcBorders>
                  <w:noWrap w:val="0"/>
                  <w:vAlign w:val="center"/>
                </w:tcPr>
                <w:p w14:paraId="1EF05B64">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lang w:val="en-US" w:eastAsia="zh-CN"/>
                    </w:rPr>
                    <w:t>限制类</w:t>
                  </w:r>
                </w:p>
              </w:tc>
            </w:tr>
            <w:tr w14:paraId="5CD39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6B23CA7C">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34通用设备制造业</w:t>
                  </w:r>
                </w:p>
              </w:tc>
              <w:tc>
                <w:tcPr>
                  <w:tcW w:w="2012" w:type="dxa"/>
                  <w:tcBorders>
                    <w:tl2br w:val="nil"/>
                    <w:tr2bl w:val="nil"/>
                  </w:tcBorders>
                  <w:noWrap w:val="0"/>
                  <w:vAlign w:val="center"/>
                </w:tcPr>
                <w:p w14:paraId="59D74EBB">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w:t>
                  </w:r>
                </w:p>
              </w:tc>
              <w:tc>
                <w:tcPr>
                  <w:tcW w:w="3605" w:type="dxa"/>
                  <w:tcBorders>
                    <w:tl2br w:val="nil"/>
                    <w:tr2bl w:val="nil"/>
                  </w:tcBorders>
                  <w:noWrap w:val="0"/>
                  <w:vAlign w:val="center"/>
                </w:tcPr>
                <w:p w14:paraId="552A1842">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产业结构调整指导目录限制类</w:t>
                  </w:r>
                </w:p>
              </w:tc>
              <w:tc>
                <w:tcPr>
                  <w:tcW w:w="1177" w:type="dxa"/>
                  <w:tcBorders>
                    <w:tl2br w:val="nil"/>
                    <w:tr2bl w:val="nil"/>
                  </w:tcBorders>
                  <w:noWrap w:val="0"/>
                  <w:vAlign w:val="center"/>
                </w:tcPr>
                <w:p w14:paraId="6F945E00">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lang w:val="en-US" w:eastAsia="zh-CN"/>
                    </w:rPr>
                    <w:t>限制类</w:t>
                  </w:r>
                </w:p>
              </w:tc>
            </w:tr>
            <w:tr w14:paraId="70969E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6CADA7DE">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35专用设备制造业</w:t>
                  </w:r>
                </w:p>
              </w:tc>
              <w:tc>
                <w:tcPr>
                  <w:tcW w:w="2012" w:type="dxa"/>
                  <w:tcBorders>
                    <w:tl2br w:val="nil"/>
                    <w:tr2bl w:val="nil"/>
                  </w:tcBorders>
                  <w:noWrap w:val="0"/>
                  <w:vAlign w:val="center"/>
                </w:tcPr>
                <w:p w14:paraId="23CCAA5C">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w:t>
                  </w:r>
                </w:p>
              </w:tc>
              <w:tc>
                <w:tcPr>
                  <w:tcW w:w="3605" w:type="dxa"/>
                  <w:tcBorders>
                    <w:tl2br w:val="nil"/>
                    <w:tr2bl w:val="nil"/>
                  </w:tcBorders>
                  <w:noWrap w:val="0"/>
                  <w:vAlign w:val="center"/>
                </w:tcPr>
                <w:p w14:paraId="05C726C1">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产业结构调整指导目录限制类</w:t>
                  </w:r>
                </w:p>
              </w:tc>
              <w:tc>
                <w:tcPr>
                  <w:tcW w:w="1177" w:type="dxa"/>
                  <w:tcBorders>
                    <w:tl2br w:val="nil"/>
                    <w:tr2bl w:val="nil"/>
                  </w:tcBorders>
                  <w:noWrap w:val="0"/>
                  <w:vAlign w:val="center"/>
                </w:tcPr>
                <w:p w14:paraId="339D2FB3">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lang w:val="en-US" w:eastAsia="zh-CN"/>
                    </w:rPr>
                    <w:t>限制类</w:t>
                  </w:r>
                </w:p>
              </w:tc>
            </w:tr>
            <w:tr w14:paraId="140B9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3221E6D8">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36汽车制造业</w:t>
                  </w:r>
                </w:p>
              </w:tc>
              <w:tc>
                <w:tcPr>
                  <w:tcW w:w="2012" w:type="dxa"/>
                  <w:tcBorders>
                    <w:tl2br w:val="nil"/>
                    <w:tr2bl w:val="nil"/>
                  </w:tcBorders>
                  <w:noWrap w:val="0"/>
                  <w:vAlign w:val="center"/>
                </w:tcPr>
                <w:p w14:paraId="3915DD44">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w:t>
                  </w:r>
                </w:p>
              </w:tc>
              <w:tc>
                <w:tcPr>
                  <w:tcW w:w="3605" w:type="dxa"/>
                  <w:tcBorders>
                    <w:tl2br w:val="nil"/>
                    <w:tr2bl w:val="nil"/>
                  </w:tcBorders>
                  <w:noWrap w:val="0"/>
                  <w:vAlign w:val="center"/>
                </w:tcPr>
                <w:p w14:paraId="2E6188E8">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产业结构调整指导目录限制类</w:t>
                  </w:r>
                </w:p>
              </w:tc>
              <w:tc>
                <w:tcPr>
                  <w:tcW w:w="1177" w:type="dxa"/>
                  <w:tcBorders>
                    <w:tl2br w:val="nil"/>
                    <w:tr2bl w:val="nil"/>
                  </w:tcBorders>
                  <w:noWrap w:val="0"/>
                  <w:vAlign w:val="center"/>
                </w:tcPr>
                <w:p w14:paraId="184BD521">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lang w:val="en-US" w:eastAsia="zh-CN"/>
                    </w:rPr>
                    <w:t>限制类</w:t>
                  </w:r>
                </w:p>
              </w:tc>
            </w:tr>
            <w:tr w14:paraId="1FA6D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4D4714DE">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37铁路、船舶、航空航天和其他运输设备制造业</w:t>
                  </w:r>
                </w:p>
              </w:tc>
              <w:tc>
                <w:tcPr>
                  <w:tcW w:w="2012" w:type="dxa"/>
                  <w:tcBorders>
                    <w:tl2br w:val="nil"/>
                    <w:tr2bl w:val="nil"/>
                  </w:tcBorders>
                  <w:noWrap w:val="0"/>
                  <w:vAlign w:val="center"/>
                </w:tcPr>
                <w:p w14:paraId="717FB8CF">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w:t>
                  </w:r>
                </w:p>
              </w:tc>
              <w:tc>
                <w:tcPr>
                  <w:tcW w:w="3605" w:type="dxa"/>
                  <w:tcBorders>
                    <w:tl2br w:val="nil"/>
                    <w:tr2bl w:val="nil"/>
                  </w:tcBorders>
                  <w:noWrap w:val="0"/>
                  <w:vAlign w:val="center"/>
                </w:tcPr>
                <w:p w14:paraId="049D51B8">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产业结构调整指导目录限制类</w:t>
                  </w:r>
                </w:p>
              </w:tc>
              <w:tc>
                <w:tcPr>
                  <w:tcW w:w="1177" w:type="dxa"/>
                  <w:tcBorders>
                    <w:tl2br w:val="nil"/>
                    <w:tr2bl w:val="nil"/>
                  </w:tcBorders>
                  <w:noWrap w:val="0"/>
                  <w:vAlign w:val="center"/>
                </w:tcPr>
                <w:p w14:paraId="6FB6E509">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lang w:val="en-US" w:eastAsia="zh-CN"/>
                    </w:rPr>
                    <w:t>限制类</w:t>
                  </w:r>
                </w:p>
              </w:tc>
            </w:tr>
            <w:tr w14:paraId="51467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1ED99106">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38电气机械和器材制造业</w:t>
                  </w:r>
                </w:p>
              </w:tc>
              <w:tc>
                <w:tcPr>
                  <w:tcW w:w="2012" w:type="dxa"/>
                  <w:tcBorders>
                    <w:tl2br w:val="nil"/>
                    <w:tr2bl w:val="nil"/>
                  </w:tcBorders>
                  <w:noWrap w:val="0"/>
                  <w:vAlign w:val="center"/>
                </w:tcPr>
                <w:p w14:paraId="0C98703F">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w:t>
                  </w:r>
                </w:p>
              </w:tc>
              <w:tc>
                <w:tcPr>
                  <w:tcW w:w="3605" w:type="dxa"/>
                  <w:tcBorders>
                    <w:tl2br w:val="nil"/>
                    <w:tr2bl w:val="nil"/>
                  </w:tcBorders>
                  <w:noWrap w:val="0"/>
                  <w:vAlign w:val="center"/>
                </w:tcPr>
                <w:p w14:paraId="1AF111A0">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产业结构调整指导目录限制类</w:t>
                  </w:r>
                </w:p>
              </w:tc>
              <w:tc>
                <w:tcPr>
                  <w:tcW w:w="1177" w:type="dxa"/>
                  <w:tcBorders>
                    <w:tl2br w:val="nil"/>
                    <w:tr2bl w:val="nil"/>
                  </w:tcBorders>
                  <w:noWrap w:val="0"/>
                  <w:vAlign w:val="center"/>
                </w:tcPr>
                <w:p w14:paraId="126EB50D">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lang w:val="en-US" w:eastAsia="zh-CN"/>
                    </w:rPr>
                    <w:t>限制类</w:t>
                  </w:r>
                </w:p>
              </w:tc>
            </w:tr>
            <w:tr w14:paraId="61109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9" w:type="dxa"/>
                  <w:gridSpan w:val="2"/>
                  <w:tcBorders>
                    <w:tl2br w:val="nil"/>
                    <w:tr2bl w:val="nil"/>
                  </w:tcBorders>
                  <w:noWrap w:val="0"/>
                  <w:vAlign w:val="center"/>
                </w:tcPr>
                <w:p w14:paraId="1B185E64">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39计算机、通信和其他电子设备制造业</w:t>
                  </w:r>
                </w:p>
              </w:tc>
              <w:tc>
                <w:tcPr>
                  <w:tcW w:w="2012" w:type="dxa"/>
                  <w:tcBorders>
                    <w:tl2br w:val="nil"/>
                    <w:tr2bl w:val="nil"/>
                  </w:tcBorders>
                  <w:noWrap w:val="0"/>
                  <w:vAlign w:val="center"/>
                </w:tcPr>
                <w:p w14:paraId="0E164CA2">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w:t>
                  </w:r>
                </w:p>
              </w:tc>
              <w:tc>
                <w:tcPr>
                  <w:tcW w:w="3605" w:type="dxa"/>
                  <w:tcBorders>
                    <w:tl2br w:val="nil"/>
                    <w:tr2bl w:val="nil"/>
                  </w:tcBorders>
                  <w:noWrap w:val="0"/>
                  <w:vAlign w:val="center"/>
                </w:tcPr>
                <w:p w14:paraId="306CB024">
                  <w:pPr>
                    <w:pStyle w:val="131"/>
                    <w:keepNext w:val="0"/>
                    <w:keepLines w:val="0"/>
                    <w:pageBreakBefore w:val="0"/>
                    <w:widowControl w:val="0"/>
                    <w:kinsoku/>
                    <w:wordWrap/>
                    <w:topLinePunct w:val="0"/>
                    <w:bidi w:val="0"/>
                    <w:adjustRightInd w:val="0"/>
                    <w:snapToGrid w:val="0"/>
                    <w:spacing w:line="240" w:lineRule="auto"/>
                    <w:ind w:firstLine="0" w:firstLineChars="0"/>
                    <w:jc w:val="center"/>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sz w:val="21"/>
                      <w:szCs w:val="21"/>
                    </w:rPr>
                    <w:t>产业结构调整指导目录限制类</w:t>
                  </w:r>
                </w:p>
              </w:tc>
              <w:tc>
                <w:tcPr>
                  <w:tcW w:w="1177" w:type="dxa"/>
                  <w:tcBorders>
                    <w:tl2br w:val="nil"/>
                    <w:tr2bl w:val="nil"/>
                  </w:tcBorders>
                  <w:noWrap w:val="0"/>
                  <w:vAlign w:val="center"/>
                </w:tcPr>
                <w:p w14:paraId="2814F8E3">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default" w:ascii="Times New Roman" w:hAnsi="Times New Roman" w:cs="Times New Roman" w:eastAsiaTheme="minorEastAsia"/>
                      <w:color w:val="auto"/>
                      <w:spacing w:val="0"/>
                      <w:position w:val="0"/>
                      <w:sz w:val="21"/>
                      <w:szCs w:val="21"/>
                    </w:rPr>
                  </w:pPr>
                  <w:r>
                    <w:rPr>
                      <w:rFonts w:hint="default" w:ascii="Times New Roman" w:hAnsi="Times New Roman" w:cs="Times New Roman" w:eastAsiaTheme="minorEastAsia"/>
                      <w:color w:val="auto"/>
                      <w:spacing w:val="0"/>
                      <w:position w:val="0"/>
                      <w:sz w:val="21"/>
                      <w:szCs w:val="21"/>
                      <w:lang w:val="en-US" w:eastAsia="zh-CN"/>
                    </w:rPr>
                    <w:t>限制类</w:t>
                  </w:r>
                </w:p>
              </w:tc>
            </w:tr>
          </w:tbl>
          <w:p w14:paraId="0DFB0C4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szCs w:val="24"/>
              </w:rPr>
            </w:pPr>
            <w:r>
              <w:rPr>
                <w:rFonts w:hint="eastAsia"/>
                <w:color w:val="000000"/>
                <w:sz w:val="24"/>
                <w:szCs w:val="24"/>
                <w:lang w:val="en-US" w:eastAsia="zh-CN"/>
              </w:rPr>
              <w:t>本项目行业类别为C1495</w:t>
            </w:r>
            <w:r>
              <w:rPr>
                <w:rFonts w:hint="eastAsia"/>
                <w:color w:val="000000"/>
                <w:sz w:val="24"/>
                <w:szCs w:val="24"/>
              </w:rPr>
              <w:t>食品及饲料添加剂制造</w:t>
            </w:r>
            <w:r>
              <w:rPr>
                <w:rFonts w:hint="eastAsia"/>
                <w:color w:val="000000"/>
                <w:sz w:val="24"/>
                <w:szCs w:val="24"/>
                <w:lang w:eastAsia="zh-CN"/>
              </w:rPr>
              <w:t>，</w:t>
            </w:r>
            <w:r>
              <w:rPr>
                <w:rFonts w:hint="eastAsia"/>
                <w:color w:val="000000"/>
                <w:sz w:val="24"/>
                <w:szCs w:val="24"/>
                <w:lang w:val="en-US" w:eastAsia="zh-CN"/>
              </w:rPr>
              <w:t>符合国家及地方产业政策</w:t>
            </w:r>
            <w:r>
              <w:rPr>
                <w:rFonts w:hint="eastAsia"/>
                <w:color w:val="000000"/>
                <w:sz w:val="24"/>
                <w:szCs w:val="24"/>
                <w:lang w:eastAsia="zh-CN"/>
              </w:rPr>
              <w:t>，</w:t>
            </w:r>
            <w:r>
              <w:rPr>
                <w:rFonts w:hint="eastAsia"/>
                <w:color w:val="auto"/>
                <w:spacing w:val="0"/>
                <w:position w:val="0"/>
                <w:sz w:val="24"/>
                <w:szCs w:val="24"/>
                <w:lang w:val="en-US" w:eastAsia="zh-CN"/>
              </w:rPr>
              <w:t>满足泗水县西城工业园区环境准入基本条件，</w:t>
            </w:r>
            <w:r>
              <w:rPr>
                <w:rFonts w:hint="eastAsia" w:ascii="Times New Roman" w:hAnsi="Times New Roman" w:eastAsia="宋体" w:cs="Times New Roman"/>
                <w:color w:val="000000"/>
                <w:sz w:val="24"/>
                <w:szCs w:val="24"/>
              </w:rPr>
              <w:t>对照泗水县西城工业园区</w:t>
            </w:r>
            <w:r>
              <w:rPr>
                <w:rFonts w:hint="eastAsia" w:cs="Times New Roman"/>
                <w:color w:val="000000"/>
                <w:sz w:val="24"/>
                <w:szCs w:val="24"/>
                <w:lang w:val="en-US" w:eastAsia="zh-CN"/>
              </w:rPr>
              <w:t>负面</w:t>
            </w:r>
            <w:r>
              <w:rPr>
                <w:rFonts w:hint="eastAsia" w:ascii="Times New Roman" w:hAnsi="Times New Roman" w:eastAsia="宋体" w:cs="Times New Roman"/>
                <w:color w:val="000000"/>
                <w:sz w:val="24"/>
                <w:szCs w:val="24"/>
              </w:rPr>
              <w:t>清单</w:t>
            </w:r>
            <w:r>
              <w:rPr>
                <w:rFonts w:hint="eastAsia" w:cs="Times New Roman"/>
                <w:color w:val="000000"/>
                <w:sz w:val="24"/>
                <w:szCs w:val="24"/>
                <w:lang w:eastAsia="zh-CN"/>
              </w:rPr>
              <w:t>（</w:t>
            </w:r>
            <w:r>
              <w:rPr>
                <w:rFonts w:hint="eastAsia" w:cs="Times New Roman"/>
                <w:color w:val="000000"/>
                <w:sz w:val="24"/>
                <w:szCs w:val="24"/>
                <w:lang w:val="en-US" w:eastAsia="zh-CN"/>
              </w:rPr>
              <w:t>表1-2</w:t>
            </w:r>
            <w:r>
              <w:rPr>
                <w:rFonts w:hint="eastAsia" w:cs="Times New Roman"/>
                <w:color w:val="000000"/>
                <w:sz w:val="24"/>
                <w:szCs w:val="24"/>
                <w:lang w:eastAsia="zh-CN"/>
              </w:rPr>
              <w:t>）</w:t>
            </w:r>
            <w:r>
              <w:rPr>
                <w:rFonts w:hint="eastAsia" w:ascii="Times New Roman" w:hAnsi="Times New Roman" w:eastAsia="宋体" w:cs="Times New Roman"/>
                <w:color w:val="000000"/>
                <w:sz w:val="24"/>
                <w:szCs w:val="24"/>
              </w:rPr>
              <w:t>，</w:t>
            </w:r>
            <w:r>
              <w:rPr>
                <w:rFonts w:hint="eastAsia" w:cs="Times New Roman"/>
                <w:color w:val="000000"/>
                <w:sz w:val="24"/>
                <w:szCs w:val="24"/>
                <w:lang w:val="en-US" w:eastAsia="zh-CN"/>
              </w:rPr>
              <w:t>本项目</w:t>
            </w:r>
            <w:r>
              <w:rPr>
                <w:rFonts w:hint="eastAsia" w:ascii="Times New Roman" w:hAnsi="Times New Roman" w:eastAsia="宋体" w:cs="Times New Roman"/>
                <w:color w:val="auto"/>
                <w:spacing w:val="0"/>
                <w:position w:val="0"/>
                <w:sz w:val="24"/>
                <w:szCs w:val="24"/>
              </w:rPr>
              <w:t>不在园区规划产业禁止及限制准入</w:t>
            </w:r>
            <w:r>
              <w:rPr>
                <w:rFonts w:hint="eastAsia" w:cs="Times New Roman"/>
                <w:color w:val="auto"/>
                <w:spacing w:val="0"/>
                <w:position w:val="0"/>
                <w:sz w:val="24"/>
                <w:szCs w:val="24"/>
                <w:lang w:val="en-US" w:eastAsia="zh-CN"/>
              </w:rPr>
              <w:t>环境负面</w:t>
            </w:r>
            <w:r>
              <w:rPr>
                <w:rFonts w:hint="eastAsia" w:ascii="Times New Roman" w:hAnsi="Times New Roman" w:eastAsia="宋体" w:cs="Times New Roman"/>
                <w:color w:val="auto"/>
                <w:spacing w:val="0"/>
                <w:position w:val="0"/>
                <w:sz w:val="24"/>
                <w:szCs w:val="24"/>
              </w:rPr>
              <w:t>清单</w:t>
            </w:r>
            <w:r>
              <w:rPr>
                <w:rFonts w:hint="eastAsia" w:ascii="Times New Roman" w:hAnsi="Times New Roman" w:eastAsia="宋体" w:cs="Times New Roman"/>
                <w:color w:val="auto"/>
                <w:spacing w:val="0"/>
                <w:position w:val="0"/>
                <w:sz w:val="24"/>
                <w:szCs w:val="24"/>
                <w:lang w:val="en-US" w:eastAsia="zh-CN"/>
              </w:rPr>
              <w:t>内</w:t>
            </w:r>
            <w:r>
              <w:rPr>
                <w:rFonts w:hint="eastAsia" w:ascii="Times New Roman" w:hAnsi="Times New Roman" w:eastAsia="宋体" w:cs="Times New Roman"/>
                <w:color w:val="auto"/>
                <w:spacing w:val="0"/>
                <w:position w:val="0"/>
                <w:sz w:val="24"/>
                <w:szCs w:val="24"/>
              </w:rPr>
              <w:t>。</w:t>
            </w:r>
          </w:p>
          <w:p w14:paraId="5BD66073">
            <w:pPr>
              <w:pStyle w:val="23"/>
              <w:keepNext w:val="0"/>
              <w:keepLines w:val="0"/>
              <w:pageBreakBefore w:val="0"/>
              <w:widowControl w:val="0"/>
              <w:kinsoku/>
              <w:wordWrap/>
              <w:overflowPunct/>
              <w:topLinePunct w:val="0"/>
              <w:bidi w:val="0"/>
              <w:adjustRightInd w:val="0"/>
              <w:snapToGrid w:val="0"/>
              <w:ind w:left="0" w:leftChars="0" w:firstLine="480" w:firstLineChars="200"/>
              <w:textAlignment w:val="auto"/>
              <w:rPr>
                <w:rFonts w:hint="default" w:hAnsi="宋体" w:eastAsia="宋体"/>
                <w:color w:val="auto"/>
                <w:kern w:val="0"/>
                <w:sz w:val="24"/>
                <w:lang w:val="en-US" w:eastAsia="zh-CN"/>
              </w:rPr>
            </w:pPr>
            <w:r>
              <w:rPr>
                <w:rFonts w:hint="eastAsia"/>
                <w:kern w:val="0"/>
                <w:sz w:val="24"/>
                <w:szCs w:val="24"/>
                <w:lang w:val="en-US" w:eastAsia="zh-CN"/>
              </w:rPr>
              <w:t>综上分析，本项目符合</w:t>
            </w:r>
            <w:r>
              <w:rPr>
                <w:rFonts w:hint="eastAsia" w:ascii="Times New Roman" w:hAnsi="Times New Roman" w:eastAsia="宋体" w:cs="Times New Roman"/>
                <w:kern w:val="0"/>
                <w:sz w:val="24"/>
                <w:szCs w:val="24"/>
                <w:lang w:val="en-US" w:eastAsia="zh-CN"/>
              </w:rPr>
              <w:t>《泗水县国土空间总体规划（2021-2035年）》、《泗水县西城工业园区控制性详细规划》要求。</w:t>
            </w:r>
          </w:p>
        </w:tc>
      </w:tr>
      <w:tr w14:paraId="68CB6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4" w:hRule="atLeast"/>
          <w:jc w:val="center"/>
        </w:trPr>
        <w:tc>
          <w:tcPr>
            <w:tcW w:w="703" w:type="dxa"/>
            <w:tcBorders>
              <w:tl2br w:val="nil"/>
              <w:tr2bl w:val="nil"/>
            </w:tcBorders>
            <w:vAlign w:val="center"/>
          </w:tcPr>
          <w:p w14:paraId="65967B3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color w:val="auto"/>
                <w:kern w:val="0"/>
                <w:szCs w:val="21"/>
              </w:rPr>
            </w:pPr>
            <w:r>
              <w:rPr>
                <w:rFonts w:hAnsi="宋体"/>
                <w:color w:val="auto"/>
                <w:kern w:val="0"/>
                <w:szCs w:val="21"/>
              </w:rPr>
              <w:t>其他符合性分析</w:t>
            </w:r>
          </w:p>
        </w:tc>
        <w:tc>
          <w:tcPr>
            <w:tcW w:w="9387" w:type="dxa"/>
            <w:gridSpan w:val="4"/>
            <w:tcBorders>
              <w:tl2br w:val="nil"/>
              <w:tr2bl w:val="nil"/>
            </w:tcBorders>
            <w:vAlign w:val="center"/>
          </w:tcPr>
          <w:p w14:paraId="3EE59810">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2" w:firstLineChars="200"/>
              <w:textAlignment w:val="auto"/>
              <w:rPr>
                <w:rFonts w:hint="eastAsia" w:eastAsia="新宋体"/>
                <w:b/>
                <w:color w:val="auto"/>
                <w:sz w:val="24"/>
                <w:lang w:val="en-US" w:eastAsia="zh-CN"/>
              </w:rPr>
            </w:pPr>
            <w:r>
              <w:rPr>
                <w:rFonts w:hint="eastAsia" w:cs="Times New Roman"/>
                <w:b/>
                <w:bCs/>
                <w:color w:val="auto"/>
                <w:sz w:val="24"/>
                <w:szCs w:val="22"/>
                <w:lang w:val="en-US" w:eastAsia="zh-CN"/>
              </w:rPr>
              <w:t>1、</w:t>
            </w:r>
            <w:r>
              <w:rPr>
                <w:rFonts w:eastAsia="新宋体"/>
                <w:b/>
                <w:color w:val="auto"/>
                <w:sz w:val="24"/>
              </w:rPr>
              <w:t>产业政策符合性</w:t>
            </w:r>
            <w:r>
              <w:rPr>
                <w:rFonts w:hint="eastAsia" w:eastAsia="新宋体"/>
                <w:b/>
                <w:color w:val="auto"/>
                <w:sz w:val="24"/>
                <w:lang w:val="en-US" w:eastAsia="zh-CN"/>
              </w:rPr>
              <w:t>分析</w:t>
            </w:r>
          </w:p>
          <w:p w14:paraId="0346B2F8">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对照《产业结构调整指导目录（</w:t>
            </w:r>
            <w:r>
              <w:rPr>
                <w:rFonts w:hint="eastAsia" w:ascii="Times New Roman" w:hAnsi="Times New Roman" w:eastAsia="宋体" w:cs="Times New Roman"/>
                <w:color w:val="auto"/>
                <w:kern w:val="0"/>
                <w:sz w:val="24"/>
                <w:szCs w:val="24"/>
                <w:highlight w:val="none"/>
                <w:lang w:val="en-US" w:eastAsia="zh-CN"/>
              </w:rPr>
              <w:t>2024</w:t>
            </w:r>
            <w:r>
              <w:rPr>
                <w:rFonts w:hint="default" w:ascii="Times New Roman" w:hAnsi="Times New Roman" w:eastAsia="宋体" w:cs="Times New Roman"/>
                <w:color w:val="auto"/>
                <w:kern w:val="0"/>
                <w:sz w:val="24"/>
                <w:szCs w:val="24"/>
                <w:highlight w:val="none"/>
                <w:lang w:val="en-US" w:eastAsia="zh-CN"/>
              </w:rPr>
              <w:t>年本）》，本项目不属于其中的</w:t>
            </w:r>
            <w:r>
              <w:rPr>
                <w:rFonts w:hint="eastAsia" w:ascii="Times New Roman" w:hAnsi="Times New Roman" w:eastAsia="宋体" w:cs="Times New Roman"/>
                <w:color w:val="auto"/>
                <w:kern w:val="0"/>
                <w:sz w:val="24"/>
                <w:szCs w:val="24"/>
                <w:highlight w:val="none"/>
                <w:lang w:val="en-US" w:eastAsia="zh-CN"/>
              </w:rPr>
              <w:t>“鼓励类”、“</w:t>
            </w:r>
            <w:r>
              <w:rPr>
                <w:rFonts w:hint="default" w:ascii="Times New Roman" w:hAnsi="Times New Roman" w:eastAsia="宋体" w:cs="Times New Roman"/>
                <w:color w:val="auto"/>
                <w:kern w:val="0"/>
                <w:sz w:val="24"/>
                <w:szCs w:val="24"/>
                <w:highlight w:val="none"/>
                <w:lang w:val="en-US" w:eastAsia="zh-CN"/>
              </w:rPr>
              <w:t>淘汰类</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和</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限制类</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，属于允许</w:t>
            </w:r>
            <w:r>
              <w:rPr>
                <w:rFonts w:hint="eastAsia" w:ascii="Times New Roman" w:hAnsi="Times New Roman" w:eastAsia="宋体" w:cs="Times New Roman"/>
                <w:color w:val="auto"/>
                <w:kern w:val="0"/>
                <w:sz w:val="24"/>
                <w:szCs w:val="24"/>
                <w:highlight w:val="none"/>
                <w:lang w:val="en-US" w:eastAsia="zh-CN"/>
              </w:rPr>
              <w:t>建设</w:t>
            </w:r>
            <w:r>
              <w:rPr>
                <w:rFonts w:hint="default" w:ascii="Times New Roman" w:hAnsi="Times New Roman" w:eastAsia="宋体" w:cs="Times New Roman"/>
                <w:color w:val="auto"/>
                <w:kern w:val="0"/>
                <w:sz w:val="24"/>
                <w:szCs w:val="24"/>
                <w:highlight w:val="none"/>
                <w:lang w:val="en-US" w:eastAsia="zh-CN"/>
              </w:rPr>
              <w:t>项目</w:t>
            </w:r>
            <w:r>
              <w:rPr>
                <w:rFonts w:hint="eastAsia" w:ascii="Times New Roman" w:hAnsi="Times New Roman" w:eastAsia="宋体" w:cs="Times New Roman"/>
                <w:color w:val="auto"/>
                <w:kern w:val="0"/>
                <w:sz w:val="24"/>
                <w:szCs w:val="24"/>
                <w:highlight w:val="none"/>
                <w:lang w:val="en-US" w:eastAsia="zh-CN"/>
              </w:rPr>
              <w:t>，</w:t>
            </w:r>
            <w:r>
              <w:rPr>
                <w:rFonts w:ascii="Times New Roman" w:hAnsi="Times New Roman" w:cs="Times New Roman"/>
                <w:color w:val="auto"/>
                <w:sz w:val="24"/>
              </w:rPr>
              <w:t>同时</w:t>
            </w:r>
            <w:r>
              <w:rPr>
                <w:rFonts w:hint="eastAsia" w:ascii="Times New Roman" w:hAnsi="Times New Roman" w:cs="Times New Roman"/>
                <w:color w:val="auto"/>
                <w:sz w:val="24"/>
                <w:lang w:val="en-US" w:eastAsia="zh-CN"/>
              </w:rPr>
              <w:t>项目已通过泗水县行政审批服务局备案</w:t>
            </w:r>
            <w:r>
              <w:rPr>
                <w:rFonts w:hint="eastAsia" w:ascii="Times New Roman" w:hAnsi="Times New Roman" w:eastAsia="宋体" w:cs="Times New Roman"/>
                <w:color w:val="auto"/>
                <w:kern w:val="0"/>
                <w:sz w:val="24"/>
                <w:szCs w:val="24"/>
                <w:highlight w:val="none"/>
                <w:lang w:val="en-US" w:eastAsia="zh-CN"/>
              </w:rPr>
              <w:t>（项目代码：</w:t>
            </w:r>
            <w:r>
              <w:rPr>
                <w:rFonts w:hint="eastAsia"/>
                <w:color w:val="auto"/>
                <w:sz w:val="24"/>
                <w:szCs w:val="24"/>
                <w:lang w:eastAsia="zh-CN"/>
              </w:rPr>
              <w:t>2505-370831-04-01-948365</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w:t>
            </w:r>
          </w:p>
          <w:p w14:paraId="359A8985">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textAlignment w:val="auto"/>
              <w:rPr>
                <w:rFonts w:hint="eastAsia" w:eastAsia="宋体"/>
                <w:color w:val="auto"/>
                <w:sz w:val="24"/>
                <w:lang w:eastAsia="zh-CN"/>
              </w:rPr>
            </w:pPr>
            <w:r>
              <w:rPr>
                <w:rFonts w:hint="eastAsia" w:ascii="Times New Roman" w:hAnsi="Times New Roman" w:eastAsia="宋体" w:cs="Times New Roman"/>
                <w:color w:val="auto"/>
                <w:kern w:val="0"/>
                <w:sz w:val="24"/>
                <w:szCs w:val="24"/>
                <w:highlight w:val="none"/>
                <w:lang w:val="en-US" w:eastAsia="zh-CN"/>
              </w:rPr>
              <w:t>因此，</w:t>
            </w:r>
            <w:r>
              <w:rPr>
                <w:rFonts w:hint="default" w:ascii="Times New Roman" w:hAnsi="Times New Roman" w:eastAsia="宋体" w:cs="Times New Roman"/>
                <w:color w:val="auto"/>
                <w:kern w:val="0"/>
                <w:sz w:val="24"/>
                <w:szCs w:val="24"/>
                <w:highlight w:val="none"/>
                <w:lang w:val="en-US" w:eastAsia="zh-CN"/>
              </w:rPr>
              <w:t>项目建设符合国家产业政策</w:t>
            </w:r>
            <w:r>
              <w:rPr>
                <w:rFonts w:hint="eastAsia" w:ascii="Times New Roman" w:hAnsi="Times New Roman" w:eastAsia="宋体" w:cs="Times New Roman"/>
                <w:color w:val="auto"/>
                <w:kern w:val="0"/>
                <w:sz w:val="24"/>
                <w:szCs w:val="24"/>
                <w:highlight w:val="none"/>
                <w:lang w:val="en-US" w:eastAsia="zh-CN"/>
              </w:rPr>
              <w:t>要求</w:t>
            </w:r>
            <w:r>
              <w:rPr>
                <w:rFonts w:hint="eastAsia"/>
                <w:color w:val="auto"/>
                <w:sz w:val="24"/>
                <w:szCs w:val="24"/>
                <w:lang w:eastAsia="zh-CN"/>
              </w:rPr>
              <w:t>。</w:t>
            </w:r>
          </w:p>
          <w:p w14:paraId="3F51D6D3">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2" w:firstLineChars="200"/>
              <w:jc w:val="left"/>
              <w:textAlignment w:val="auto"/>
              <w:rPr>
                <w:b/>
                <w:bCs/>
                <w:color w:val="auto"/>
                <w:sz w:val="24"/>
                <w:szCs w:val="22"/>
              </w:rPr>
            </w:pPr>
            <w:r>
              <w:rPr>
                <w:rFonts w:hint="eastAsia" w:ascii="Times New Roman" w:hAnsi="Times New Roman" w:eastAsia="宋体" w:cs="Times New Roman"/>
                <w:b/>
                <w:bCs/>
                <w:color w:val="auto"/>
                <w:sz w:val="24"/>
                <w:szCs w:val="22"/>
                <w:lang w:val="en-US" w:eastAsia="zh-CN"/>
              </w:rPr>
              <w:t>2、</w:t>
            </w:r>
            <w:r>
              <w:rPr>
                <w:rFonts w:hint="eastAsia" w:cs="Times New Roman"/>
                <w:b/>
                <w:bCs/>
                <w:color w:val="auto"/>
                <w:sz w:val="24"/>
                <w:szCs w:val="22"/>
                <w:lang w:val="en-US" w:eastAsia="zh-CN"/>
              </w:rPr>
              <w:t>项目</w:t>
            </w:r>
            <w:r>
              <w:rPr>
                <w:rFonts w:hint="eastAsia"/>
                <w:b/>
                <w:bCs/>
                <w:color w:val="auto"/>
                <w:sz w:val="24"/>
                <w:szCs w:val="22"/>
                <w:lang w:val="en-US" w:eastAsia="zh-CN"/>
              </w:rPr>
              <w:t>选址</w:t>
            </w:r>
            <w:r>
              <w:rPr>
                <w:b/>
                <w:bCs/>
                <w:color w:val="auto"/>
                <w:sz w:val="24"/>
                <w:szCs w:val="22"/>
              </w:rPr>
              <w:t>合理性分析</w:t>
            </w:r>
          </w:p>
          <w:p w14:paraId="6B6587EE">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jc w:val="left"/>
              <w:textAlignment w:val="auto"/>
              <w:rPr>
                <w:rFonts w:hint="default" w:eastAsia="宋体"/>
                <w:color w:val="auto"/>
                <w:sz w:val="24"/>
                <w:lang w:val="en-US" w:eastAsia="zh-CN"/>
              </w:rPr>
            </w:pPr>
            <w:r>
              <w:rPr>
                <w:rFonts w:hint="eastAsia"/>
                <w:color w:val="auto"/>
                <w:sz w:val="24"/>
                <w:lang w:val="en-US" w:eastAsia="zh-CN"/>
              </w:rPr>
              <w:t>本项目位于</w:t>
            </w:r>
            <w:r>
              <w:rPr>
                <w:rFonts w:hint="eastAsia"/>
                <w:color w:val="auto"/>
                <w:sz w:val="24"/>
                <w:lang w:eastAsia="zh-CN"/>
              </w:rPr>
              <w:t>济宁市泗水县经济开发区泉福路26号</w:t>
            </w:r>
            <w:r>
              <w:rPr>
                <w:color w:val="auto"/>
                <w:sz w:val="24"/>
              </w:rPr>
              <w:t>，</w:t>
            </w:r>
            <w:r>
              <w:rPr>
                <w:rFonts w:hint="eastAsia"/>
                <w:color w:val="auto"/>
                <w:sz w:val="24"/>
                <w:lang w:val="en-US" w:eastAsia="zh-CN"/>
              </w:rPr>
              <w:t>租赁</w:t>
            </w:r>
            <w:r>
              <w:rPr>
                <w:rFonts w:hint="eastAsia"/>
                <w:color w:val="auto"/>
                <w:sz w:val="24"/>
                <w:lang w:eastAsia="zh-CN"/>
              </w:rPr>
              <w:t>山东邦诺机电公司</w:t>
            </w:r>
            <w:r>
              <w:rPr>
                <w:rFonts w:hint="eastAsia"/>
                <w:color w:val="auto"/>
                <w:sz w:val="24"/>
                <w:lang w:val="en-US" w:eastAsia="zh-CN"/>
              </w:rPr>
              <w:t>现有闲置厂区建设，用地性质为工业用地，</w:t>
            </w:r>
            <w:r>
              <w:rPr>
                <w:rFonts w:hint="eastAsia" w:ascii="Times New Roman" w:hAnsi="Times New Roman" w:eastAsia="宋体" w:cs="Times New Roman"/>
                <w:kern w:val="0"/>
                <w:sz w:val="24"/>
                <w:szCs w:val="24"/>
                <w:lang w:val="en-US" w:eastAsia="zh-CN"/>
              </w:rPr>
              <w:t>根据《泗水县国土空间总体规划（2021-2035年）》中的“县域国土空间控制线规划图”以及“</w:t>
            </w:r>
            <w:r>
              <w:rPr>
                <w:rFonts w:hint="eastAsia" w:cs="Times New Roman"/>
                <w:kern w:val="0"/>
                <w:sz w:val="24"/>
                <w:szCs w:val="24"/>
                <w:lang w:val="en-US" w:eastAsia="zh-CN"/>
              </w:rPr>
              <w:t>中心城区土地使用规划图</w:t>
            </w:r>
            <w:r>
              <w:rPr>
                <w:rFonts w:hint="eastAsia" w:ascii="Times New Roman" w:hAnsi="Times New Roman" w:eastAsia="宋体" w:cs="Times New Roman"/>
                <w:kern w:val="0"/>
                <w:sz w:val="24"/>
                <w:szCs w:val="24"/>
                <w:lang w:val="en-US" w:eastAsia="zh-CN"/>
              </w:rPr>
              <w:t>”，本项目所在厂区位于城镇开发边界内，</w:t>
            </w:r>
            <w:r>
              <w:rPr>
                <w:rFonts w:hint="eastAsia"/>
                <w:b w:val="0"/>
                <w:bCs w:val="0"/>
                <w:color w:val="auto"/>
                <w:kern w:val="0"/>
                <w:sz w:val="24"/>
                <w:highlight w:val="none"/>
              </w:rPr>
              <w:t>不涉及生态保护红线</w:t>
            </w:r>
            <w:r>
              <w:rPr>
                <w:rFonts w:hint="eastAsia"/>
                <w:b w:val="0"/>
                <w:bCs w:val="0"/>
                <w:color w:val="auto"/>
                <w:kern w:val="0"/>
                <w:sz w:val="24"/>
                <w:highlight w:val="none"/>
                <w:lang w:eastAsia="zh-CN"/>
              </w:rPr>
              <w:t>，不占用永久基本农田，</w:t>
            </w:r>
            <w:r>
              <w:rPr>
                <w:rFonts w:hint="eastAsia"/>
                <w:b w:val="0"/>
                <w:bCs w:val="0"/>
                <w:color w:val="auto"/>
                <w:kern w:val="0"/>
                <w:sz w:val="24"/>
                <w:highlight w:val="none"/>
                <w:lang w:val="en-US" w:eastAsia="zh-CN"/>
              </w:rPr>
              <w:t>用地性质</w:t>
            </w:r>
            <w:r>
              <w:rPr>
                <w:rFonts w:hint="eastAsia" w:ascii="Times New Roman" w:hAnsi="Times New Roman" w:eastAsia="宋体" w:cs="Times New Roman"/>
                <w:kern w:val="0"/>
                <w:sz w:val="24"/>
                <w:szCs w:val="24"/>
                <w:lang w:val="en-US" w:eastAsia="zh-CN"/>
              </w:rPr>
              <w:t>属于工业</w:t>
            </w:r>
            <w:r>
              <w:rPr>
                <w:rFonts w:hint="eastAsia" w:cs="Times New Roman"/>
                <w:kern w:val="0"/>
                <w:sz w:val="24"/>
                <w:szCs w:val="24"/>
                <w:lang w:val="en-US" w:eastAsia="zh-CN"/>
              </w:rPr>
              <w:t>用地</w:t>
            </w:r>
            <w:r>
              <w:rPr>
                <w:rFonts w:hint="eastAsia" w:ascii="Times New Roman" w:hAnsi="Times New Roman" w:eastAsia="宋体" w:cs="Times New Roman"/>
                <w:kern w:val="0"/>
                <w:sz w:val="24"/>
                <w:szCs w:val="24"/>
                <w:lang w:val="en-US" w:eastAsia="zh-CN"/>
              </w:rPr>
              <w:t>，符合泗水县国土空间规划要求，同时</w:t>
            </w:r>
            <w:r>
              <w:rPr>
                <w:rFonts w:hint="eastAsia" w:ascii="Times New Roman" w:hAnsi="Times New Roman" w:eastAsia="宋体" w:cs="Times New Roman"/>
                <w:color w:val="auto"/>
                <w:sz w:val="24"/>
                <w:lang w:eastAsia="zh-CN"/>
              </w:rPr>
              <w:t>泗水经济开发区管理委员</w:t>
            </w:r>
            <w:r>
              <w:rPr>
                <w:rFonts w:hint="eastAsia" w:cs="Times New Roman"/>
                <w:color w:val="auto"/>
                <w:sz w:val="24"/>
                <w:lang w:val="en-US" w:eastAsia="zh-CN"/>
              </w:rPr>
              <w:t>会已</w:t>
            </w:r>
            <w:r>
              <w:rPr>
                <w:rFonts w:hint="eastAsia" w:ascii="Times New Roman" w:hAnsi="Times New Roman" w:eastAsia="宋体" w:cs="Times New Roman"/>
                <w:color w:val="auto"/>
                <w:sz w:val="24"/>
                <w:lang w:eastAsia="zh-CN"/>
              </w:rPr>
              <w:t>开具证明</w:t>
            </w:r>
            <w:r>
              <w:rPr>
                <w:rFonts w:hint="eastAsia" w:cs="Times New Roman"/>
                <w:color w:val="auto"/>
                <w:sz w:val="24"/>
                <w:lang w:val="en-US" w:eastAsia="zh-CN"/>
              </w:rPr>
              <w:t>同意项目建设</w:t>
            </w:r>
            <w:r>
              <w:rPr>
                <w:rFonts w:hint="eastAsia" w:cs="Times New Roman"/>
                <w:color w:val="auto"/>
                <w:sz w:val="24"/>
                <w:highlight w:val="none"/>
                <w:lang w:val="en-US" w:eastAsia="zh-CN"/>
              </w:rPr>
              <w:t>（附件6）</w:t>
            </w:r>
            <w:r>
              <w:rPr>
                <w:rFonts w:hint="eastAsia" w:ascii="Times New Roman" w:hAnsi="Times New Roman" w:eastAsia="宋体" w:cs="Times New Roman"/>
                <w:color w:val="auto"/>
                <w:sz w:val="24"/>
                <w:highlight w:val="none"/>
                <w:lang w:eastAsia="zh-CN"/>
              </w:rPr>
              <w:t>。</w:t>
            </w:r>
          </w:p>
          <w:p w14:paraId="444BCC81">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textAlignment w:val="auto"/>
              <w:rPr>
                <w:b/>
                <w:bCs/>
                <w:color w:val="auto"/>
                <w:sz w:val="24"/>
                <w:szCs w:val="22"/>
              </w:rPr>
            </w:pPr>
            <w:r>
              <w:rPr>
                <w:bCs/>
                <w:color w:val="auto"/>
                <w:sz w:val="24"/>
              </w:rPr>
              <w:t>根据</w:t>
            </w:r>
            <w:r>
              <w:rPr>
                <w:rFonts w:hint="eastAsia"/>
                <w:bCs/>
                <w:color w:val="auto"/>
                <w:sz w:val="24"/>
                <w:lang w:val="en-US" w:eastAsia="zh-CN"/>
              </w:rPr>
              <w:t>自然</w:t>
            </w:r>
            <w:r>
              <w:rPr>
                <w:bCs/>
                <w:color w:val="auto"/>
                <w:sz w:val="24"/>
              </w:rPr>
              <w:t>资源部、</w:t>
            </w:r>
            <w:r>
              <w:rPr>
                <w:rFonts w:hint="eastAsia"/>
                <w:bCs/>
                <w:color w:val="auto"/>
                <w:sz w:val="24"/>
                <w:lang w:eastAsia="zh-CN"/>
              </w:rPr>
              <w:t>国家发展</w:t>
            </w:r>
            <w:r>
              <w:rPr>
                <w:rFonts w:hint="eastAsia"/>
                <w:bCs/>
                <w:color w:val="auto"/>
                <w:sz w:val="24"/>
                <w:lang w:val="en-US" w:eastAsia="zh-CN"/>
              </w:rPr>
              <w:t>和</w:t>
            </w:r>
            <w:r>
              <w:rPr>
                <w:rFonts w:hint="eastAsia"/>
                <w:bCs/>
                <w:color w:val="auto"/>
                <w:sz w:val="24"/>
                <w:lang w:eastAsia="zh-CN"/>
              </w:rPr>
              <w:t>改革</w:t>
            </w:r>
            <w:r>
              <w:rPr>
                <w:rFonts w:hint="eastAsia"/>
                <w:bCs/>
                <w:color w:val="auto"/>
                <w:sz w:val="24"/>
                <w:lang w:val="en-US" w:eastAsia="zh-CN"/>
              </w:rPr>
              <w:t>委员会、国家林业和草原局</w:t>
            </w:r>
            <w:r>
              <w:rPr>
                <w:bCs/>
                <w:color w:val="auto"/>
                <w:sz w:val="24"/>
              </w:rPr>
              <w:t>20</w:t>
            </w:r>
            <w:r>
              <w:rPr>
                <w:rFonts w:hint="eastAsia"/>
                <w:bCs/>
                <w:color w:val="auto"/>
                <w:sz w:val="24"/>
                <w:lang w:val="en-US" w:eastAsia="zh-CN"/>
              </w:rPr>
              <w:t>24</w:t>
            </w:r>
            <w:r>
              <w:rPr>
                <w:bCs/>
                <w:color w:val="auto"/>
                <w:sz w:val="24"/>
              </w:rPr>
              <w:t>年</w:t>
            </w:r>
            <w:r>
              <w:rPr>
                <w:rFonts w:hint="eastAsia"/>
                <w:bCs/>
                <w:color w:val="auto"/>
                <w:sz w:val="24"/>
                <w:lang w:val="en-US" w:eastAsia="zh-CN"/>
              </w:rPr>
              <w:t>12</w:t>
            </w:r>
            <w:r>
              <w:rPr>
                <w:bCs/>
                <w:color w:val="auto"/>
                <w:sz w:val="24"/>
              </w:rPr>
              <w:t>月</w:t>
            </w:r>
            <w:r>
              <w:rPr>
                <w:rFonts w:hint="eastAsia"/>
                <w:bCs/>
                <w:color w:val="auto"/>
                <w:sz w:val="24"/>
                <w:lang w:val="en-US" w:eastAsia="zh-CN"/>
              </w:rPr>
              <w:t>2</w:t>
            </w:r>
            <w:r>
              <w:rPr>
                <w:bCs/>
                <w:color w:val="auto"/>
                <w:sz w:val="24"/>
              </w:rPr>
              <w:t>日发布的</w:t>
            </w:r>
            <w:r>
              <w:rPr>
                <w:rFonts w:hint="eastAsia"/>
                <w:color w:val="auto"/>
                <w:sz w:val="24"/>
                <w:lang w:eastAsia="zh-CN"/>
              </w:rPr>
              <w:t>《</w:t>
            </w:r>
            <w:r>
              <w:rPr>
                <w:rFonts w:hint="eastAsia"/>
                <w:color w:val="auto"/>
                <w:sz w:val="24"/>
              </w:rPr>
              <w:t>自然资源要素支撑产业高质量发展指导目录（2024年本）</w:t>
            </w:r>
            <w:r>
              <w:rPr>
                <w:color w:val="auto"/>
                <w:sz w:val="24"/>
              </w:rPr>
              <w:t>》，</w:t>
            </w:r>
            <w:r>
              <w:rPr>
                <w:rFonts w:hint="eastAsia"/>
                <w:color w:val="auto"/>
                <w:sz w:val="24"/>
                <w:lang w:val="en-US" w:eastAsia="zh-CN"/>
              </w:rPr>
              <w:t>本</w:t>
            </w:r>
            <w:r>
              <w:rPr>
                <w:color w:val="auto"/>
                <w:sz w:val="24"/>
              </w:rPr>
              <w:t>项目不属于</w:t>
            </w:r>
            <w:r>
              <w:rPr>
                <w:rFonts w:hint="eastAsia"/>
                <w:color w:val="auto"/>
                <w:sz w:val="24"/>
                <w:lang w:val="en-US" w:eastAsia="zh-CN"/>
              </w:rPr>
              <w:t>该目录</w:t>
            </w:r>
            <w:r>
              <w:rPr>
                <w:color w:val="auto"/>
                <w:sz w:val="24"/>
              </w:rPr>
              <w:t>中的</w:t>
            </w:r>
            <w:r>
              <w:rPr>
                <w:rFonts w:hint="eastAsia"/>
                <w:color w:val="auto"/>
                <w:sz w:val="24"/>
              </w:rPr>
              <w:t>鼓励、限制和禁止</w:t>
            </w:r>
            <w:r>
              <w:rPr>
                <w:rFonts w:hint="eastAsia"/>
                <w:color w:val="auto"/>
                <w:sz w:val="24"/>
                <w:lang w:val="en-US" w:eastAsia="zh-CN"/>
              </w:rPr>
              <w:t>类</w:t>
            </w:r>
            <w:r>
              <w:rPr>
                <w:color w:val="auto"/>
                <w:sz w:val="24"/>
              </w:rPr>
              <w:t>项目</w:t>
            </w:r>
            <w:r>
              <w:rPr>
                <w:rFonts w:hint="eastAsia"/>
                <w:color w:val="auto"/>
                <w:sz w:val="24"/>
                <w:lang w:eastAsia="zh-CN"/>
              </w:rPr>
              <w:t>，</w:t>
            </w:r>
            <w:r>
              <w:rPr>
                <w:rFonts w:hint="eastAsia"/>
                <w:color w:val="auto"/>
                <w:sz w:val="24"/>
                <w:lang w:val="en-US" w:eastAsia="zh-CN"/>
              </w:rPr>
              <w:t>属于允许类</w:t>
            </w:r>
            <w:r>
              <w:rPr>
                <w:color w:val="auto"/>
                <w:sz w:val="24"/>
              </w:rPr>
              <w:t>，</w:t>
            </w:r>
            <w:r>
              <w:rPr>
                <w:rFonts w:hint="eastAsia"/>
                <w:color w:val="auto"/>
                <w:sz w:val="24"/>
                <w:lang w:val="en-US" w:eastAsia="zh-CN"/>
              </w:rPr>
              <w:t>项目满足用地要求</w:t>
            </w:r>
            <w:r>
              <w:rPr>
                <w:color w:val="auto"/>
                <w:sz w:val="24"/>
              </w:rPr>
              <w:t>。</w:t>
            </w:r>
          </w:p>
          <w:p w14:paraId="1AAC43D0">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textAlignment w:val="auto"/>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项目采取有效的防治措施后，污染物均</w:t>
            </w:r>
            <w:r>
              <w:rPr>
                <w:rFonts w:hint="eastAsia" w:ascii="Times New Roman" w:hAnsi="Times New Roman" w:cs="Times New Roman"/>
                <w:color w:val="auto"/>
                <w:sz w:val="24"/>
                <w:highlight w:val="none"/>
                <w:lang w:val="en-US" w:eastAsia="zh-CN"/>
              </w:rPr>
              <w:t>可</w:t>
            </w:r>
            <w:r>
              <w:rPr>
                <w:rFonts w:hint="default" w:ascii="Times New Roman" w:hAnsi="Times New Roman" w:cs="Times New Roman"/>
                <w:color w:val="auto"/>
                <w:sz w:val="24"/>
                <w:highlight w:val="none"/>
              </w:rPr>
              <w:t>达标排放，对周围环境影响较小</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kern w:val="0"/>
                <w:sz w:val="24"/>
                <w:highlight w:val="none"/>
              </w:rPr>
              <w:t>项目</w:t>
            </w:r>
            <w:r>
              <w:rPr>
                <w:rFonts w:hint="eastAsia" w:ascii="Times New Roman" w:hAnsi="Times New Roman" w:cs="Times New Roman"/>
                <w:color w:val="auto"/>
                <w:kern w:val="0"/>
                <w:sz w:val="24"/>
                <w:highlight w:val="none"/>
                <w:lang w:val="en-US" w:eastAsia="zh-CN"/>
              </w:rPr>
              <w:t>厂区</w:t>
            </w:r>
            <w:r>
              <w:rPr>
                <w:rFonts w:hint="default" w:ascii="Times New Roman" w:hAnsi="Times New Roman" w:cs="Times New Roman"/>
                <w:color w:val="auto"/>
                <w:kern w:val="0"/>
                <w:sz w:val="24"/>
                <w:highlight w:val="none"/>
              </w:rPr>
              <w:t>周围没有历史文物古迹、风景名胜区及重要生态功能区</w:t>
            </w:r>
            <w:r>
              <w:rPr>
                <w:rFonts w:hint="eastAsia" w:ascii="Times New Roman" w:hAnsi="Times New Roman" w:cs="Times New Roman"/>
                <w:color w:val="auto"/>
                <w:kern w:val="0"/>
                <w:sz w:val="24"/>
                <w:highlight w:val="none"/>
                <w:lang w:eastAsia="zh-CN"/>
              </w:rPr>
              <w:t>。</w:t>
            </w:r>
            <w:r>
              <w:rPr>
                <w:rFonts w:hint="default" w:ascii="Times New Roman" w:hAnsi="Times New Roman" w:cs="Times New Roman"/>
                <w:color w:val="auto"/>
                <w:kern w:val="0"/>
                <w:sz w:val="24"/>
                <w:highlight w:val="none"/>
              </w:rPr>
              <w:t>项目</w:t>
            </w:r>
            <w:r>
              <w:rPr>
                <w:rFonts w:hint="eastAsia" w:ascii="Times New Roman" w:hAnsi="Times New Roman" w:cs="Times New Roman"/>
                <w:color w:val="auto"/>
                <w:kern w:val="0"/>
                <w:sz w:val="24"/>
                <w:highlight w:val="none"/>
                <w:lang w:val="en-US" w:eastAsia="zh-CN"/>
              </w:rPr>
              <w:t>所在</w:t>
            </w:r>
            <w:r>
              <w:rPr>
                <w:rFonts w:hint="default" w:ascii="Times New Roman" w:hAnsi="Times New Roman" w:cs="Times New Roman"/>
                <w:color w:val="auto"/>
                <w:kern w:val="0"/>
                <w:sz w:val="24"/>
                <w:highlight w:val="none"/>
              </w:rPr>
              <w:t>区域具有水、电及交通便利等有利条件。</w:t>
            </w:r>
          </w:p>
          <w:p w14:paraId="264E9B29">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textAlignment w:val="auto"/>
              <w:rPr>
                <w:rFonts w:hint="eastAsia" w:eastAsia="宋体"/>
                <w:bCs/>
                <w:color w:val="auto"/>
                <w:sz w:val="24"/>
                <w:lang w:eastAsia="zh-CN"/>
              </w:rPr>
            </w:pPr>
            <w:r>
              <w:rPr>
                <w:rFonts w:hint="default" w:ascii="Times New Roman" w:hAnsi="Times New Roman" w:cs="Times New Roman"/>
                <w:color w:val="auto"/>
                <w:kern w:val="0"/>
                <w:sz w:val="24"/>
                <w:highlight w:val="none"/>
              </w:rPr>
              <w:t>综上所述，</w:t>
            </w:r>
            <w:r>
              <w:rPr>
                <w:rFonts w:hint="default" w:ascii="Times New Roman" w:hAnsi="Times New Roman" w:cs="Times New Roman"/>
                <w:color w:val="auto"/>
                <w:sz w:val="24"/>
                <w:highlight w:val="none"/>
              </w:rPr>
              <w:t>本项目选</w:t>
            </w:r>
            <w:r>
              <w:rPr>
                <w:rFonts w:hint="default" w:ascii="Times New Roman" w:hAnsi="Times New Roman" w:cs="Times New Roman"/>
                <w:color w:val="auto"/>
                <w:kern w:val="0"/>
                <w:sz w:val="24"/>
                <w:highlight w:val="none"/>
              </w:rPr>
              <w:t>址基本合理可行</w:t>
            </w:r>
            <w:r>
              <w:rPr>
                <w:rFonts w:hint="eastAsia" w:cs="Times New Roman"/>
                <w:color w:val="auto"/>
                <w:kern w:val="0"/>
                <w:sz w:val="24"/>
                <w:highlight w:val="none"/>
                <w:lang w:eastAsia="zh-CN"/>
              </w:rPr>
              <w:t>。</w:t>
            </w:r>
          </w:p>
          <w:p w14:paraId="7B95821A">
            <w:pPr>
              <w:keepNext w:val="0"/>
              <w:keepLines w:val="0"/>
              <w:pageBreakBefore w:val="0"/>
              <w:widowControl w:val="0"/>
              <w:numPr>
                <w:ilvl w:val="0"/>
                <w:numId w:val="0"/>
              </w:numPr>
              <w:kinsoku/>
              <w:wordWrap/>
              <w:overflowPunct/>
              <w:topLinePunct w:val="0"/>
              <w:autoSpaceDE/>
              <w:autoSpaceDN/>
              <w:bidi w:val="0"/>
              <w:adjustRightInd w:val="0"/>
              <w:snapToGrid w:val="0"/>
              <w:ind w:left="0" w:right="0" w:rightChars="0" w:firstLine="482" w:firstLineChars="200"/>
              <w:textAlignment w:val="auto"/>
              <w:rPr>
                <w:rFonts w:hint="eastAsia" w:ascii="Times New Roman" w:hAnsi="Times New Roman" w:eastAsia="宋体" w:cs="Times New Roman"/>
                <w:b/>
                <w:bCs/>
                <w:color w:val="auto"/>
                <w:sz w:val="24"/>
                <w:szCs w:val="22"/>
                <w:lang w:val="en-US" w:eastAsia="zh-CN"/>
              </w:rPr>
            </w:pPr>
            <w:r>
              <w:rPr>
                <w:rFonts w:hint="eastAsia" w:cs="Times New Roman"/>
                <w:b/>
                <w:bCs/>
                <w:color w:val="auto"/>
                <w:sz w:val="24"/>
                <w:szCs w:val="22"/>
                <w:lang w:val="en-US" w:eastAsia="zh-CN"/>
              </w:rPr>
              <w:t>3、</w:t>
            </w:r>
            <w:r>
              <w:rPr>
                <w:rFonts w:hint="eastAsia" w:eastAsia="新宋体"/>
                <w:b/>
                <w:sz w:val="24"/>
                <w:lang w:val="en-US" w:eastAsia="zh-CN"/>
              </w:rPr>
              <w:t>生态环境分区管控符合性分析</w:t>
            </w:r>
          </w:p>
          <w:p w14:paraId="4723A13E">
            <w:pPr>
              <w:keepNext w:val="0"/>
              <w:keepLines w:val="0"/>
              <w:pageBreakBefore w:val="0"/>
              <w:widowControl w:val="0"/>
              <w:numPr>
                <w:ilvl w:val="0"/>
                <w:numId w:val="4"/>
              </w:numPr>
              <w:kinsoku/>
              <w:wordWrap/>
              <w:overflowPunct/>
              <w:topLinePunct w:val="0"/>
              <w:autoSpaceDE/>
              <w:autoSpaceDN/>
              <w:bidi w:val="0"/>
              <w:adjustRightInd w:val="0"/>
              <w:snapToGrid w:val="0"/>
              <w:ind w:left="0" w:leftChars="0" w:right="0" w:rightChars="0" w:firstLine="480" w:firstLineChars="0"/>
              <w:textAlignment w:val="auto"/>
              <w:rPr>
                <w:rFonts w:hint="eastAsia"/>
                <w:color w:val="auto"/>
                <w:lang w:val="en-US" w:eastAsia="zh-CN"/>
              </w:rPr>
            </w:pPr>
            <w:r>
              <w:rPr>
                <w:rFonts w:hint="eastAsia"/>
                <w:color w:val="auto"/>
                <w:lang w:val="en-US" w:eastAsia="zh-CN"/>
              </w:rPr>
              <w:t>生态保护红线</w:t>
            </w:r>
          </w:p>
          <w:p w14:paraId="5A6790D8">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textAlignment w:val="auto"/>
              <w:rPr>
                <w:color w:val="auto"/>
                <w:kern w:val="0"/>
                <w:sz w:val="24"/>
                <w:highlight w:val="none"/>
              </w:rPr>
            </w:pPr>
            <w:r>
              <w:rPr>
                <w:rFonts w:hint="eastAsia"/>
                <w:color w:val="auto"/>
                <w:kern w:val="0"/>
                <w:sz w:val="24"/>
                <w:highlight w:val="none"/>
              </w:rPr>
              <w:t>根据《</w:t>
            </w:r>
            <w:r>
              <w:rPr>
                <w:rFonts w:hint="eastAsia"/>
                <w:color w:val="auto"/>
                <w:kern w:val="0"/>
                <w:sz w:val="24"/>
                <w:highlight w:val="none"/>
                <w:lang w:val="en-US" w:eastAsia="zh-CN"/>
              </w:rPr>
              <w:t>泗水</w:t>
            </w:r>
            <w:r>
              <w:rPr>
                <w:rFonts w:hint="eastAsia"/>
                <w:color w:val="auto"/>
                <w:kern w:val="0"/>
                <w:sz w:val="24"/>
                <w:highlight w:val="none"/>
              </w:rPr>
              <w:t>县国土空间总体规划（2021-2035年）》中的&lt;县域国土空间控制线规划图&gt;</w:t>
            </w:r>
            <w:r>
              <w:rPr>
                <w:color w:val="auto"/>
                <w:kern w:val="0"/>
                <w:sz w:val="24"/>
                <w:highlight w:val="none"/>
              </w:rPr>
              <w:t>，本项目</w:t>
            </w:r>
            <w:r>
              <w:rPr>
                <w:rFonts w:hint="eastAsia"/>
                <w:color w:val="auto"/>
                <w:kern w:val="0"/>
                <w:sz w:val="24"/>
                <w:highlight w:val="none"/>
              </w:rPr>
              <w:t>厂区</w:t>
            </w:r>
            <w:r>
              <w:rPr>
                <w:rFonts w:hint="eastAsia"/>
                <w:color w:val="auto"/>
                <w:kern w:val="0"/>
                <w:sz w:val="24"/>
                <w:highlight w:val="none"/>
                <w:lang w:eastAsia="zh-CN"/>
              </w:rPr>
              <w:t>位于城镇开发边界内，</w:t>
            </w:r>
            <w:r>
              <w:rPr>
                <w:rFonts w:hint="eastAsia"/>
                <w:b w:val="0"/>
                <w:bCs w:val="0"/>
                <w:color w:val="auto"/>
                <w:kern w:val="0"/>
                <w:sz w:val="24"/>
                <w:highlight w:val="none"/>
              </w:rPr>
              <w:t>不涉及生态保护红线</w:t>
            </w:r>
            <w:r>
              <w:rPr>
                <w:rFonts w:hint="eastAsia"/>
                <w:b w:val="0"/>
                <w:bCs w:val="0"/>
                <w:color w:val="auto"/>
                <w:kern w:val="0"/>
                <w:sz w:val="24"/>
                <w:highlight w:val="none"/>
                <w:lang w:eastAsia="zh-CN"/>
              </w:rPr>
              <w:t>，</w:t>
            </w:r>
            <w:r>
              <w:rPr>
                <w:rFonts w:hint="eastAsia" w:ascii="Times New Roman" w:hAnsi="Times New Roman" w:eastAsia="宋体" w:cs="Times New Roman"/>
                <w:color w:val="auto"/>
                <w:lang w:val="en-US" w:eastAsia="zh-CN"/>
              </w:rPr>
              <w:t>不占用永久基本农田</w:t>
            </w:r>
            <w:r>
              <w:rPr>
                <w:rFonts w:hint="eastAsia"/>
                <w:color w:val="auto"/>
                <w:kern w:val="0"/>
                <w:sz w:val="24"/>
                <w:highlight w:val="none"/>
              </w:rPr>
              <w:t>。</w:t>
            </w:r>
          </w:p>
          <w:p w14:paraId="08FE1CD7">
            <w:pPr>
              <w:keepNext w:val="0"/>
              <w:keepLines w:val="0"/>
              <w:pageBreakBefore w:val="0"/>
              <w:widowControl w:val="0"/>
              <w:kinsoku/>
              <w:wordWrap/>
              <w:overflowPunct/>
              <w:topLinePunct w:val="0"/>
              <w:autoSpaceDE/>
              <w:autoSpaceDN/>
              <w:bidi w:val="0"/>
              <w:adjustRightInd w:val="0"/>
              <w:snapToGrid w:val="0"/>
              <w:ind w:left="0" w:right="0" w:rightChars="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（2）环境质量底线</w:t>
            </w:r>
          </w:p>
          <w:p w14:paraId="6C18B2EC">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项目所在区域环境空气质量目标为《环境空气质量标准》（GB3095-2012）二级标准，水环境质量目标为《地表水环境质量标准》（GB3838-2002）Ⅲ类标准，声环境质量目标为《声环境质量标准》（GB3096-2008）3类标准。</w:t>
            </w:r>
          </w:p>
          <w:p w14:paraId="0A7605D9">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①大气环境质量底线</w:t>
            </w:r>
            <w:r>
              <w:rPr>
                <w:rFonts w:hint="eastAsia" w:cs="Times New Roman"/>
                <w:color w:val="000000"/>
                <w:kern w:val="0"/>
                <w:sz w:val="24"/>
                <w:szCs w:val="24"/>
                <w:lang w:val="en-US" w:eastAsia="zh-CN" w:bidi="ar"/>
              </w:rPr>
              <w:t>符合性</w:t>
            </w:r>
            <w:r>
              <w:rPr>
                <w:rFonts w:hint="default" w:ascii="Times New Roman" w:hAnsi="Times New Roman" w:eastAsia="宋体" w:cs="Times New Roman"/>
                <w:color w:val="000000"/>
                <w:kern w:val="0"/>
                <w:sz w:val="24"/>
                <w:szCs w:val="24"/>
                <w:lang w:val="en-US" w:eastAsia="zh-CN" w:bidi="ar"/>
              </w:rPr>
              <w:t>分析</w:t>
            </w:r>
          </w:p>
          <w:p w14:paraId="28DE0CAB">
            <w:pPr>
              <w:keepNext w:val="0"/>
              <w:keepLines w:val="0"/>
              <w:pageBreakBefore w:val="0"/>
              <w:widowControl w:val="0"/>
              <w:kinsoku/>
              <w:wordWrap/>
              <w:overflowPunct/>
              <w:topLinePunct w:val="0"/>
              <w:autoSpaceDE/>
              <w:autoSpaceDN/>
              <w:bidi w:val="0"/>
              <w:adjustRightInd/>
              <w:snapToGrid w:val="0"/>
              <w:spacing w:line="368" w:lineRule="auto"/>
              <w:ind w:firstLine="480" w:firstLineChars="200"/>
              <w:textAlignment w:val="auto"/>
              <w:rPr>
                <w:rFonts w:hint="default" w:ascii="Times New Roman" w:hAnsi="Times New Roman" w:cs="Times New Roman"/>
                <w:color w:val="auto"/>
                <w:sz w:val="24"/>
                <w:szCs w:val="24"/>
              </w:rPr>
            </w:pPr>
            <w:r>
              <w:rPr>
                <w:rFonts w:hint="eastAsia" w:ascii="Times New Roman" w:hAnsi="Times New Roman" w:eastAsia="宋体" w:cs="Times New Roman"/>
                <w:color w:val="auto"/>
                <w:sz w:val="24"/>
                <w:szCs w:val="24"/>
                <w:lang w:val="en-US" w:eastAsia="zh-CN"/>
              </w:rPr>
              <w:t>本项目选址区域为环境空气功能区二类区，执行二级标准。</w:t>
            </w:r>
            <w:r>
              <w:rPr>
                <w:rFonts w:hint="eastAsia" w:cs="Times New Roman"/>
                <w:color w:val="auto"/>
                <w:sz w:val="24"/>
                <w:szCs w:val="24"/>
                <w:lang w:val="en-US" w:eastAsia="zh-CN"/>
              </w:rPr>
              <w:t>根据</w:t>
            </w:r>
            <w:r>
              <w:rPr>
                <w:rFonts w:hint="default" w:ascii="Times New Roman" w:hAnsi="Times New Roman" w:cs="Times New Roman"/>
                <w:color w:val="auto"/>
              </w:rPr>
              <w:t>泗水县202</w:t>
            </w:r>
            <w:r>
              <w:rPr>
                <w:rFonts w:hint="eastAsia" w:cs="Times New Roman"/>
                <w:color w:val="auto"/>
                <w:lang w:val="en-US" w:eastAsia="zh-CN"/>
              </w:rPr>
              <w:t>4</w:t>
            </w:r>
            <w:r>
              <w:rPr>
                <w:rFonts w:hint="default" w:ascii="Times New Roman" w:hAnsi="Times New Roman" w:cs="Times New Roman"/>
                <w:color w:val="auto"/>
              </w:rPr>
              <w:t>年环境空气质量监测数据</w:t>
            </w:r>
            <w:r>
              <w:rPr>
                <w:rFonts w:hint="eastAsia" w:cs="Times New Roman"/>
                <w:color w:val="auto"/>
                <w:lang w:eastAsia="zh-CN"/>
              </w:rPr>
              <w:t>，</w:t>
            </w:r>
            <w:r>
              <w:rPr>
                <w:rFonts w:hint="eastAsia" w:ascii="Times New Roman" w:hAnsi="Times New Roman" w:eastAsia="宋体" w:cs="Times New Roman"/>
                <w:color w:val="auto"/>
                <w:sz w:val="24"/>
                <w:szCs w:val="24"/>
                <w:lang w:val="en-US" w:eastAsia="zh-CN"/>
              </w:rPr>
              <w:t>泗水县202</w:t>
            </w: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年</w:t>
            </w:r>
            <w:r>
              <w:rPr>
                <w:rFonts w:ascii="Times New Roman" w:hAnsi="Times New Roman" w:eastAsia="宋体" w:cs="Times New Roman"/>
                <w:color w:val="auto"/>
                <w:sz w:val="24"/>
              </w:rPr>
              <w:t>PM</w:t>
            </w:r>
            <w:r>
              <w:rPr>
                <w:rFonts w:ascii="Times New Roman" w:hAnsi="Times New Roman" w:eastAsia="宋体" w:cs="Times New Roman"/>
                <w:color w:val="auto"/>
                <w:sz w:val="24"/>
                <w:vertAlign w:val="subscript"/>
              </w:rPr>
              <w:t>2.5</w:t>
            </w:r>
            <w:r>
              <w:rPr>
                <w:rFonts w:ascii="Times New Roman" w:hAnsi="Times New Roman" w:eastAsia="宋体" w:cs="Times New Roman"/>
                <w:color w:val="auto"/>
                <w:sz w:val="24"/>
              </w:rPr>
              <w:t>年均浓度超标</w:t>
            </w:r>
            <w:r>
              <w:rPr>
                <w:rFonts w:hint="eastAsia" w:cs="Times New Roman"/>
                <w:color w:val="auto"/>
                <w:sz w:val="24"/>
                <w:lang w:eastAsia="zh-CN"/>
              </w:rPr>
              <w:t>，</w:t>
            </w:r>
            <w:r>
              <w:rPr>
                <w:rFonts w:hint="default" w:ascii="Times New Roman" w:hAnsi="Times New Roman" w:cs="Times New Roman"/>
                <w:color w:val="auto"/>
                <w:sz w:val="24"/>
                <w:szCs w:val="24"/>
              </w:rPr>
              <w:t>细颗粒物为影响该区域空气质量的首要污染物。</w:t>
            </w:r>
          </w:p>
          <w:p w14:paraId="310C5E4A">
            <w:pPr>
              <w:keepNext w:val="0"/>
              <w:keepLines w:val="0"/>
              <w:pageBreakBefore w:val="0"/>
              <w:widowControl w:val="0"/>
              <w:kinsoku/>
              <w:wordWrap/>
              <w:overflowPunct/>
              <w:topLinePunct w:val="0"/>
              <w:autoSpaceDE/>
              <w:autoSpaceDN/>
              <w:bidi w:val="0"/>
              <w:adjustRightInd/>
              <w:snapToGrid w:val="0"/>
              <w:spacing w:line="368" w:lineRule="auto"/>
              <w:ind w:firstLine="480" w:firstLineChars="200"/>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auto"/>
                <w:sz w:val="24"/>
                <w:szCs w:val="24"/>
              </w:rPr>
              <w:t>针对环境空气不达标的问题</w:t>
            </w:r>
            <w:r>
              <w:rPr>
                <w:rFonts w:hint="eastAsia" w:ascii="Times New Roman" w:hAnsi="Times New Roman" w:cs="Times New Roman"/>
                <w:color w:val="auto"/>
                <w:sz w:val="24"/>
                <w:szCs w:val="24"/>
                <w:lang w:eastAsia="zh-CN"/>
              </w:rPr>
              <w:t>，</w:t>
            </w:r>
            <w:r>
              <w:rPr>
                <w:rFonts w:hint="eastAsia" w:ascii="Times New Roman" w:hAnsi="Times New Roman" w:eastAsia="宋体" w:cs="Times New Roman"/>
                <w:color w:val="auto"/>
                <w:sz w:val="24"/>
                <w:szCs w:val="24"/>
                <w:lang w:val="en-US" w:eastAsia="zh-CN"/>
              </w:rPr>
              <w:t>目前泗水县人民政府正积极落实《山东省空气质量持续改善暨第三轮“四减四增”行动实施方案》、《</w:t>
            </w:r>
            <w:r>
              <w:rPr>
                <w:rFonts w:hint="eastAsia" w:ascii="Times New Roman" w:hAnsi="Times New Roman" w:cs="Times New Roman"/>
                <w:color w:val="auto"/>
                <w:sz w:val="24"/>
                <w:szCs w:val="24"/>
                <w:lang w:val="en-US" w:eastAsia="zh-CN"/>
              </w:rPr>
              <w:t>济宁市</w:t>
            </w:r>
            <w:r>
              <w:rPr>
                <w:rFonts w:hint="default" w:ascii="Times New Roman" w:hAnsi="Times New Roman" w:cs="Times New Roman"/>
                <w:color w:val="auto"/>
                <w:sz w:val="24"/>
                <w:szCs w:val="24"/>
              </w:rPr>
              <w:t>深入打好蓝天保卫战行动计划（2021-2025年）</w:t>
            </w:r>
            <w:r>
              <w:rPr>
                <w:rFonts w:hint="eastAsia" w:ascii="Times New Roman" w:hAnsi="Times New Roman" w:eastAsia="宋体" w:cs="Times New Roman"/>
                <w:color w:val="auto"/>
                <w:sz w:val="24"/>
                <w:szCs w:val="24"/>
                <w:lang w:val="en-US" w:eastAsia="zh-CN"/>
              </w:rPr>
              <w:t>》、《山东省生态环境厅关于印发山东建设项目主要大气污染物排放总量替代指标核算及管理办法的通知》等文件要求，通过实行大气污染物排放总量指标2倍削减替代，优化产业结构与布局，减少煤炭消费，推进工业污染源提标改造，强化工业企业无组织排放控制管理，加强VOCs专项整治，控制机动车污染，实施秋冬季重点行业错峰生产等方面的行动，加快以细颗粒物为重点的大气污染治理，项目所在区域大气环境质量将会逐步得到改善</w:t>
            </w:r>
            <w:r>
              <w:rPr>
                <w:rFonts w:hint="default" w:ascii="Times New Roman" w:hAnsi="Times New Roman" w:eastAsia="宋体" w:cs="Times New Roman"/>
                <w:color w:val="000000"/>
                <w:kern w:val="0"/>
                <w:sz w:val="24"/>
                <w:szCs w:val="24"/>
                <w:lang w:val="en-US" w:eastAsia="zh-CN" w:bidi="ar"/>
              </w:rPr>
              <w:t>。</w:t>
            </w:r>
          </w:p>
          <w:p w14:paraId="6B191F2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FF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w:t>
            </w:r>
            <w:r>
              <w:rPr>
                <w:rFonts w:hint="default" w:ascii="Times New Roman" w:hAnsi="Times New Roman" w:eastAsia="宋体" w:cs="Times New Roman"/>
                <w:color w:val="auto"/>
                <w:kern w:val="0"/>
                <w:sz w:val="24"/>
                <w:szCs w:val="24"/>
                <w:lang w:val="en-US" w:eastAsia="zh-CN" w:bidi="ar"/>
              </w:rPr>
              <w:t>项目排放的大气污染物主要为</w:t>
            </w:r>
            <w:r>
              <w:rPr>
                <w:rFonts w:hint="eastAsia" w:ascii="Times New Roman" w:hAnsi="Times New Roman" w:eastAsia="宋体" w:cs="Times New Roman"/>
                <w:color w:val="auto"/>
                <w:kern w:val="0"/>
                <w:sz w:val="24"/>
                <w:szCs w:val="24"/>
                <w:vertAlign w:val="baseline"/>
                <w:lang w:val="en-US" w:eastAsia="zh-CN" w:bidi="ar"/>
              </w:rPr>
              <w:t>颗粒物</w:t>
            </w:r>
            <w:r>
              <w:rPr>
                <w:rFonts w:hint="eastAsia" w:cs="Times New Roman"/>
                <w:color w:val="auto"/>
                <w:kern w:val="0"/>
                <w:sz w:val="24"/>
                <w:szCs w:val="24"/>
                <w:vertAlign w:val="baseline"/>
                <w:lang w:val="en-US" w:eastAsia="zh-CN" w:bidi="ar"/>
              </w:rPr>
              <w:t>、臭气浓度</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分别经配套环保设施处理后均能达标排放，</w:t>
            </w:r>
            <w:r>
              <w:rPr>
                <w:rFonts w:hint="default" w:ascii="Times New Roman" w:hAnsi="Times New Roman" w:eastAsia="宋体" w:cs="Times New Roman"/>
                <w:color w:val="auto"/>
                <w:kern w:val="0"/>
                <w:sz w:val="24"/>
                <w:szCs w:val="24"/>
                <w:lang w:val="en-US" w:eastAsia="zh-CN" w:bidi="ar"/>
              </w:rPr>
              <w:t>不会对该区域环境空气质量产生</w:t>
            </w:r>
            <w:r>
              <w:rPr>
                <w:rFonts w:hint="eastAsia" w:ascii="Times New Roman" w:hAnsi="Times New Roman" w:eastAsia="宋体" w:cs="Times New Roman"/>
                <w:color w:val="auto"/>
                <w:kern w:val="0"/>
                <w:sz w:val="24"/>
                <w:szCs w:val="24"/>
                <w:lang w:val="en-US" w:eastAsia="zh-CN" w:bidi="ar"/>
              </w:rPr>
              <w:t>不良影响</w:t>
            </w:r>
            <w:r>
              <w:rPr>
                <w:rFonts w:hint="default" w:ascii="Times New Roman" w:hAnsi="Times New Roman" w:eastAsia="宋体" w:cs="Times New Roman"/>
                <w:color w:val="auto"/>
                <w:kern w:val="0"/>
                <w:sz w:val="24"/>
                <w:szCs w:val="24"/>
                <w:lang w:val="en-US" w:eastAsia="zh-CN" w:bidi="ar"/>
              </w:rPr>
              <w:t>。</w:t>
            </w:r>
          </w:p>
          <w:p w14:paraId="432C2B8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②水环境质量底线</w:t>
            </w:r>
            <w:r>
              <w:rPr>
                <w:rFonts w:hint="eastAsia" w:cs="Times New Roman"/>
                <w:color w:val="000000"/>
                <w:kern w:val="0"/>
                <w:sz w:val="24"/>
                <w:szCs w:val="24"/>
                <w:lang w:val="en-US" w:eastAsia="zh-CN" w:bidi="ar"/>
              </w:rPr>
              <w:t>符合性</w:t>
            </w:r>
            <w:r>
              <w:rPr>
                <w:rFonts w:hint="default" w:ascii="Times New Roman" w:hAnsi="Times New Roman" w:eastAsia="宋体" w:cs="Times New Roman"/>
                <w:color w:val="000000"/>
                <w:kern w:val="0"/>
                <w:sz w:val="24"/>
                <w:szCs w:val="24"/>
                <w:lang w:val="en-US" w:eastAsia="zh-CN" w:bidi="ar"/>
              </w:rPr>
              <w:t>分析</w:t>
            </w:r>
          </w:p>
          <w:p w14:paraId="699201B5">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auto"/>
                <w:sz w:val="24"/>
                <w:szCs w:val="24"/>
                <w:lang w:val="en-US" w:eastAsia="zh-CN"/>
              </w:rPr>
              <w:t>根据山东省生态环境厅网站发布的“省控</w:t>
            </w:r>
            <w:r>
              <w:rPr>
                <w:rFonts w:hint="eastAsia" w:cs="Times New Roman"/>
                <w:color w:val="auto"/>
                <w:sz w:val="24"/>
                <w:szCs w:val="24"/>
                <w:lang w:val="en-US" w:eastAsia="zh-CN"/>
              </w:rPr>
              <w:t>地表水</w:t>
            </w:r>
            <w:r>
              <w:rPr>
                <w:rFonts w:hint="eastAsia" w:ascii="Times New Roman" w:hAnsi="Times New Roman" w:eastAsia="宋体" w:cs="Times New Roman"/>
                <w:color w:val="auto"/>
                <w:sz w:val="24"/>
                <w:szCs w:val="24"/>
                <w:lang w:val="en-US" w:eastAsia="zh-CN"/>
              </w:rPr>
              <w:t>水质状况</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2025年0</w:t>
            </w: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月</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”，项目周边地表水“泗河-故县坝断面”水质满足《地表水环境质量标准》（GB3838-2002）Ⅲ类标准</w:t>
            </w:r>
            <w:r>
              <w:rPr>
                <w:rFonts w:hint="default" w:ascii="Times New Roman" w:hAnsi="Times New Roman" w:eastAsia="宋体" w:cs="Times New Roman"/>
                <w:color w:val="000000"/>
                <w:kern w:val="0"/>
                <w:sz w:val="24"/>
                <w:szCs w:val="24"/>
                <w:lang w:val="en-US" w:eastAsia="zh-CN" w:bidi="ar"/>
              </w:rPr>
              <w:t>。</w:t>
            </w:r>
          </w:p>
          <w:p w14:paraId="277341B3">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本项目厂区</w:t>
            </w:r>
            <w:r>
              <w:rPr>
                <w:rFonts w:hint="eastAsia" w:cs="Times New Roman"/>
                <w:color w:val="auto"/>
                <w:kern w:val="0"/>
                <w:sz w:val="24"/>
                <w:szCs w:val="24"/>
                <w:lang w:val="en-US" w:eastAsia="zh-CN" w:bidi="ar"/>
              </w:rPr>
              <w:t>实行雨污</w:t>
            </w:r>
            <w:r>
              <w:rPr>
                <w:rFonts w:hint="default" w:ascii="Times New Roman" w:hAnsi="Times New Roman" w:eastAsia="宋体" w:cs="Times New Roman"/>
                <w:color w:val="auto"/>
                <w:kern w:val="0"/>
                <w:sz w:val="24"/>
                <w:szCs w:val="24"/>
                <w:lang w:val="en-US" w:eastAsia="zh-CN" w:bidi="ar"/>
              </w:rPr>
              <w:t>分流，</w:t>
            </w:r>
            <w:r>
              <w:rPr>
                <w:rFonts w:hint="eastAsia" w:cs="Times New Roman"/>
                <w:color w:val="auto"/>
                <w:kern w:val="0"/>
                <w:sz w:val="24"/>
                <w:szCs w:val="24"/>
                <w:lang w:val="en-US" w:eastAsia="zh-CN" w:bidi="ar"/>
              </w:rPr>
              <w:t>项目无生产废水排放，</w:t>
            </w:r>
            <w:r>
              <w:rPr>
                <w:rFonts w:hint="default" w:ascii="Times New Roman" w:hAnsi="Times New Roman" w:eastAsia="宋体" w:cs="Times New Roman"/>
                <w:color w:val="auto"/>
                <w:kern w:val="0"/>
                <w:sz w:val="24"/>
                <w:szCs w:val="24"/>
                <w:lang w:val="en-US" w:eastAsia="zh-CN" w:bidi="ar"/>
              </w:rPr>
              <w:t>生活污水</w:t>
            </w:r>
            <w:r>
              <w:rPr>
                <w:rFonts w:hint="eastAsia" w:cs="Times New Roman"/>
                <w:color w:val="auto"/>
                <w:kern w:val="0"/>
                <w:sz w:val="24"/>
                <w:szCs w:val="24"/>
                <w:lang w:val="en-US" w:eastAsia="zh-CN" w:bidi="ar"/>
              </w:rPr>
              <w:t>经厂区化粪池预处理后由污水管网</w:t>
            </w:r>
            <w:r>
              <w:rPr>
                <w:rFonts w:hint="default" w:ascii="Times New Roman" w:hAnsi="Times New Roman" w:eastAsia="宋体" w:cs="Times New Roman"/>
                <w:color w:val="auto"/>
                <w:kern w:val="0"/>
                <w:sz w:val="24"/>
                <w:szCs w:val="24"/>
                <w:lang w:val="en-US" w:eastAsia="zh-CN" w:bidi="ar"/>
              </w:rPr>
              <w:t>排入泗水国祯水务有限公司深度处理，不会对周边地表水环境产生影响。</w:t>
            </w:r>
          </w:p>
          <w:p w14:paraId="7922E71D">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③声环境质量底线符合性分析</w:t>
            </w:r>
          </w:p>
          <w:p w14:paraId="75E63A03">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项目所在区域声环境执行《声环境质量标准》（GB3096-2008）3类标准</w:t>
            </w:r>
            <w:r>
              <w:rPr>
                <w:rFonts w:hint="eastAsia" w:cs="Times New Roman"/>
                <w:color w:val="000000"/>
                <w:kern w:val="0"/>
                <w:sz w:val="24"/>
                <w:szCs w:val="24"/>
                <w:lang w:val="en-US" w:eastAsia="zh-CN" w:bidi="ar"/>
              </w:rPr>
              <w:t>，</w:t>
            </w:r>
            <w:r>
              <w:rPr>
                <w:rFonts w:hint="default" w:cs="Times New Roman"/>
                <w:color w:val="000000"/>
                <w:kern w:val="0"/>
                <w:sz w:val="24"/>
                <w:szCs w:val="24"/>
                <w:lang w:eastAsia="zh-CN" w:bidi="ar"/>
              </w:rPr>
              <w:t>本</w:t>
            </w:r>
            <w:r>
              <w:rPr>
                <w:rFonts w:hint="default" w:ascii="Times New Roman" w:hAnsi="Times New Roman" w:eastAsia="宋体" w:cs="Times New Roman"/>
                <w:color w:val="000000"/>
                <w:kern w:val="0"/>
                <w:sz w:val="24"/>
                <w:szCs w:val="24"/>
                <w:lang w:val="en-US" w:eastAsia="zh-CN" w:bidi="ar"/>
              </w:rPr>
              <w:t>项目通过采取隔声</w:t>
            </w:r>
            <w:r>
              <w:rPr>
                <w:rFonts w:hint="eastAsia" w:cs="Times New Roman"/>
                <w:color w:val="000000"/>
                <w:kern w:val="0"/>
                <w:sz w:val="24"/>
                <w:szCs w:val="24"/>
                <w:lang w:val="en-US" w:eastAsia="zh-CN" w:bidi="ar"/>
              </w:rPr>
              <w:t>减振</w:t>
            </w:r>
            <w:r>
              <w:rPr>
                <w:rFonts w:hint="default" w:ascii="Times New Roman" w:hAnsi="Times New Roman" w:eastAsia="宋体" w:cs="Times New Roman"/>
                <w:color w:val="000000"/>
                <w:kern w:val="0"/>
                <w:sz w:val="24"/>
                <w:szCs w:val="24"/>
                <w:lang w:val="en-US" w:eastAsia="zh-CN" w:bidi="ar"/>
              </w:rPr>
              <w:t>、合理布局等措施后，</w:t>
            </w:r>
            <w:r>
              <w:rPr>
                <w:rFonts w:hint="default" w:cs="Times New Roman"/>
                <w:color w:val="000000"/>
                <w:kern w:val="0"/>
                <w:sz w:val="24"/>
                <w:szCs w:val="24"/>
                <w:lang w:eastAsia="zh-CN" w:bidi="ar"/>
              </w:rPr>
              <w:t>预测</w:t>
            </w:r>
            <w:r>
              <w:rPr>
                <w:rFonts w:hint="eastAsia" w:cs="Times New Roman"/>
                <w:color w:val="000000"/>
                <w:kern w:val="0"/>
                <w:sz w:val="24"/>
                <w:szCs w:val="24"/>
                <w:lang w:val="en-US" w:eastAsia="zh-CN" w:bidi="ar"/>
              </w:rPr>
              <w:t>项目</w:t>
            </w:r>
            <w:r>
              <w:rPr>
                <w:rFonts w:hint="default" w:ascii="Times New Roman" w:hAnsi="Times New Roman" w:eastAsia="宋体" w:cs="Times New Roman"/>
                <w:color w:val="000000"/>
                <w:kern w:val="0"/>
                <w:sz w:val="24"/>
                <w:szCs w:val="24"/>
                <w:lang w:val="en-US" w:eastAsia="zh-CN" w:bidi="ar"/>
              </w:rPr>
              <w:t>厂界噪声能够满足《工业企业厂界环境噪声排放标准》（GB12348-2008）3类标准要求，对周围声环境影响较小。</w:t>
            </w:r>
          </w:p>
          <w:p w14:paraId="797E49C0">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lang w:val="en-US" w:eastAsia="zh-CN"/>
              </w:rPr>
            </w:pPr>
            <w:r>
              <w:rPr>
                <w:rFonts w:hint="eastAsia" w:ascii="Times New Roman" w:hAnsi="Times New Roman" w:eastAsia="宋体" w:cs="Times New Roman"/>
                <w:color w:val="auto"/>
                <w:sz w:val="24"/>
                <w:szCs w:val="24"/>
                <w:lang w:val="en-US" w:eastAsia="zh-CN"/>
              </w:rPr>
              <w:t>综上</w:t>
            </w:r>
            <w:r>
              <w:rPr>
                <w:rFonts w:hint="eastAsia" w:cs="Times New Roman"/>
                <w:color w:val="auto"/>
                <w:sz w:val="24"/>
                <w:szCs w:val="24"/>
                <w:lang w:val="en-US" w:eastAsia="zh-CN"/>
              </w:rPr>
              <w:t>分析</w:t>
            </w:r>
            <w:r>
              <w:rPr>
                <w:rFonts w:hint="eastAsia" w:ascii="Times New Roman" w:hAnsi="Times New Roman" w:eastAsia="宋体" w:cs="Times New Roman"/>
                <w:color w:val="auto"/>
                <w:sz w:val="24"/>
                <w:szCs w:val="24"/>
                <w:lang w:val="en-US" w:eastAsia="zh-CN"/>
              </w:rPr>
              <w:t>，本项目建设不会对区域环境质量造成影响，符合环境质量底线约束要求</w:t>
            </w:r>
            <w:r>
              <w:rPr>
                <w:rFonts w:hint="default" w:ascii="Times New Roman" w:hAnsi="Times New Roman" w:eastAsia="宋体" w:cs="Times New Roman"/>
                <w:color w:val="000000"/>
                <w:kern w:val="0"/>
                <w:sz w:val="24"/>
                <w:szCs w:val="24"/>
                <w:lang w:val="en-US" w:eastAsia="zh-CN" w:bidi="ar"/>
              </w:rPr>
              <w:t>。</w:t>
            </w:r>
          </w:p>
          <w:p w14:paraId="3DFECBD4">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jc w:val="left"/>
              <w:textAlignment w:val="auto"/>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资源利用上线</w:t>
            </w:r>
          </w:p>
          <w:p w14:paraId="5EF97CDE">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w:t>
            </w:r>
            <w:r>
              <w:rPr>
                <w:rFonts w:hint="eastAsia"/>
                <w:color w:val="auto"/>
                <w:sz w:val="24"/>
                <w:lang w:val="en-US" w:eastAsia="zh-CN"/>
              </w:rPr>
              <w:t>租赁</w:t>
            </w:r>
            <w:r>
              <w:rPr>
                <w:rFonts w:hint="eastAsia"/>
                <w:color w:val="auto"/>
                <w:sz w:val="24"/>
                <w:lang w:eastAsia="zh-CN"/>
              </w:rPr>
              <w:t>山东邦诺机电公司</w:t>
            </w:r>
            <w:r>
              <w:rPr>
                <w:rFonts w:hint="eastAsia"/>
                <w:color w:val="auto"/>
                <w:sz w:val="24"/>
                <w:lang w:val="en-US" w:eastAsia="zh-CN"/>
              </w:rPr>
              <w:t>现有闲置厂区建设</w:t>
            </w:r>
            <w:r>
              <w:rPr>
                <w:rFonts w:hint="default" w:ascii="Times New Roman" w:hAnsi="Times New Roman" w:eastAsia="宋体" w:cs="Times New Roman"/>
                <w:color w:val="auto"/>
                <w:kern w:val="0"/>
                <w:sz w:val="24"/>
                <w:szCs w:val="24"/>
                <w:lang w:val="en-US" w:eastAsia="zh-CN" w:bidi="ar"/>
              </w:rPr>
              <w:t>，运营过程中不使用高能耗设备，不消耗煤、石油等</w:t>
            </w:r>
            <w:r>
              <w:rPr>
                <w:rFonts w:hint="eastAsia" w:cs="Times New Roman"/>
                <w:color w:val="auto"/>
                <w:kern w:val="0"/>
                <w:sz w:val="24"/>
                <w:szCs w:val="24"/>
                <w:lang w:val="en-US" w:eastAsia="zh-CN" w:bidi="ar"/>
              </w:rPr>
              <w:t>化石能源</w:t>
            </w:r>
            <w:r>
              <w:rPr>
                <w:rFonts w:hint="default" w:ascii="Times New Roman" w:hAnsi="Times New Roman" w:eastAsia="宋体" w:cs="Times New Roman"/>
                <w:color w:val="auto"/>
                <w:kern w:val="0"/>
                <w:sz w:val="24"/>
                <w:szCs w:val="24"/>
                <w:lang w:val="en-US" w:eastAsia="zh-CN" w:bidi="ar"/>
              </w:rPr>
              <w:t>，项目水、电分别由</w:t>
            </w:r>
            <w:r>
              <w:rPr>
                <w:rFonts w:hint="eastAsia" w:cs="Times New Roman"/>
                <w:color w:val="auto"/>
                <w:kern w:val="0"/>
                <w:sz w:val="24"/>
                <w:szCs w:val="24"/>
                <w:lang w:val="en-US" w:eastAsia="zh-CN" w:bidi="ar"/>
              </w:rPr>
              <w:t>当地</w:t>
            </w:r>
            <w:r>
              <w:rPr>
                <w:rFonts w:hint="default" w:ascii="Times New Roman" w:hAnsi="Times New Roman" w:eastAsia="宋体" w:cs="Times New Roman"/>
                <w:color w:val="auto"/>
                <w:kern w:val="0"/>
                <w:sz w:val="24"/>
                <w:szCs w:val="24"/>
                <w:lang w:val="en-US" w:eastAsia="zh-CN" w:bidi="ar"/>
              </w:rPr>
              <w:t>自来水管网、供电系统提供，在当地资源承载范围内，不会给当地水电资源利用造成负担</w:t>
            </w:r>
            <w:r>
              <w:rPr>
                <w:rFonts w:hint="default"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val="en-US" w:eastAsia="zh-CN" w:bidi="ar"/>
              </w:rPr>
              <w:t>项目</w:t>
            </w:r>
            <w:r>
              <w:rPr>
                <w:rFonts w:hint="eastAsia" w:cs="Times New Roman"/>
                <w:color w:val="auto"/>
                <w:kern w:val="0"/>
                <w:sz w:val="24"/>
                <w:szCs w:val="24"/>
                <w:lang w:val="en-US" w:eastAsia="zh-CN" w:bidi="ar"/>
              </w:rPr>
              <w:t>厂区</w:t>
            </w:r>
            <w:r>
              <w:rPr>
                <w:rFonts w:hint="default" w:ascii="Times New Roman" w:hAnsi="Times New Roman" w:eastAsia="宋体" w:cs="Times New Roman"/>
                <w:color w:val="auto"/>
                <w:kern w:val="0"/>
                <w:sz w:val="24"/>
                <w:szCs w:val="24"/>
                <w:lang w:val="en-US" w:eastAsia="zh-CN" w:bidi="ar"/>
              </w:rPr>
              <w:t>不涉及基本农田</w:t>
            </w:r>
            <w:r>
              <w:rPr>
                <w:rFonts w:hint="default"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val="en-US" w:eastAsia="zh-CN" w:bidi="ar"/>
              </w:rPr>
              <w:t>生产过程中所用的原辅材料均为外购，</w:t>
            </w:r>
            <w:r>
              <w:rPr>
                <w:rFonts w:hint="default" w:ascii="Times New Roman" w:hAnsi="Times New Roman" w:eastAsia="宋体" w:cs="Times New Roman"/>
                <w:color w:val="000000"/>
                <w:kern w:val="0"/>
                <w:sz w:val="24"/>
                <w:szCs w:val="24"/>
                <w:lang w:val="en-US" w:eastAsia="zh-CN" w:bidi="ar"/>
              </w:rPr>
              <w:t>资源消耗量相对区域资源利用总量较少</w:t>
            </w:r>
            <w:r>
              <w:rPr>
                <w:rFonts w:hint="eastAsia" w:cs="Times New Roman"/>
                <w:color w:val="auto"/>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符合资源利用</w:t>
            </w:r>
            <w:r>
              <w:rPr>
                <w:rFonts w:hint="eastAsia" w:ascii="Times New Roman" w:hAnsi="Times New Roman" w:eastAsia="宋体" w:cs="Times New Roman"/>
                <w:color w:val="000000"/>
                <w:kern w:val="0"/>
                <w:sz w:val="24"/>
                <w:szCs w:val="24"/>
                <w:lang w:val="en-US" w:eastAsia="zh-CN" w:bidi="ar"/>
              </w:rPr>
              <w:t>上线</w:t>
            </w:r>
            <w:r>
              <w:rPr>
                <w:rFonts w:hint="default" w:ascii="Times New Roman" w:hAnsi="Times New Roman" w:eastAsia="宋体" w:cs="Times New Roman"/>
                <w:color w:val="000000"/>
                <w:kern w:val="0"/>
                <w:sz w:val="24"/>
                <w:szCs w:val="24"/>
                <w:lang w:val="en-US" w:eastAsia="zh-CN" w:bidi="ar"/>
              </w:rPr>
              <w:t>要求</w:t>
            </w:r>
            <w:r>
              <w:rPr>
                <w:rFonts w:hint="eastAsia" w:ascii="Times New Roman" w:hAnsi="Times New Roman" w:eastAsia="宋体" w:cs="Times New Roman"/>
                <w:color w:val="000000"/>
                <w:kern w:val="0"/>
                <w:sz w:val="24"/>
                <w:szCs w:val="24"/>
                <w:lang w:val="en-US" w:eastAsia="zh-CN" w:bidi="ar"/>
              </w:rPr>
              <w:t>。</w:t>
            </w:r>
          </w:p>
          <w:p w14:paraId="3269D3C0">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（4）生态环境准入清单</w:t>
            </w:r>
          </w:p>
          <w:p w14:paraId="691F3E62">
            <w:pPr>
              <w:keepNext w:val="0"/>
              <w:keepLines w:val="0"/>
              <w:pageBreakBefore w:val="0"/>
              <w:widowControl/>
              <w:numPr>
                <w:ilvl w:val="0"/>
                <w:numId w:val="0"/>
              </w:numPr>
              <w:suppressLineNumbers w:val="0"/>
              <w:kinsoku/>
              <w:wordWrap/>
              <w:overflowPunct/>
              <w:topLinePunct w:val="0"/>
              <w:autoSpaceDE/>
              <w:autoSpaceDN/>
              <w:bidi w:val="0"/>
              <w:adjustRightInd/>
              <w:snapToGrid/>
              <w:ind w:firstLine="456"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spacing w:val="-6"/>
                <w:kern w:val="0"/>
                <w:sz w:val="24"/>
                <w:szCs w:val="24"/>
                <w:lang w:val="en-US" w:eastAsia="zh-CN" w:bidi="ar"/>
              </w:rPr>
              <w:t>根据《济宁市“三线一单”生态环境分区管控方案》（济政字</w:t>
            </w:r>
            <w:r>
              <w:rPr>
                <w:rFonts w:hint="eastAsia"/>
                <w:b w:val="0"/>
                <w:bCs w:val="0"/>
                <w:color w:val="auto"/>
                <w:sz w:val="24"/>
                <w:szCs w:val="24"/>
                <w:highlight w:val="none"/>
                <w:lang w:val="en-US" w:eastAsia="zh-CN"/>
              </w:rPr>
              <w:t>〔2021〕</w:t>
            </w:r>
            <w:r>
              <w:rPr>
                <w:rFonts w:hint="default" w:ascii="Times New Roman" w:hAnsi="Times New Roman" w:eastAsia="宋体" w:cs="Times New Roman"/>
                <w:color w:val="auto"/>
                <w:spacing w:val="-6"/>
                <w:kern w:val="0"/>
                <w:sz w:val="24"/>
                <w:szCs w:val="24"/>
                <w:lang w:val="en-US" w:eastAsia="zh-CN" w:bidi="ar"/>
              </w:rPr>
              <w:t>27号）</w:t>
            </w:r>
            <w:r>
              <w:rPr>
                <w:rFonts w:hint="eastAsia" w:cs="Times New Roman"/>
                <w:color w:val="auto"/>
                <w:spacing w:val="-6"/>
                <w:kern w:val="0"/>
                <w:sz w:val="24"/>
                <w:szCs w:val="24"/>
                <w:lang w:val="en-US" w:eastAsia="zh-CN" w:bidi="ar"/>
              </w:rPr>
              <w:t>、</w:t>
            </w:r>
            <w:r>
              <w:rPr>
                <w:rFonts w:hint="eastAsia"/>
                <w:b w:val="0"/>
                <w:bCs w:val="0"/>
                <w:color w:val="auto"/>
                <w:sz w:val="24"/>
                <w:szCs w:val="24"/>
                <w:highlight w:val="none"/>
                <w:lang w:val="en-US" w:eastAsia="zh-CN"/>
              </w:rPr>
              <w:t>《济宁市生态环境委员会办公室关于发布2023年生态环境分区管控动态更新成果的通知》（济环委办〔2024〕5号）</w:t>
            </w:r>
            <w:r>
              <w:rPr>
                <w:rFonts w:hint="default" w:ascii="Times New Roman" w:hAnsi="Times New Roman" w:eastAsia="宋体" w:cs="Times New Roman"/>
                <w:color w:val="auto"/>
                <w:kern w:val="0"/>
                <w:sz w:val="24"/>
                <w:szCs w:val="24"/>
                <w:lang w:val="en-US" w:eastAsia="zh-CN" w:bidi="ar"/>
              </w:rPr>
              <w:t>，全市建立“1+19</w:t>
            </w:r>
            <w:r>
              <w:rPr>
                <w:rFonts w:hint="eastAsia" w:cs="Times New Roman"/>
                <w:color w:val="auto"/>
                <w:kern w:val="0"/>
                <w:sz w:val="24"/>
                <w:szCs w:val="24"/>
                <w:lang w:val="en-US" w:eastAsia="zh-CN" w:bidi="ar"/>
              </w:rPr>
              <w:t>7</w:t>
            </w:r>
            <w:r>
              <w:rPr>
                <w:rFonts w:hint="default" w:ascii="Times New Roman" w:hAnsi="Times New Roman" w:eastAsia="宋体" w:cs="Times New Roman"/>
                <w:color w:val="auto"/>
                <w:kern w:val="0"/>
                <w:sz w:val="24"/>
                <w:szCs w:val="24"/>
                <w:lang w:val="en-US" w:eastAsia="zh-CN" w:bidi="ar"/>
              </w:rPr>
              <w:t>”生态环境准入清单管控体系。其中，“1”为市级清单，体现全市的基础性、普适性要求；“19</w:t>
            </w:r>
            <w:r>
              <w:rPr>
                <w:rFonts w:hint="eastAsia" w:cs="Times New Roman"/>
                <w:color w:val="auto"/>
                <w:kern w:val="0"/>
                <w:sz w:val="24"/>
                <w:szCs w:val="24"/>
                <w:lang w:val="en-US" w:eastAsia="zh-CN" w:bidi="ar"/>
              </w:rPr>
              <w:t>7</w:t>
            </w:r>
            <w:r>
              <w:rPr>
                <w:rFonts w:hint="default" w:ascii="Times New Roman" w:hAnsi="Times New Roman" w:eastAsia="宋体" w:cs="Times New Roman"/>
                <w:color w:val="auto"/>
                <w:kern w:val="0"/>
                <w:sz w:val="24"/>
                <w:szCs w:val="24"/>
                <w:lang w:val="en-US" w:eastAsia="zh-CN" w:bidi="ar"/>
              </w:rPr>
              <w:t>”为环境管控单元清单，体现管控单元的差异性、落地性要求。济宁市共划定19</w:t>
            </w:r>
            <w:r>
              <w:rPr>
                <w:rFonts w:hint="eastAsia" w:cs="Times New Roman"/>
                <w:color w:val="auto"/>
                <w:kern w:val="0"/>
                <w:sz w:val="24"/>
                <w:szCs w:val="24"/>
                <w:lang w:val="en-US" w:eastAsia="zh-CN" w:bidi="ar"/>
              </w:rPr>
              <w:t>7</w:t>
            </w:r>
            <w:r>
              <w:rPr>
                <w:rFonts w:hint="default" w:ascii="Times New Roman" w:hAnsi="Times New Roman" w:eastAsia="宋体" w:cs="Times New Roman"/>
                <w:color w:val="auto"/>
                <w:kern w:val="0"/>
                <w:sz w:val="24"/>
                <w:szCs w:val="24"/>
                <w:lang w:val="en-US" w:eastAsia="zh-CN" w:bidi="ar"/>
              </w:rPr>
              <w:t>个环境管控单元，分为优先保护单元、重点管控单元和一般管控单元，实施分类管控。</w:t>
            </w:r>
          </w:p>
          <w:p w14:paraId="5A00915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pacing w:val="-6"/>
                <w:kern w:val="0"/>
                <w:sz w:val="24"/>
                <w:szCs w:val="24"/>
                <w:lang w:val="en-US" w:eastAsia="zh-CN" w:bidi="ar"/>
              </w:rPr>
            </w:pPr>
            <w:r>
              <w:rPr>
                <w:rFonts w:hint="eastAsia" w:cs="Times New Roman"/>
                <w:color w:val="auto"/>
                <w:spacing w:val="-6"/>
                <w:kern w:val="0"/>
                <w:sz w:val="24"/>
                <w:szCs w:val="24"/>
                <w:lang w:val="en-US" w:eastAsia="zh-CN" w:bidi="ar"/>
              </w:rPr>
              <w:t>本</w:t>
            </w:r>
            <w:r>
              <w:rPr>
                <w:rFonts w:hint="default" w:ascii="Times New Roman" w:hAnsi="Times New Roman" w:eastAsia="宋体" w:cs="Times New Roman"/>
                <w:color w:val="auto"/>
                <w:spacing w:val="-6"/>
                <w:kern w:val="0"/>
                <w:sz w:val="24"/>
                <w:szCs w:val="24"/>
                <w:lang w:val="en-US" w:eastAsia="zh-CN" w:bidi="ar"/>
              </w:rPr>
              <w:t>项目</w:t>
            </w:r>
            <w:r>
              <w:rPr>
                <w:rFonts w:hint="eastAsia" w:cs="Times New Roman"/>
                <w:color w:val="auto"/>
                <w:spacing w:val="-6"/>
                <w:kern w:val="0"/>
                <w:sz w:val="24"/>
                <w:szCs w:val="24"/>
                <w:lang w:val="en-US" w:eastAsia="zh-CN" w:bidi="ar"/>
              </w:rPr>
              <w:t>位于泗水经济开发区</w:t>
            </w:r>
            <w:r>
              <w:rPr>
                <w:rFonts w:hint="default" w:ascii="Times New Roman" w:hAnsi="Times New Roman" w:eastAsia="宋体" w:cs="Times New Roman"/>
                <w:color w:val="auto"/>
                <w:spacing w:val="-6"/>
                <w:kern w:val="0"/>
                <w:sz w:val="24"/>
                <w:szCs w:val="24"/>
                <w:lang w:val="en-US" w:eastAsia="zh-CN" w:bidi="ar"/>
              </w:rPr>
              <w:t>，属于</w:t>
            </w:r>
            <w:r>
              <w:rPr>
                <w:rFonts w:hint="eastAsia" w:cs="Times New Roman"/>
                <w:color w:val="auto"/>
                <w:spacing w:val="-6"/>
                <w:kern w:val="0"/>
                <w:sz w:val="24"/>
                <w:szCs w:val="24"/>
                <w:lang w:val="en-US" w:eastAsia="zh-CN" w:bidi="ar"/>
              </w:rPr>
              <w:t>重点管控</w:t>
            </w:r>
            <w:r>
              <w:rPr>
                <w:rFonts w:hint="default" w:ascii="Times New Roman" w:hAnsi="Times New Roman" w:eastAsia="宋体" w:cs="Times New Roman"/>
                <w:color w:val="auto"/>
                <w:spacing w:val="-6"/>
                <w:kern w:val="0"/>
                <w:sz w:val="24"/>
                <w:szCs w:val="24"/>
                <w:lang w:val="en-US" w:eastAsia="zh-CN" w:bidi="ar"/>
              </w:rPr>
              <w:t>单元，环境管控单元编码为ZH370</w:t>
            </w:r>
            <w:r>
              <w:rPr>
                <w:rFonts w:hint="eastAsia" w:cs="Times New Roman"/>
                <w:color w:val="auto"/>
                <w:spacing w:val="-6"/>
                <w:kern w:val="0"/>
                <w:sz w:val="24"/>
                <w:szCs w:val="24"/>
                <w:lang w:val="en-US" w:eastAsia="zh-CN" w:bidi="ar"/>
              </w:rPr>
              <w:t>83120002，</w:t>
            </w:r>
            <w:r>
              <w:rPr>
                <w:rFonts w:hint="default" w:ascii="Times New Roman" w:hAnsi="Times New Roman" w:eastAsia="宋体" w:cs="Times New Roman"/>
                <w:color w:val="auto"/>
                <w:spacing w:val="0"/>
                <w:position w:val="0"/>
                <w:szCs w:val="24"/>
              </w:rPr>
              <w:t>项目与泗水经济开发区环境管控单元生态环境准入清单符合性见</w:t>
            </w:r>
            <w:r>
              <w:rPr>
                <w:rFonts w:hint="default" w:ascii="Times New Roman" w:hAnsi="Times New Roman" w:eastAsia="宋体" w:cs="Times New Roman"/>
                <w:color w:val="auto"/>
                <w:spacing w:val="0"/>
                <w:position w:val="0"/>
                <w:szCs w:val="24"/>
                <w:lang w:val="en-US" w:eastAsia="zh-CN"/>
              </w:rPr>
              <w:t>下</w:t>
            </w:r>
            <w:r>
              <w:rPr>
                <w:rFonts w:hint="default" w:ascii="Times New Roman" w:hAnsi="Times New Roman" w:eastAsia="宋体" w:cs="Times New Roman"/>
                <w:color w:val="auto"/>
                <w:spacing w:val="0"/>
                <w:position w:val="0"/>
                <w:szCs w:val="24"/>
              </w:rPr>
              <w:t>表</w:t>
            </w:r>
            <w:r>
              <w:rPr>
                <w:rFonts w:hint="default" w:ascii="Times New Roman" w:hAnsi="Times New Roman" w:eastAsia="宋体" w:cs="Times New Roman"/>
                <w:color w:val="auto"/>
                <w:spacing w:val="-6"/>
                <w:kern w:val="0"/>
                <w:sz w:val="24"/>
                <w:szCs w:val="24"/>
                <w:lang w:val="en-US" w:eastAsia="zh-CN" w:bidi="ar"/>
              </w:rPr>
              <w:t>。</w:t>
            </w:r>
          </w:p>
          <w:p w14:paraId="093CF3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highlight w:val="none"/>
              </w:rPr>
              <w:t>表1-</w:t>
            </w:r>
            <w:r>
              <w:rPr>
                <w:rFonts w:hint="eastAsia" w:cs="Times New Roman"/>
                <w:b/>
                <w:bCs/>
                <w:color w:val="auto"/>
                <w:sz w:val="24"/>
                <w:highlight w:val="none"/>
                <w:lang w:val="en-US" w:eastAsia="zh-CN"/>
              </w:rPr>
              <w:t>3 项目</w:t>
            </w:r>
            <w:r>
              <w:rPr>
                <w:rFonts w:hint="default" w:ascii="Times New Roman" w:hAnsi="Times New Roman" w:eastAsia="宋体" w:cs="Times New Roman"/>
                <w:b/>
                <w:bCs/>
                <w:color w:val="auto"/>
                <w:sz w:val="24"/>
                <w:highlight w:val="none"/>
              </w:rPr>
              <w:t>与泗水经济开发区生态环境准</w:t>
            </w:r>
            <w:r>
              <w:rPr>
                <w:rFonts w:hint="default" w:ascii="Times New Roman" w:hAnsi="Times New Roman" w:eastAsia="宋体" w:cs="Times New Roman"/>
                <w:b/>
                <w:bCs/>
                <w:color w:val="auto"/>
                <w:sz w:val="24"/>
              </w:rPr>
              <w:t>入清单要求符合性</w:t>
            </w:r>
          </w:p>
          <w:tbl>
            <w:tblPr>
              <w:tblStyle w:val="3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722"/>
              <w:gridCol w:w="856"/>
              <w:gridCol w:w="943"/>
              <w:gridCol w:w="135"/>
              <w:gridCol w:w="1278"/>
              <w:gridCol w:w="1352"/>
              <w:gridCol w:w="893"/>
            </w:tblGrid>
            <w:tr w14:paraId="1BEB9F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3" w:type="pct"/>
                  <w:vMerge w:val="restart"/>
                  <w:tcBorders>
                    <w:tl2br w:val="nil"/>
                    <w:tr2bl w:val="nil"/>
                  </w:tcBorders>
                  <w:noWrap w:val="0"/>
                  <w:vAlign w:val="center"/>
                </w:tcPr>
                <w:p w14:paraId="3CAE2F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r>
                    <w:rPr>
                      <w:b/>
                      <w:bCs/>
                      <w:color w:val="auto"/>
                      <w:spacing w:val="-6"/>
                      <w:sz w:val="21"/>
                      <w:szCs w:val="21"/>
                      <w:highlight w:val="none"/>
                    </w:rPr>
                    <w:t>环境管控单元编码</w:t>
                  </w:r>
                </w:p>
              </w:tc>
              <w:tc>
                <w:tcPr>
                  <w:tcW w:w="941" w:type="pct"/>
                  <w:vMerge w:val="restart"/>
                  <w:tcBorders>
                    <w:tl2br w:val="nil"/>
                    <w:tr2bl w:val="nil"/>
                  </w:tcBorders>
                  <w:noWrap w:val="0"/>
                  <w:vAlign w:val="center"/>
                </w:tcPr>
                <w:p w14:paraId="1F79CC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r>
                    <w:rPr>
                      <w:b/>
                      <w:bCs/>
                      <w:color w:val="auto"/>
                      <w:spacing w:val="-6"/>
                      <w:sz w:val="21"/>
                      <w:szCs w:val="21"/>
                      <w:highlight w:val="none"/>
                    </w:rPr>
                    <w:t>环境管控</w:t>
                  </w:r>
                </w:p>
                <w:p w14:paraId="4D1E3F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r>
                    <w:rPr>
                      <w:b/>
                      <w:bCs/>
                      <w:color w:val="auto"/>
                      <w:spacing w:val="-6"/>
                      <w:sz w:val="21"/>
                      <w:szCs w:val="21"/>
                      <w:highlight w:val="none"/>
                    </w:rPr>
                    <w:t>单元名称</w:t>
                  </w:r>
                </w:p>
              </w:tc>
              <w:tc>
                <w:tcPr>
                  <w:tcW w:w="1756" w:type="pct"/>
                  <w:gridSpan w:val="4"/>
                  <w:tcBorders>
                    <w:tl2br w:val="nil"/>
                    <w:tr2bl w:val="nil"/>
                  </w:tcBorders>
                  <w:noWrap w:val="0"/>
                  <w:vAlign w:val="center"/>
                </w:tcPr>
                <w:p w14:paraId="52D81C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r>
                    <w:rPr>
                      <w:b/>
                      <w:bCs/>
                      <w:color w:val="auto"/>
                      <w:spacing w:val="-6"/>
                      <w:sz w:val="21"/>
                      <w:szCs w:val="21"/>
                      <w:highlight w:val="none"/>
                    </w:rPr>
                    <w:t>行政区划</w:t>
                  </w:r>
                </w:p>
              </w:tc>
              <w:tc>
                <w:tcPr>
                  <w:tcW w:w="1227" w:type="pct"/>
                  <w:gridSpan w:val="2"/>
                  <w:vMerge w:val="restart"/>
                  <w:tcBorders>
                    <w:tl2br w:val="nil"/>
                    <w:tr2bl w:val="nil"/>
                  </w:tcBorders>
                  <w:noWrap w:val="0"/>
                  <w:vAlign w:val="center"/>
                </w:tcPr>
                <w:p w14:paraId="0D5CE6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pacing w:val="-6"/>
                      <w:sz w:val="21"/>
                      <w:szCs w:val="21"/>
                      <w:highlight w:val="none"/>
                    </w:rPr>
                  </w:pPr>
                  <w:r>
                    <w:rPr>
                      <w:b/>
                      <w:bCs/>
                      <w:color w:val="auto"/>
                      <w:spacing w:val="-6"/>
                      <w:sz w:val="21"/>
                      <w:szCs w:val="21"/>
                      <w:highlight w:val="none"/>
                    </w:rPr>
                    <w:t>管控单元分类</w:t>
                  </w:r>
                </w:p>
              </w:tc>
            </w:tr>
            <w:tr w14:paraId="32A0C3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3" w:type="pct"/>
                  <w:vMerge w:val="continue"/>
                  <w:tcBorders>
                    <w:tl2br w:val="nil"/>
                    <w:tr2bl w:val="nil"/>
                  </w:tcBorders>
                  <w:noWrap w:val="0"/>
                  <w:vAlign w:val="center"/>
                </w:tcPr>
                <w:p w14:paraId="0164FA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p>
              </w:tc>
              <w:tc>
                <w:tcPr>
                  <w:tcW w:w="941" w:type="pct"/>
                  <w:vMerge w:val="continue"/>
                  <w:tcBorders>
                    <w:tl2br w:val="nil"/>
                    <w:tr2bl w:val="nil"/>
                  </w:tcBorders>
                  <w:noWrap w:val="0"/>
                  <w:vAlign w:val="center"/>
                </w:tcPr>
                <w:p w14:paraId="1CE493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p>
              </w:tc>
              <w:tc>
                <w:tcPr>
                  <w:tcW w:w="468" w:type="pct"/>
                  <w:tcBorders>
                    <w:tl2br w:val="nil"/>
                    <w:tr2bl w:val="nil"/>
                  </w:tcBorders>
                  <w:noWrap w:val="0"/>
                  <w:vAlign w:val="center"/>
                </w:tcPr>
                <w:p w14:paraId="455C50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r>
                    <w:rPr>
                      <w:b/>
                      <w:bCs/>
                      <w:color w:val="auto"/>
                      <w:spacing w:val="-6"/>
                      <w:sz w:val="21"/>
                      <w:szCs w:val="21"/>
                      <w:highlight w:val="none"/>
                    </w:rPr>
                    <w:t>省</w:t>
                  </w:r>
                </w:p>
              </w:tc>
              <w:tc>
                <w:tcPr>
                  <w:tcW w:w="589" w:type="pct"/>
                  <w:gridSpan w:val="2"/>
                  <w:tcBorders>
                    <w:tl2br w:val="nil"/>
                    <w:tr2bl w:val="nil"/>
                  </w:tcBorders>
                  <w:noWrap w:val="0"/>
                  <w:vAlign w:val="center"/>
                </w:tcPr>
                <w:p w14:paraId="205FDE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r>
                    <w:rPr>
                      <w:b/>
                      <w:bCs/>
                      <w:color w:val="auto"/>
                      <w:spacing w:val="-6"/>
                      <w:sz w:val="21"/>
                      <w:szCs w:val="21"/>
                      <w:highlight w:val="none"/>
                    </w:rPr>
                    <w:t>市</w:t>
                  </w:r>
                </w:p>
              </w:tc>
              <w:tc>
                <w:tcPr>
                  <w:tcW w:w="698" w:type="pct"/>
                  <w:tcBorders>
                    <w:tl2br w:val="nil"/>
                    <w:tr2bl w:val="nil"/>
                  </w:tcBorders>
                  <w:noWrap w:val="0"/>
                  <w:vAlign w:val="center"/>
                </w:tcPr>
                <w:p w14:paraId="6CFE40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r>
                    <w:rPr>
                      <w:b/>
                      <w:bCs/>
                      <w:color w:val="auto"/>
                      <w:spacing w:val="-6"/>
                      <w:sz w:val="21"/>
                      <w:szCs w:val="21"/>
                      <w:highlight w:val="none"/>
                    </w:rPr>
                    <w:t>县</w:t>
                  </w:r>
                </w:p>
              </w:tc>
              <w:tc>
                <w:tcPr>
                  <w:tcW w:w="1227" w:type="pct"/>
                  <w:gridSpan w:val="2"/>
                  <w:vMerge w:val="continue"/>
                  <w:tcBorders>
                    <w:tl2br w:val="nil"/>
                    <w:tr2bl w:val="nil"/>
                  </w:tcBorders>
                  <w:noWrap w:val="0"/>
                  <w:vAlign w:val="center"/>
                </w:tcPr>
                <w:p w14:paraId="53E1EB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Cs/>
                      <w:color w:val="auto"/>
                      <w:spacing w:val="-6"/>
                      <w:sz w:val="21"/>
                      <w:szCs w:val="21"/>
                      <w:highlight w:val="none"/>
                    </w:rPr>
                  </w:pPr>
                </w:p>
              </w:tc>
            </w:tr>
            <w:tr w14:paraId="529F5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3" w:type="pct"/>
                  <w:tcBorders>
                    <w:tl2br w:val="nil"/>
                    <w:tr2bl w:val="nil"/>
                  </w:tcBorders>
                  <w:noWrap w:val="0"/>
                  <w:vAlign w:val="center"/>
                </w:tcPr>
                <w:p w14:paraId="0A4648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bCs/>
                      <w:color w:val="auto"/>
                      <w:spacing w:val="-6"/>
                      <w:sz w:val="21"/>
                      <w:szCs w:val="21"/>
                      <w:highlight w:val="none"/>
                      <w:lang w:eastAsia="zh-CN"/>
                    </w:rPr>
                  </w:pPr>
                  <w:r>
                    <w:rPr>
                      <w:rFonts w:hint="eastAsia"/>
                      <w:bCs/>
                      <w:color w:val="auto"/>
                      <w:spacing w:val="-6"/>
                      <w:sz w:val="21"/>
                      <w:szCs w:val="21"/>
                      <w:highlight w:val="none"/>
                      <w:lang w:eastAsia="zh-CN"/>
                    </w:rPr>
                    <w:t>ZH37083120002</w:t>
                  </w:r>
                </w:p>
              </w:tc>
              <w:tc>
                <w:tcPr>
                  <w:tcW w:w="941" w:type="pct"/>
                  <w:tcBorders>
                    <w:tl2br w:val="nil"/>
                    <w:tr2bl w:val="nil"/>
                  </w:tcBorders>
                  <w:noWrap w:val="0"/>
                  <w:vAlign w:val="center"/>
                </w:tcPr>
                <w:p w14:paraId="3023AA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bCs/>
                      <w:color w:val="auto"/>
                      <w:spacing w:val="-6"/>
                      <w:sz w:val="21"/>
                      <w:szCs w:val="21"/>
                      <w:highlight w:val="none"/>
                      <w:lang w:val="en-US" w:eastAsia="zh-CN"/>
                    </w:rPr>
                  </w:pPr>
                  <w:r>
                    <w:rPr>
                      <w:rFonts w:hint="eastAsia"/>
                      <w:bCs/>
                      <w:color w:val="auto"/>
                      <w:spacing w:val="-6"/>
                      <w:sz w:val="21"/>
                      <w:szCs w:val="21"/>
                      <w:highlight w:val="none"/>
                      <w:lang w:val="en-US" w:eastAsia="zh-CN"/>
                    </w:rPr>
                    <w:t>泗水经济开发区</w:t>
                  </w:r>
                </w:p>
              </w:tc>
              <w:tc>
                <w:tcPr>
                  <w:tcW w:w="468" w:type="pct"/>
                  <w:tcBorders>
                    <w:tl2br w:val="nil"/>
                    <w:tr2bl w:val="nil"/>
                  </w:tcBorders>
                  <w:noWrap w:val="0"/>
                  <w:vAlign w:val="center"/>
                </w:tcPr>
                <w:p w14:paraId="58C3C0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Cs/>
                      <w:color w:val="auto"/>
                      <w:spacing w:val="-6"/>
                      <w:sz w:val="21"/>
                      <w:szCs w:val="21"/>
                      <w:highlight w:val="none"/>
                    </w:rPr>
                  </w:pPr>
                  <w:r>
                    <w:rPr>
                      <w:bCs/>
                      <w:color w:val="auto"/>
                      <w:spacing w:val="-6"/>
                      <w:sz w:val="21"/>
                      <w:szCs w:val="21"/>
                      <w:highlight w:val="none"/>
                    </w:rPr>
                    <w:t>山东省</w:t>
                  </w:r>
                </w:p>
              </w:tc>
              <w:tc>
                <w:tcPr>
                  <w:tcW w:w="589" w:type="pct"/>
                  <w:gridSpan w:val="2"/>
                  <w:tcBorders>
                    <w:tl2br w:val="nil"/>
                    <w:tr2bl w:val="nil"/>
                  </w:tcBorders>
                  <w:noWrap w:val="0"/>
                  <w:vAlign w:val="center"/>
                </w:tcPr>
                <w:p w14:paraId="202203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Cs/>
                      <w:color w:val="auto"/>
                      <w:spacing w:val="-6"/>
                      <w:sz w:val="21"/>
                      <w:szCs w:val="21"/>
                      <w:highlight w:val="none"/>
                    </w:rPr>
                  </w:pPr>
                  <w:r>
                    <w:rPr>
                      <w:bCs/>
                      <w:color w:val="auto"/>
                      <w:spacing w:val="-6"/>
                      <w:sz w:val="21"/>
                      <w:szCs w:val="21"/>
                      <w:highlight w:val="none"/>
                    </w:rPr>
                    <w:t>济宁市</w:t>
                  </w:r>
                </w:p>
              </w:tc>
              <w:tc>
                <w:tcPr>
                  <w:tcW w:w="698" w:type="pct"/>
                  <w:tcBorders>
                    <w:tl2br w:val="nil"/>
                    <w:tr2bl w:val="nil"/>
                  </w:tcBorders>
                  <w:noWrap w:val="0"/>
                  <w:vAlign w:val="center"/>
                </w:tcPr>
                <w:p w14:paraId="24A631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Cs/>
                      <w:color w:val="auto"/>
                      <w:spacing w:val="-6"/>
                      <w:sz w:val="21"/>
                      <w:szCs w:val="21"/>
                      <w:highlight w:val="none"/>
                    </w:rPr>
                  </w:pPr>
                  <w:r>
                    <w:rPr>
                      <w:rFonts w:hint="eastAsia"/>
                      <w:color w:val="auto"/>
                      <w:sz w:val="21"/>
                      <w:szCs w:val="21"/>
                      <w:highlight w:val="none"/>
                      <w:lang w:val="en-US" w:eastAsia="zh-CN"/>
                    </w:rPr>
                    <w:t>泗水县</w:t>
                  </w:r>
                </w:p>
              </w:tc>
              <w:tc>
                <w:tcPr>
                  <w:tcW w:w="1227" w:type="pct"/>
                  <w:gridSpan w:val="2"/>
                  <w:tcBorders>
                    <w:tl2br w:val="nil"/>
                    <w:tr2bl w:val="nil"/>
                  </w:tcBorders>
                  <w:noWrap w:val="0"/>
                  <w:vAlign w:val="center"/>
                </w:tcPr>
                <w:p w14:paraId="777005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Cs/>
                      <w:color w:val="auto"/>
                      <w:spacing w:val="-6"/>
                      <w:sz w:val="21"/>
                      <w:szCs w:val="21"/>
                      <w:highlight w:val="none"/>
                    </w:rPr>
                  </w:pPr>
                  <w:r>
                    <w:rPr>
                      <w:rFonts w:hint="eastAsia"/>
                      <w:bCs/>
                      <w:color w:val="auto"/>
                      <w:spacing w:val="-6"/>
                      <w:sz w:val="21"/>
                      <w:szCs w:val="21"/>
                      <w:highlight w:val="none"/>
                      <w:lang w:val="en-US" w:eastAsia="zh-CN"/>
                    </w:rPr>
                    <w:t>重点管控</w:t>
                  </w:r>
                  <w:r>
                    <w:rPr>
                      <w:bCs/>
                      <w:color w:val="auto"/>
                      <w:spacing w:val="-6"/>
                      <w:sz w:val="21"/>
                      <w:szCs w:val="21"/>
                      <w:highlight w:val="none"/>
                    </w:rPr>
                    <w:t>单元</w:t>
                  </w:r>
                </w:p>
              </w:tc>
            </w:tr>
            <w:tr w14:paraId="035CBD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8"/>
                  <w:tcBorders>
                    <w:tl2br w:val="nil"/>
                    <w:tr2bl w:val="nil"/>
                  </w:tcBorders>
                  <w:noWrap w:val="0"/>
                  <w:vAlign w:val="center"/>
                </w:tcPr>
                <w:p w14:paraId="721B10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Cs/>
                      <w:color w:val="auto"/>
                      <w:spacing w:val="-6"/>
                      <w:sz w:val="21"/>
                      <w:szCs w:val="21"/>
                      <w:highlight w:val="none"/>
                    </w:rPr>
                  </w:pPr>
                  <w:r>
                    <w:rPr>
                      <w:bCs/>
                      <w:color w:val="auto"/>
                      <w:spacing w:val="-6"/>
                      <w:sz w:val="21"/>
                      <w:szCs w:val="21"/>
                      <w:highlight w:val="none"/>
                    </w:rPr>
                    <w:t>文件具体要求</w:t>
                  </w:r>
                </w:p>
              </w:tc>
            </w:tr>
            <w:tr w14:paraId="34B865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99" w:type="pct"/>
                  <w:gridSpan w:val="4"/>
                  <w:tcBorders>
                    <w:tl2br w:val="nil"/>
                    <w:tr2bl w:val="nil"/>
                  </w:tcBorders>
                  <w:noWrap w:val="0"/>
                  <w:vAlign w:val="center"/>
                </w:tcPr>
                <w:p w14:paraId="3AB508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color w:val="auto"/>
                      <w:spacing w:val="-6"/>
                      <w:sz w:val="21"/>
                      <w:szCs w:val="21"/>
                      <w:highlight w:val="none"/>
                    </w:rPr>
                  </w:pPr>
                  <w:r>
                    <w:rPr>
                      <w:b/>
                      <w:color w:val="auto"/>
                      <w:spacing w:val="-6"/>
                      <w:sz w:val="21"/>
                      <w:szCs w:val="21"/>
                      <w:highlight w:val="none"/>
                    </w:rPr>
                    <w:t>空间布局约束</w:t>
                  </w:r>
                </w:p>
              </w:tc>
              <w:tc>
                <w:tcPr>
                  <w:tcW w:w="1512" w:type="pct"/>
                  <w:gridSpan w:val="3"/>
                  <w:tcBorders>
                    <w:tl2br w:val="nil"/>
                    <w:tr2bl w:val="nil"/>
                  </w:tcBorders>
                  <w:noWrap w:val="0"/>
                  <w:vAlign w:val="center"/>
                </w:tcPr>
                <w:p w14:paraId="36477D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color w:val="auto"/>
                      <w:spacing w:val="-6"/>
                      <w:sz w:val="21"/>
                      <w:szCs w:val="21"/>
                      <w:highlight w:val="none"/>
                    </w:rPr>
                  </w:pPr>
                  <w:r>
                    <w:rPr>
                      <w:b/>
                      <w:color w:val="auto"/>
                      <w:spacing w:val="-6"/>
                      <w:sz w:val="21"/>
                      <w:szCs w:val="21"/>
                      <w:highlight w:val="none"/>
                    </w:rPr>
                    <w:t>本项目情况</w:t>
                  </w:r>
                </w:p>
              </w:tc>
              <w:tc>
                <w:tcPr>
                  <w:tcW w:w="488" w:type="pct"/>
                  <w:tcBorders>
                    <w:tl2br w:val="nil"/>
                    <w:tr2bl w:val="nil"/>
                  </w:tcBorders>
                  <w:noWrap w:val="0"/>
                  <w:vAlign w:val="center"/>
                </w:tcPr>
                <w:p w14:paraId="1AA676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color w:val="auto"/>
                      <w:spacing w:val="-6"/>
                      <w:sz w:val="21"/>
                      <w:szCs w:val="21"/>
                      <w:highlight w:val="none"/>
                    </w:rPr>
                  </w:pPr>
                  <w:r>
                    <w:rPr>
                      <w:b/>
                      <w:color w:val="auto"/>
                      <w:spacing w:val="-6"/>
                      <w:sz w:val="21"/>
                      <w:szCs w:val="21"/>
                      <w:highlight w:val="none"/>
                    </w:rPr>
                    <w:t>符合性</w:t>
                  </w:r>
                </w:p>
              </w:tc>
            </w:tr>
            <w:tr w14:paraId="78F84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99" w:type="pct"/>
                  <w:gridSpan w:val="4"/>
                  <w:tcBorders>
                    <w:tl2br w:val="nil"/>
                    <w:tr2bl w:val="nil"/>
                  </w:tcBorders>
                  <w:noWrap w:val="0"/>
                  <w:vAlign w:val="center"/>
                </w:tcPr>
                <w:p w14:paraId="680B8D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 xml:space="preserve">1.严格环境准入，严格实行建设项目环评“一票否决制”，凡不符合环保法律法规和产业政策，不符合生态功能区划要求，达不到排放标准和总量控制目标的项目，不得批准立项，不得批准用地，不得办理营业执照，不得供电。 </w:t>
                  </w:r>
                </w:p>
                <w:p w14:paraId="75DB0C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 xml:space="preserve">2.不宜引入水耗大、污染重，尤其不宜引入含重金属等持久性水污染物的项目。优先引进废水零排放或排放流量少的项目，其次，引进污染较轻且易处理的排水项目，严格控制排放量大、污染严重的项目。 </w:t>
                  </w:r>
                </w:p>
                <w:p w14:paraId="199D5A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3.坚决淘汰污染严重的不符合国家产业政策的工艺和设备，对新、改、扩建设项目要严格执行环境影响评价制度和“三同时”制度，保证“三同时”验收合格并稳定达标排放，杜绝超标排放工业污染源产生；尽量避免引进以煤、重油为燃料的建设项目。</w:t>
                  </w:r>
                </w:p>
                <w:p w14:paraId="732909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4.禁止新建、改建、扩建严重污染大气环境的项目。新引入粉尘和气态污染物排放企业，应强化大气污染治理，各项大气污染物指标应同时满足国家和山东省规定的大气污染物排放和控制标准。</w:t>
                  </w:r>
                </w:p>
              </w:tc>
              <w:tc>
                <w:tcPr>
                  <w:tcW w:w="1512" w:type="pct"/>
                  <w:gridSpan w:val="3"/>
                  <w:tcBorders>
                    <w:tl2br w:val="nil"/>
                    <w:tr2bl w:val="nil"/>
                  </w:tcBorders>
                  <w:noWrap w:val="0"/>
                  <w:vAlign w:val="center"/>
                </w:tcPr>
                <w:p w14:paraId="54A2B3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1.</w:t>
                  </w:r>
                  <w:r>
                    <w:rPr>
                      <w:rFonts w:hint="eastAsia" w:cs="Times New Roman"/>
                      <w:color w:val="auto"/>
                      <w:kern w:val="2"/>
                      <w:sz w:val="21"/>
                      <w:szCs w:val="21"/>
                      <w:highlight w:val="none"/>
                      <w:vertAlign w:val="baseline"/>
                      <w:lang w:val="en-US" w:eastAsia="zh-CN" w:bidi="ar-SA"/>
                    </w:rPr>
                    <w:t>对照</w:t>
                  </w:r>
                  <w:r>
                    <w:rPr>
                      <w:rFonts w:hint="eastAsia" w:ascii="Times New Roman" w:hAnsi="Times New Roman" w:eastAsia="宋体" w:cs="Times New Roman"/>
                      <w:color w:val="auto"/>
                      <w:kern w:val="2"/>
                      <w:sz w:val="21"/>
                      <w:szCs w:val="21"/>
                      <w:highlight w:val="none"/>
                      <w:vertAlign w:val="baseline"/>
                      <w:lang w:val="en-US" w:eastAsia="zh-CN" w:bidi="ar-SA"/>
                    </w:rPr>
                    <w:t>《产业结构调整指导目录（2024年本）》，</w:t>
                  </w:r>
                  <w:r>
                    <w:rPr>
                      <w:rFonts w:hint="eastAsia" w:cs="Times New Roman"/>
                      <w:color w:val="auto"/>
                      <w:kern w:val="2"/>
                      <w:sz w:val="21"/>
                      <w:szCs w:val="21"/>
                      <w:highlight w:val="none"/>
                      <w:vertAlign w:val="baseline"/>
                      <w:lang w:val="en-US" w:eastAsia="zh-CN" w:bidi="ar-SA"/>
                    </w:rPr>
                    <w:t>本</w:t>
                  </w:r>
                  <w:r>
                    <w:rPr>
                      <w:rFonts w:hint="eastAsia" w:ascii="Times New Roman" w:hAnsi="Times New Roman" w:eastAsia="宋体" w:cs="Times New Roman"/>
                      <w:color w:val="auto"/>
                      <w:kern w:val="2"/>
                      <w:sz w:val="21"/>
                      <w:szCs w:val="21"/>
                      <w:highlight w:val="none"/>
                      <w:vertAlign w:val="baseline"/>
                      <w:lang w:val="en-US" w:eastAsia="zh-CN" w:bidi="ar-SA"/>
                    </w:rPr>
                    <w:t>项目属于允许建设项目，符合产业政策的要求</w:t>
                  </w:r>
                  <w:r>
                    <w:rPr>
                      <w:rFonts w:hint="eastAsia" w:cs="Times New Roman"/>
                      <w:color w:val="auto"/>
                      <w:kern w:val="2"/>
                      <w:sz w:val="21"/>
                      <w:szCs w:val="21"/>
                      <w:highlight w:val="none"/>
                      <w:vertAlign w:val="baseline"/>
                      <w:lang w:val="en-US" w:eastAsia="zh-CN" w:bidi="ar-SA"/>
                    </w:rPr>
                    <w:t>，项目已取得山东省建设项目备案证明（见附件4），备案代码：2505-370831-04-01-948365</w:t>
                  </w:r>
                  <w:r>
                    <w:rPr>
                      <w:rFonts w:hint="eastAsia" w:ascii="Times New Roman" w:hAnsi="Times New Roman" w:eastAsia="宋体" w:cs="Times New Roman"/>
                      <w:color w:val="auto"/>
                      <w:kern w:val="2"/>
                      <w:sz w:val="21"/>
                      <w:szCs w:val="21"/>
                      <w:highlight w:val="none"/>
                      <w:vertAlign w:val="baseline"/>
                      <w:lang w:val="en-US" w:eastAsia="zh-CN" w:bidi="ar-SA"/>
                    </w:rPr>
                    <w:t>。</w:t>
                  </w:r>
                </w:p>
                <w:p w14:paraId="0E2997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2.</w:t>
                  </w:r>
                  <w:r>
                    <w:rPr>
                      <w:rFonts w:hint="eastAsia" w:cs="Times New Roman"/>
                      <w:color w:val="auto"/>
                      <w:kern w:val="2"/>
                      <w:sz w:val="21"/>
                      <w:szCs w:val="21"/>
                      <w:highlight w:val="none"/>
                      <w:vertAlign w:val="baseline"/>
                      <w:lang w:val="en-US" w:eastAsia="zh-CN" w:bidi="ar-SA"/>
                    </w:rPr>
                    <w:t>项目不涉及重金属排放，不属于水耗大、污染重项目。</w:t>
                  </w:r>
                </w:p>
                <w:p w14:paraId="5237D4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3.</w:t>
                  </w:r>
                  <w:r>
                    <w:rPr>
                      <w:rFonts w:hint="eastAsia" w:cs="Times New Roman"/>
                      <w:color w:val="auto"/>
                      <w:spacing w:val="-6"/>
                      <w:kern w:val="2"/>
                      <w:sz w:val="21"/>
                      <w:szCs w:val="21"/>
                      <w:highlight w:val="none"/>
                      <w:vertAlign w:val="baseline"/>
                      <w:lang w:val="en-US" w:eastAsia="zh-CN" w:bidi="ar-SA"/>
                    </w:rPr>
                    <w:t>项目符合国家产业政策要求，严格执行“三同时”制度，运营过程中不涉及煤、重油等燃料使用，污染物排放均严格执行相关排放标准</w:t>
                  </w:r>
                  <w:r>
                    <w:rPr>
                      <w:rFonts w:hint="eastAsia" w:cs="Times New Roman"/>
                      <w:color w:val="auto"/>
                      <w:kern w:val="2"/>
                      <w:sz w:val="21"/>
                      <w:szCs w:val="21"/>
                      <w:highlight w:val="none"/>
                      <w:vertAlign w:val="baseline"/>
                      <w:lang w:val="en-US" w:eastAsia="zh-CN" w:bidi="ar-SA"/>
                    </w:rPr>
                    <w:t>。</w:t>
                  </w:r>
                </w:p>
                <w:p w14:paraId="14EC9D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4.项目为新建项目，运营过程中产生的颗粒物采用脉冲袋式除尘装置处理后可达标排放，并申请总量倍量替代，满足大气污染物排放和控制标准。</w:t>
                  </w:r>
                </w:p>
              </w:tc>
              <w:tc>
                <w:tcPr>
                  <w:tcW w:w="488" w:type="pct"/>
                  <w:tcBorders>
                    <w:tl2br w:val="nil"/>
                    <w:tr2bl w:val="nil"/>
                  </w:tcBorders>
                  <w:noWrap w:val="0"/>
                  <w:vAlign w:val="center"/>
                </w:tcPr>
                <w:p w14:paraId="0BD157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Cs/>
                      <w:color w:val="auto"/>
                      <w:spacing w:val="-6"/>
                      <w:sz w:val="21"/>
                      <w:szCs w:val="21"/>
                      <w:highlight w:val="none"/>
                    </w:rPr>
                  </w:pPr>
                  <w:r>
                    <w:rPr>
                      <w:bCs/>
                      <w:color w:val="auto"/>
                      <w:spacing w:val="-6"/>
                      <w:sz w:val="21"/>
                      <w:szCs w:val="21"/>
                      <w:highlight w:val="none"/>
                    </w:rPr>
                    <w:t>符合</w:t>
                  </w:r>
                </w:p>
              </w:tc>
            </w:tr>
            <w:tr w14:paraId="2A550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99" w:type="pct"/>
                  <w:gridSpan w:val="4"/>
                  <w:tcBorders>
                    <w:tl2br w:val="nil"/>
                    <w:tr2bl w:val="nil"/>
                  </w:tcBorders>
                  <w:noWrap w:val="0"/>
                  <w:vAlign w:val="center"/>
                </w:tcPr>
                <w:p w14:paraId="0F395766">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污染物排放管控</w:t>
                  </w:r>
                </w:p>
              </w:tc>
              <w:tc>
                <w:tcPr>
                  <w:tcW w:w="1512" w:type="pct"/>
                  <w:gridSpan w:val="3"/>
                  <w:tcBorders>
                    <w:tl2br w:val="nil"/>
                    <w:tr2bl w:val="nil"/>
                  </w:tcBorders>
                  <w:noWrap w:val="0"/>
                  <w:vAlign w:val="center"/>
                </w:tcPr>
                <w:p w14:paraId="5FE822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r>
                    <w:rPr>
                      <w:b/>
                      <w:bCs/>
                      <w:color w:val="auto"/>
                      <w:spacing w:val="-6"/>
                      <w:sz w:val="21"/>
                      <w:szCs w:val="21"/>
                      <w:highlight w:val="none"/>
                    </w:rPr>
                    <w:t>本项目情况</w:t>
                  </w:r>
                </w:p>
              </w:tc>
              <w:tc>
                <w:tcPr>
                  <w:tcW w:w="488" w:type="pct"/>
                  <w:tcBorders>
                    <w:tl2br w:val="nil"/>
                    <w:tr2bl w:val="nil"/>
                  </w:tcBorders>
                  <w:noWrap w:val="0"/>
                  <w:vAlign w:val="center"/>
                </w:tcPr>
                <w:p w14:paraId="5EC285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color w:val="auto"/>
                      <w:spacing w:val="-6"/>
                      <w:sz w:val="21"/>
                      <w:szCs w:val="21"/>
                      <w:highlight w:val="none"/>
                    </w:rPr>
                  </w:pPr>
                  <w:r>
                    <w:rPr>
                      <w:b/>
                      <w:bCs/>
                      <w:color w:val="auto"/>
                      <w:spacing w:val="-6"/>
                      <w:sz w:val="21"/>
                      <w:szCs w:val="21"/>
                      <w:highlight w:val="none"/>
                    </w:rPr>
                    <w:t>符合性</w:t>
                  </w:r>
                </w:p>
              </w:tc>
            </w:tr>
            <w:tr w14:paraId="5286B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99" w:type="pct"/>
                  <w:gridSpan w:val="4"/>
                  <w:tcBorders>
                    <w:tl2br w:val="nil"/>
                    <w:tr2bl w:val="nil"/>
                  </w:tcBorders>
                  <w:noWrap w:val="0"/>
                  <w:vAlign w:val="center"/>
                </w:tcPr>
                <w:p w14:paraId="6FB24441">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 xml:space="preserve">1.对于现有使用重金属的过程中采用更为有效的工艺流程和先进的工艺设备，实行科学的生产和运行管理，减少重金属的耗用量和废水的流失量。 </w:t>
                  </w:r>
                </w:p>
                <w:p w14:paraId="0831841E">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2.严格实施清污分流，污水排放口应按要求设置，对重点行业污染源安装在线监控系统，对污染源实行在线监管，加强对重点污染源的现场监管，实现工业污染源全面达标。</w:t>
                  </w:r>
                </w:p>
                <w:p w14:paraId="4B3B13E5">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3.各接管企业工业废水必须处理达到污水处理厂接管标准后方可接入工业废水管网，接管标准参照《污水排入城镇下水道水质标准》（GB/T31962-2015）标准，有行业标准的，要达到相关行业标准中的间接排放标准。</w:t>
                  </w:r>
                </w:p>
                <w:p w14:paraId="52558B97">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4.加强工业企业无组织排放管理，综合整治扬尘污染。集中治理工业聚集区水污染，完成污水集中处理设施和自动在线监控装置建设任务。严格执行环境保护法律法规，对超过大气和水等污染物排放标准排污、违反固体废物管理法律法规，以及超过重点污染物总量控制指标排污的企业，责令采取限制生产、停产整治等措施；情节严重的，责令停业、关闭。</w:t>
                  </w:r>
                </w:p>
                <w:p w14:paraId="410E2984">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5.严格执行国家环境保护“三同时”制度和排污许可证制度，并对入园企业执行工程排污总量控制，确保园区污染物排放总量不超过总量控制指标。</w:t>
                  </w:r>
                </w:p>
              </w:tc>
              <w:tc>
                <w:tcPr>
                  <w:tcW w:w="1512" w:type="pct"/>
                  <w:gridSpan w:val="3"/>
                  <w:tcBorders>
                    <w:tl2br w:val="nil"/>
                    <w:tr2bl w:val="nil"/>
                  </w:tcBorders>
                  <w:noWrap w:val="0"/>
                  <w:vAlign w:val="center"/>
                </w:tcPr>
                <w:p w14:paraId="16D82B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color w:val="auto"/>
                      <w:sz w:val="21"/>
                      <w:szCs w:val="21"/>
                      <w:highlight w:val="none"/>
                      <w:lang w:val="en-US" w:eastAsia="zh-CN"/>
                    </w:rPr>
                  </w:pPr>
                  <w:r>
                    <w:rPr>
                      <w:rFonts w:hint="eastAsia"/>
                      <w:color w:val="auto"/>
                      <w:sz w:val="21"/>
                      <w:szCs w:val="21"/>
                      <w:highlight w:val="none"/>
                      <w:lang w:val="en-US" w:eastAsia="zh-CN"/>
                    </w:rPr>
                    <w:t>1.项目不涉及重金属使用和排放。</w:t>
                  </w:r>
                </w:p>
                <w:p w14:paraId="6CED07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color w:val="auto"/>
                      <w:sz w:val="21"/>
                      <w:szCs w:val="21"/>
                      <w:highlight w:val="none"/>
                      <w:lang w:val="en-US" w:eastAsia="zh-CN"/>
                    </w:rPr>
                  </w:pPr>
                  <w:r>
                    <w:rPr>
                      <w:rFonts w:hint="eastAsia"/>
                      <w:color w:val="auto"/>
                      <w:sz w:val="21"/>
                      <w:szCs w:val="21"/>
                      <w:highlight w:val="none"/>
                      <w:lang w:val="en-US" w:eastAsia="zh-CN"/>
                    </w:rPr>
                    <w:t>2.项目实行清污分流，不属于重点行业，运营期污染物均可实现达标排放。</w:t>
                  </w:r>
                </w:p>
                <w:p w14:paraId="5AE1A9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color w:val="auto"/>
                      <w:sz w:val="21"/>
                      <w:szCs w:val="21"/>
                      <w:highlight w:val="none"/>
                      <w:lang w:val="en-US" w:eastAsia="zh-CN"/>
                    </w:rPr>
                  </w:pPr>
                  <w:r>
                    <w:rPr>
                      <w:rFonts w:hint="eastAsia"/>
                      <w:color w:val="auto"/>
                      <w:sz w:val="21"/>
                      <w:szCs w:val="21"/>
                      <w:highlight w:val="none"/>
                      <w:lang w:val="en-US" w:eastAsia="zh-CN"/>
                    </w:rPr>
                    <w:t>3.项目运营期间无生产废水排放，少量生活污水经厂区化粪池处理后经市政污水管网排入泗水国祯水务有限公司深度处理，污水排放满足接管标准。</w:t>
                  </w:r>
                </w:p>
                <w:p w14:paraId="67DD74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4.项目运营期污染物均可实现达标排放，对周边环境影响较小。</w:t>
                  </w:r>
                </w:p>
                <w:p w14:paraId="79CB2D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color w:val="auto"/>
                      <w:sz w:val="21"/>
                      <w:szCs w:val="21"/>
                      <w:highlight w:val="none"/>
                      <w:lang w:val="en-US" w:eastAsia="zh-CN"/>
                    </w:rPr>
                  </w:pPr>
                  <w:r>
                    <w:rPr>
                      <w:rFonts w:hint="eastAsia"/>
                      <w:color w:val="auto"/>
                      <w:sz w:val="21"/>
                      <w:szCs w:val="21"/>
                      <w:highlight w:val="none"/>
                      <w:lang w:val="en-US" w:eastAsia="zh-CN"/>
                    </w:rPr>
                    <w:t>5.本项目严格执行“三同时”制度和排污许可证制度，项目废气排放</w:t>
                  </w:r>
                  <w:r>
                    <w:rPr>
                      <w:rFonts w:hint="eastAsia" w:cs="Times New Roman"/>
                      <w:color w:val="auto"/>
                      <w:kern w:val="2"/>
                      <w:sz w:val="21"/>
                      <w:szCs w:val="21"/>
                      <w:highlight w:val="none"/>
                      <w:vertAlign w:val="baseline"/>
                      <w:lang w:val="en-US" w:eastAsia="zh-CN" w:bidi="ar-SA"/>
                    </w:rPr>
                    <w:t>申请总量倍量替代，</w:t>
                  </w:r>
                  <w:r>
                    <w:rPr>
                      <w:rFonts w:hint="eastAsia"/>
                      <w:color w:val="auto"/>
                      <w:sz w:val="21"/>
                      <w:szCs w:val="21"/>
                      <w:highlight w:val="none"/>
                      <w:lang w:val="en-US" w:eastAsia="zh-CN"/>
                    </w:rPr>
                    <w:t>严格实行区域总量控制要求。</w:t>
                  </w:r>
                </w:p>
              </w:tc>
              <w:tc>
                <w:tcPr>
                  <w:tcW w:w="488" w:type="pct"/>
                  <w:tcBorders>
                    <w:tl2br w:val="nil"/>
                    <w:tr2bl w:val="nil"/>
                  </w:tcBorders>
                  <w:noWrap w:val="0"/>
                  <w:vAlign w:val="center"/>
                </w:tcPr>
                <w:p w14:paraId="6DF9D8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符合</w:t>
                  </w:r>
                </w:p>
              </w:tc>
            </w:tr>
            <w:tr w14:paraId="26BD43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99" w:type="pct"/>
                  <w:gridSpan w:val="4"/>
                  <w:tcBorders>
                    <w:tl2br w:val="nil"/>
                    <w:tr2bl w:val="nil"/>
                  </w:tcBorders>
                  <w:noWrap w:val="0"/>
                  <w:vAlign w:val="center"/>
                </w:tcPr>
                <w:p w14:paraId="5B7F36B4">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Times New Roman" w:hAnsi="Times New Roman" w:cs="Times New Roman"/>
                      <w:color w:val="auto"/>
                      <w:spacing w:val="-6"/>
                      <w:sz w:val="21"/>
                      <w:szCs w:val="21"/>
                      <w:highlight w:val="none"/>
                    </w:rPr>
                  </w:pPr>
                  <w:r>
                    <w:rPr>
                      <w:rFonts w:ascii="Times New Roman" w:hAnsi="Times New Roman" w:cs="Times New Roman"/>
                      <w:b/>
                      <w:bCs/>
                      <w:color w:val="auto"/>
                      <w:spacing w:val="-6"/>
                      <w:sz w:val="21"/>
                      <w:szCs w:val="21"/>
                      <w:highlight w:val="none"/>
                    </w:rPr>
                    <w:t>环境风险防控</w:t>
                  </w:r>
                </w:p>
              </w:tc>
              <w:tc>
                <w:tcPr>
                  <w:tcW w:w="1512" w:type="pct"/>
                  <w:gridSpan w:val="3"/>
                  <w:tcBorders>
                    <w:tl2br w:val="nil"/>
                    <w:tr2bl w:val="nil"/>
                  </w:tcBorders>
                  <w:noWrap w:val="0"/>
                  <w:vAlign w:val="center"/>
                </w:tcPr>
                <w:p w14:paraId="04E86F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pacing w:val="-6"/>
                      <w:sz w:val="21"/>
                      <w:szCs w:val="21"/>
                      <w:highlight w:val="none"/>
                    </w:rPr>
                  </w:pPr>
                  <w:r>
                    <w:rPr>
                      <w:b/>
                      <w:bCs/>
                      <w:color w:val="auto"/>
                      <w:spacing w:val="-6"/>
                      <w:sz w:val="21"/>
                      <w:szCs w:val="21"/>
                      <w:highlight w:val="none"/>
                    </w:rPr>
                    <w:t>本项目情况</w:t>
                  </w:r>
                </w:p>
              </w:tc>
              <w:tc>
                <w:tcPr>
                  <w:tcW w:w="488" w:type="pct"/>
                  <w:tcBorders>
                    <w:tl2br w:val="nil"/>
                    <w:tr2bl w:val="nil"/>
                  </w:tcBorders>
                  <w:noWrap w:val="0"/>
                  <w:vAlign w:val="center"/>
                </w:tcPr>
                <w:p w14:paraId="263B9B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pacing w:val="-6"/>
                      <w:sz w:val="21"/>
                      <w:szCs w:val="21"/>
                      <w:highlight w:val="none"/>
                    </w:rPr>
                  </w:pPr>
                  <w:r>
                    <w:rPr>
                      <w:b/>
                      <w:bCs/>
                      <w:color w:val="auto"/>
                      <w:spacing w:val="-6"/>
                      <w:sz w:val="21"/>
                      <w:szCs w:val="21"/>
                      <w:highlight w:val="none"/>
                    </w:rPr>
                    <w:t>符合性</w:t>
                  </w:r>
                </w:p>
              </w:tc>
            </w:tr>
            <w:tr w14:paraId="2B8CA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99" w:type="pct"/>
                  <w:gridSpan w:val="4"/>
                  <w:tcBorders>
                    <w:tl2br w:val="nil"/>
                    <w:tr2bl w:val="nil"/>
                  </w:tcBorders>
                  <w:noWrap w:val="0"/>
                  <w:vAlign w:val="center"/>
                </w:tcPr>
                <w:p w14:paraId="55F4BAA4">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 xml:space="preserve">1.所有入区的工业企业建立环境风险应急预案和事故防范、减缓措施，特别是使用或生产危险性较大的物料的企业，提出行之有效的杜绝环境污染事故发生的防范与抢险措施。 </w:t>
                  </w:r>
                </w:p>
                <w:p w14:paraId="28D15A4C">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 xml:space="preserve">2.为预防和控制风险事故对环境造成的影响，园区及重大危险源企业制定突发环境事件应急预案，区内已建成独立的污水、雨水收集管网，依据具体情况，制定预防泄漏物料和消防液进入外环境的防范措施。 </w:t>
                  </w:r>
                </w:p>
                <w:p w14:paraId="043D05E6">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3.当预测到区域将出现重污染天气时，根据预警发布，按级别启动应急响应，落实各项应急减排措施。</w:t>
                  </w:r>
                </w:p>
              </w:tc>
              <w:tc>
                <w:tcPr>
                  <w:tcW w:w="1512" w:type="pct"/>
                  <w:gridSpan w:val="3"/>
                  <w:tcBorders>
                    <w:tl2br w:val="nil"/>
                    <w:tr2bl w:val="nil"/>
                  </w:tcBorders>
                  <w:noWrap w:val="0"/>
                  <w:vAlign w:val="center"/>
                </w:tcPr>
                <w:p w14:paraId="0D311284">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color w:val="auto"/>
                      <w:sz w:val="21"/>
                      <w:szCs w:val="21"/>
                      <w:highlight w:val="none"/>
                      <w:lang w:val="en-US" w:eastAsia="zh-CN"/>
                    </w:rPr>
                  </w:pPr>
                  <w:r>
                    <w:rPr>
                      <w:rFonts w:hint="eastAsia"/>
                      <w:color w:val="auto"/>
                      <w:sz w:val="21"/>
                      <w:szCs w:val="21"/>
                      <w:highlight w:val="none"/>
                      <w:lang w:val="en-US" w:eastAsia="zh-CN"/>
                    </w:rPr>
                    <w:t>1.项目运营期无重大风险情形，项目建立环境风险应急预案和事故防范措施。</w:t>
                  </w:r>
                </w:p>
                <w:p w14:paraId="098325C3">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color w:val="auto"/>
                      <w:sz w:val="21"/>
                      <w:szCs w:val="21"/>
                      <w:highlight w:val="none"/>
                      <w:lang w:val="en-US" w:eastAsia="zh-CN"/>
                    </w:rPr>
                  </w:pPr>
                  <w:r>
                    <w:rPr>
                      <w:rFonts w:hint="eastAsia"/>
                      <w:color w:val="auto"/>
                      <w:sz w:val="21"/>
                      <w:szCs w:val="21"/>
                      <w:highlight w:val="none"/>
                      <w:lang w:val="en-US" w:eastAsia="zh-CN"/>
                    </w:rPr>
                    <w:t>2.项目不存在重大危险源。</w:t>
                  </w:r>
                </w:p>
                <w:p w14:paraId="42AF91FF">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r>
                    <w:rPr>
                      <w:rFonts w:hint="eastAsia"/>
                      <w:color w:val="auto"/>
                      <w:sz w:val="21"/>
                      <w:szCs w:val="21"/>
                      <w:highlight w:val="none"/>
                      <w:lang w:val="en-US" w:eastAsia="zh-CN"/>
                    </w:rPr>
                    <w:t>本项目根</w:t>
                  </w:r>
                  <w:r>
                    <w:rPr>
                      <w:color w:val="auto"/>
                      <w:sz w:val="21"/>
                      <w:szCs w:val="21"/>
                      <w:highlight w:val="none"/>
                      <w:lang w:val="en-US" w:eastAsia="zh-CN"/>
                    </w:rPr>
                    <w:t>据预警发布，按级别启动应急响应，</w:t>
                  </w:r>
                  <w:r>
                    <w:rPr>
                      <w:rFonts w:hint="eastAsia"/>
                      <w:color w:val="auto"/>
                      <w:sz w:val="21"/>
                      <w:szCs w:val="21"/>
                      <w:highlight w:val="none"/>
                      <w:lang w:val="en-US" w:eastAsia="zh-CN"/>
                    </w:rPr>
                    <w:t>严格落实重污染天气应急减排措施。</w:t>
                  </w:r>
                </w:p>
              </w:tc>
              <w:tc>
                <w:tcPr>
                  <w:tcW w:w="488" w:type="pct"/>
                  <w:tcBorders>
                    <w:tl2br w:val="nil"/>
                    <w:tr2bl w:val="nil"/>
                  </w:tcBorders>
                  <w:noWrap w:val="0"/>
                  <w:vAlign w:val="center"/>
                </w:tcPr>
                <w:p w14:paraId="117328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符合</w:t>
                  </w:r>
                </w:p>
              </w:tc>
            </w:tr>
            <w:tr w14:paraId="012015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99" w:type="pct"/>
                  <w:gridSpan w:val="4"/>
                  <w:tcBorders>
                    <w:tl2br w:val="nil"/>
                    <w:tr2bl w:val="nil"/>
                  </w:tcBorders>
                  <w:noWrap w:val="0"/>
                  <w:vAlign w:val="center"/>
                </w:tcPr>
                <w:p w14:paraId="604E76B9">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资源开发效率要求</w:t>
                  </w:r>
                </w:p>
              </w:tc>
              <w:tc>
                <w:tcPr>
                  <w:tcW w:w="1512" w:type="pct"/>
                  <w:gridSpan w:val="3"/>
                  <w:tcBorders>
                    <w:tl2br w:val="nil"/>
                    <w:tr2bl w:val="nil"/>
                  </w:tcBorders>
                  <w:noWrap w:val="0"/>
                  <w:vAlign w:val="center"/>
                </w:tcPr>
                <w:p w14:paraId="7D996D17">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本项目情况</w:t>
                  </w:r>
                </w:p>
              </w:tc>
              <w:tc>
                <w:tcPr>
                  <w:tcW w:w="488" w:type="pct"/>
                  <w:tcBorders>
                    <w:tl2br w:val="nil"/>
                    <w:tr2bl w:val="nil"/>
                  </w:tcBorders>
                  <w:noWrap w:val="0"/>
                  <w:vAlign w:val="center"/>
                </w:tcPr>
                <w:p w14:paraId="416B1CD5">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Times New Roman" w:hAnsi="Times New Roman" w:cs="Times New Roman"/>
                      <w:b/>
                      <w:bCs/>
                      <w:color w:val="auto"/>
                      <w:spacing w:val="-6"/>
                      <w:sz w:val="21"/>
                      <w:szCs w:val="21"/>
                      <w:highlight w:val="none"/>
                    </w:rPr>
                  </w:pPr>
                  <w:r>
                    <w:rPr>
                      <w:rFonts w:hint="eastAsia" w:ascii="Times New Roman" w:hAnsi="Times New Roman" w:cs="Times New Roman"/>
                      <w:b/>
                      <w:bCs/>
                      <w:color w:val="auto"/>
                      <w:spacing w:val="-6"/>
                      <w:sz w:val="21"/>
                      <w:szCs w:val="21"/>
                      <w:highlight w:val="none"/>
                    </w:rPr>
                    <w:t>符合性</w:t>
                  </w:r>
                </w:p>
              </w:tc>
            </w:tr>
            <w:tr w14:paraId="0327E5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99" w:type="pct"/>
                  <w:gridSpan w:val="4"/>
                  <w:tcBorders>
                    <w:tl2br w:val="nil"/>
                    <w:tr2bl w:val="nil"/>
                  </w:tcBorders>
                  <w:noWrap w:val="0"/>
                  <w:vAlign w:val="center"/>
                </w:tcPr>
                <w:p w14:paraId="7873F681">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 xml:space="preserve">1.引进低耗水企业，同时加强园区污废水的治理力度，同时，从园区的实际出发，加强生产废水的重复利用，提高园区的水资源利用效率。 </w:t>
                  </w:r>
                </w:p>
                <w:p w14:paraId="0BDC67D8">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2.入驻企业均应选择国家推荐节能、高效、低能耗产品。</w:t>
                  </w:r>
                </w:p>
                <w:p w14:paraId="380B1DE9">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 xml:space="preserve">3.强化土地节约利用，科学规划园区用地，对闲置土地依法进行处置。 </w:t>
                  </w:r>
                </w:p>
                <w:p w14:paraId="288F1BDA">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 xml:space="preserve">4.推广清洁生产和循环经济理念，从源头减少固体废物的排放量，提高固废的综合利用率，做到工业废物减量化、无害化和资源化。 </w:t>
                  </w:r>
                </w:p>
              </w:tc>
              <w:tc>
                <w:tcPr>
                  <w:tcW w:w="1512" w:type="pct"/>
                  <w:gridSpan w:val="3"/>
                  <w:tcBorders>
                    <w:tl2br w:val="nil"/>
                    <w:tr2bl w:val="nil"/>
                  </w:tcBorders>
                  <w:noWrap w:val="0"/>
                  <w:vAlign w:val="center"/>
                </w:tcPr>
                <w:p w14:paraId="33AB40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本项目用水由</w:t>
                  </w:r>
                  <w:r>
                    <w:rPr>
                      <w:rFonts w:hint="eastAsia" w:cs="Times New Roman"/>
                      <w:color w:val="auto"/>
                      <w:kern w:val="2"/>
                      <w:sz w:val="21"/>
                      <w:szCs w:val="21"/>
                      <w:highlight w:val="none"/>
                      <w:vertAlign w:val="baseline"/>
                      <w:lang w:val="en-US" w:eastAsia="zh-CN" w:bidi="ar-SA"/>
                    </w:rPr>
                    <w:t>当地自来水管网</w:t>
                  </w:r>
                  <w:r>
                    <w:rPr>
                      <w:rFonts w:hint="eastAsia" w:ascii="Times New Roman" w:hAnsi="Times New Roman" w:eastAsia="宋体" w:cs="Times New Roman"/>
                      <w:color w:val="auto"/>
                      <w:kern w:val="2"/>
                      <w:sz w:val="21"/>
                      <w:szCs w:val="21"/>
                      <w:highlight w:val="none"/>
                      <w:vertAlign w:val="baseline"/>
                      <w:lang w:val="en-US" w:eastAsia="zh-CN" w:bidi="ar-SA"/>
                    </w:rPr>
                    <w:t>提供，</w:t>
                  </w:r>
                  <w:r>
                    <w:rPr>
                      <w:rFonts w:hint="eastAsia" w:cs="Times New Roman"/>
                      <w:color w:val="auto"/>
                      <w:kern w:val="2"/>
                      <w:sz w:val="21"/>
                      <w:szCs w:val="21"/>
                      <w:highlight w:val="none"/>
                      <w:vertAlign w:val="baseline"/>
                      <w:lang w:val="en-US" w:eastAsia="zh-CN" w:bidi="ar-SA"/>
                    </w:rPr>
                    <w:t>项目无生产废水排放，</w:t>
                  </w:r>
                  <w:r>
                    <w:rPr>
                      <w:rFonts w:hint="eastAsia" w:ascii="Times New Roman" w:hAnsi="Times New Roman" w:eastAsia="宋体" w:cs="Times New Roman"/>
                      <w:color w:val="auto"/>
                      <w:kern w:val="2"/>
                      <w:sz w:val="21"/>
                      <w:szCs w:val="21"/>
                      <w:highlight w:val="none"/>
                      <w:vertAlign w:val="baseline"/>
                      <w:lang w:val="en-US" w:eastAsia="zh-CN" w:bidi="ar-SA"/>
                    </w:rPr>
                    <w:t>不属于高耗水、高耗能项目，</w:t>
                  </w:r>
                  <w:r>
                    <w:rPr>
                      <w:rFonts w:hint="eastAsia" w:cs="Times New Roman"/>
                      <w:color w:val="auto"/>
                      <w:kern w:val="2"/>
                      <w:sz w:val="21"/>
                      <w:szCs w:val="21"/>
                      <w:highlight w:val="none"/>
                      <w:vertAlign w:val="baseline"/>
                      <w:lang w:val="en-US" w:eastAsia="zh-CN" w:bidi="ar-SA"/>
                    </w:rPr>
                    <w:t>生产过程中按照清洁生产要求，提高固废的综合利用率。</w:t>
                  </w:r>
                </w:p>
              </w:tc>
              <w:tc>
                <w:tcPr>
                  <w:tcW w:w="488" w:type="pct"/>
                  <w:tcBorders>
                    <w:tl2br w:val="nil"/>
                    <w:tr2bl w:val="nil"/>
                  </w:tcBorders>
                  <w:noWrap w:val="0"/>
                  <w:vAlign w:val="center"/>
                </w:tcPr>
                <w:p w14:paraId="40402E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符合</w:t>
                  </w:r>
                </w:p>
              </w:tc>
            </w:tr>
          </w:tbl>
          <w:p w14:paraId="20642E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b/>
                <w:bCs/>
                <w:color w:val="auto"/>
                <w:sz w:val="24"/>
                <w:szCs w:val="24"/>
                <w:lang w:val="en-US" w:eastAsia="zh-CN"/>
              </w:rPr>
            </w:pPr>
            <w:r>
              <w:rPr>
                <w:rFonts w:hint="eastAsia" w:ascii="Times New Roman" w:hAnsi="Times New Roman" w:eastAsia="宋体" w:cs="Times New Roman"/>
                <w:color w:val="auto"/>
                <w:sz w:val="24"/>
                <w:szCs w:val="24"/>
              </w:rPr>
              <w:t>综上所述，本项目不涉及生态</w:t>
            </w:r>
            <w:r>
              <w:rPr>
                <w:rFonts w:hint="eastAsia" w:ascii="Times New Roman" w:hAnsi="Times New Roman" w:eastAsia="宋体" w:cs="Times New Roman"/>
                <w:color w:val="auto"/>
                <w:sz w:val="24"/>
                <w:szCs w:val="24"/>
                <w:lang w:val="en-US" w:eastAsia="zh-CN"/>
              </w:rPr>
              <w:t>保护</w:t>
            </w:r>
            <w:r>
              <w:rPr>
                <w:rFonts w:hint="eastAsia" w:ascii="Times New Roman" w:hAnsi="Times New Roman" w:eastAsia="宋体" w:cs="Times New Roman"/>
                <w:color w:val="auto"/>
                <w:sz w:val="24"/>
                <w:szCs w:val="24"/>
              </w:rPr>
              <w:t>红线，不会降低周边环境质量，符合资源利用</w:t>
            </w:r>
            <w:r>
              <w:rPr>
                <w:rFonts w:hint="eastAsia" w:ascii="Times New Roman" w:hAnsi="Times New Roman" w:eastAsia="宋体" w:cs="Times New Roman"/>
                <w:color w:val="auto"/>
                <w:sz w:val="24"/>
                <w:szCs w:val="24"/>
                <w:lang w:val="en-US" w:eastAsia="zh-CN"/>
              </w:rPr>
              <w:t>上线</w:t>
            </w:r>
            <w:r>
              <w:rPr>
                <w:rFonts w:hint="eastAsia" w:ascii="Times New Roman" w:hAnsi="Times New Roman" w:eastAsia="宋体" w:cs="Times New Roman"/>
                <w:color w:val="auto"/>
                <w:sz w:val="24"/>
                <w:szCs w:val="24"/>
              </w:rPr>
              <w:t>要求，</w:t>
            </w:r>
            <w:r>
              <w:rPr>
                <w:rFonts w:hint="eastAsia" w:ascii="Times New Roman" w:hAnsi="Times New Roman" w:eastAsia="宋体" w:cs="Times New Roman"/>
                <w:color w:val="auto"/>
                <w:sz w:val="24"/>
                <w:szCs w:val="24"/>
                <w:lang w:val="en-US" w:eastAsia="zh-CN"/>
              </w:rPr>
              <w:t>符合区域生态环境准入清单</w:t>
            </w:r>
            <w:r>
              <w:rPr>
                <w:rFonts w:hint="eastAsia" w:ascii="Times New Roman" w:hAnsi="Times New Roman" w:eastAsia="宋体" w:cs="Times New Roman"/>
                <w:color w:val="auto"/>
                <w:sz w:val="24"/>
                <w:szCs w:val="24"/>
              </w:rPr>
              <w:t>，</w:t>
            </w:r>
            <w:r>
              <w:rPr>
                <w:rFonts w:hint="eastAsia" w:ascii="Times New Roman" w:hAnsi="Times New Roman" w:eastAsia="宋体" w:cs="Times New Roman"/>
                <w:b w:val="0"/>
                <w:bCs w:val="0"/>
                <w:color w:val="auto"/>
                <w:sz w:val="24"/>
                <w:szCs w:val="24"/>
                <w:lang w:val="en-US" w:eastAsia="zh-CN"/>
              </w:rPr>
              <w:t>项目建设</w:t>
            </w:r>
            <w:r>
              <w:rPr>
                <w:rFonts w:hint="eastAsia" w:ascii="Times New Roman" w:hAnsi="Times New Roman" w:eastAsia="宋体" w:cs="Times New Roman"/>
                <w:b w:val="0"/>
                <w:bCs w:val="0"/>
                <w:color w:val="auto"/>
                <w:sz w:val="24"/>
                <w:szCs w:val="24"/>
              </w:rPr>
              <w:t>满足</w:t>
            </w:r>
            <w:r>
              <w:rPr>
                <w:rFonts w:hint="eastAsia" w:eastAsia="新宋体"/>
                <w:b w:val="0"/>
                <w:bCs w:val="0"/>
                <w:sz w:val="24"/>
                <w:lang w:val="en-US" w:eastAsia="zh-CN"/>
              </w:rPr>
              <w:t>生态环境分区</w:t>
            </w:r>
            <w:r>
              <w:rPr>
                <w:rFonts w:hint="eastAsia" w:ascii="Times New Roman" w:hAnsi="Times New Roman" w:eastAsia="宋体" w:cs="Times New Roman"/>
                <w:b w:val="0"/>
                <w:bCs w:val="0"/>
                <w:color w:val="auto"/>
                <w:sz w:val="24"/>
                <w:szCs w:val="24"/>
                <w:lang w:val="en-US" w:eastAsia="zh-CN"/>
              </w:rPr>
              <w:t>管控</w:t>
            </w:r>
            <w:r>
              <w:rPr>
                <w:rFonts w:hint="eastAsia" w:ascii="Times New Roman" w:hAnsi="Times New Roman" w:eastAsia="宋体" w:cs="Times New Roman"/>
                <w:b w:val="0"/>
                <w:bCs w:val="0"/>
                <w:color w:val="auto"/>
                <w:sz w:val="24"/>
                <w:szCs w:val="24"/>
              </w:rPr>
              <w:t>要求</w:t>
            </w:r>
            <w:r>
              <w:rPr>
                <w:rFonts w:hint="eastAsia" w:ascii="Times New Roman" w:hAnsi="Times New Roman" w:eastAsia="宋体" w:cs="Times New Roman"/>
                <w:color w:val="auto"/>
                <w:sz w:val="24"/>
                <w:szCs w:val="24"/>
              </w:rPr>
              <w:t>。</w:t>
            </w:r>
          </w:p>
          <w:p w14:paraId="0A8499D2">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Times New Roman" w:hAnsi="Times New Roman" w:cs="Times New Roman"/>
                <w:b w:val="0"/>
                <w:bCs w:val="0"/>
                <w:color w:val="auto"/>
                <w:sz w:val="24"/>
                <w:szCs w:val="24"/>
                <w:lang w:val="de-DE" w:eastAsia="zh-CN"/>
              </w:rPr>
            </w:pPr>
            <w:r>
              <w:rPr>
                <w:rFonts w:hint="eastAsia" w:ascii="Times New Roman" w:hAnsi="Times New Roman" w:cs="Times New Roman"/>
                <w:b/>
                <w:bCs/>
                <w:color w:val="auto"/>
                <w:sz w:val="24"/>
                <w:szCs w:val="24"/>
                <w:lang w:val="en-US" w:eastAsia="zh-CN"/>
              </w:rPr>
              <w:t>4、与</w:t>
            </w:r>
            <w:r>
              <w:rPr>
                <w:rFonts w:hint="eastAsia" w:cs="Times New Roman"/>
                <w:b/>
                <w:bCs/>
                <w:color w:val="auto"/>
                <w:sz w:val="24"/>
                <w:szCs w:val="24"/>
                <w:lang w:val="en-US" w:eastAsia="zh-CN"/>
              </w:rPr>
              <w:t>《</w:t>
            </w:r>
            <w:r>
              <w:rPr>
                <w:rFonts w:hint="eastAsia" w:ascii="Times New Roman" w:hAnsi="Times New Roman" w:cs="Times New Roman"/>
                <w:b/>
                <w:bCs/>
                <w:color w:val="auto"/>
                <w:sz w:val="24"/>
                <w:szCs w:val="24"/>
                <w:lang w:val="en-US" w:eastAsia="zh-CN"/>
              </w:rPr>
              <w:t>关于严格项目审批工作坚决防止新上“散乱污”项目的通知</w:t>
            </w:r>
            <w:r>
              <w:rPr>
                <w:rFonts w:hint="eastAsia" w:cs="Times New Roman"/>
                <w:b/>
                <w:bCs/>
                <w:color w:val="auto"/>
                <w:sz w:val="24"/>
                <w:szCs w:val="24"/>
                <w:lang w:val="en-US" w:eastAsia="zh-CN"/>
              </w:rPr>
              <w:t>》</w:t>
            </w:r>
            <w:r>
              <w:rPr>
                <w:rFonts w:hint="eastAsia" w:ascii="Times New Roman" w:hAnsi="Times New Roman" w:cs="Times New Roman"/>
                <w:b/>
                <w:bCs/>
                <w:color w:val="auto"/>
                <w:sz w:val="24"/>
                <w:szCs w:val="24"/>
                <w:lang w:val="en-US" w:eastAsia="zh-CN"/>
              </w:rPr>
              <w:t>（鲁环字〔2021〕58号）</w:t>
            </w:r>
            <w:r>
              <w:rPr>
                <w:rFonts w:hint="eastAsia" w:ascii="Times New Roman" w:hAnsi="Times New Roman" w:cs="Times New Roman"/>
                <w:b/>
                <w:bCs/>
                <w:color w:val="auto"/>
                <w:sz w:val="24"/>
                <w:szCs w:val="24"/>
                <w:lang w:val="de-DE" w:eastAsia="zh-CN"/>
              </w:rPr>
              <w:t>符合性分析</w:t>
            </w:r>
          </w:p>
          <w:p w14:paraId="51877598">
            <w:pPr>
              <w:adjustRightInd w:val="0"/>
              <w:snapToGrid w:val="0"/>
              <w:spacing w:line="240" w:lineRule="auto"/>
              <w:jc w:val="center"/>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表1-</w:t>
            </w:r>
            <w:r>
              <w:rPr>
                <w:rFonts w:hint="eastAsia" w:cs="Times New Roman"/>
                <w:b/>
                <w:bCs/>
                <w:color w:val="auto"/>
                <w:sz w:val="24"/>
                <w:szCs w:val="24"/>
                <w:highlight w:val="none"/>
                <w:lang w:val="en-US" w:eastAsia="zh-CN"/>
              </w:rPr>
              <w:t>4</w:t>
            </w:r>
            <w:r>
              <w:rPr>
                <w:rFonts w:hint="eastAsia" w:ascii="Times New Roman" w:hAnsi="Times New Roman" w:eastAsia="宋体" w:cs="Times New Roman"/>
                <w:b/>
                <w:bCs/>
                <w:color w:val="auto"/>
                <w:sz w:val="24"/>
                <w:szCs w:val="24"/>
                <w:highlight w:val="none"/>
                <w:lang w:val="en-US" w:eastAsia="zh-CN"/>
              </w:rPr>
              <w:t xml:space="preserve">   项目与鲁环字〔2021〕58号符合性分析</w:t>
            </w:r>
          </w:p>
          <w:tbl>
            <w:tblPr>
              <w:tblStyle w:val="35"/>
              <w:tblW w:w="91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8"/>
              <w:gridCol w:w="2535"/>
              <w:gridCol w:w="870"/>
            </w:tblGrid>
            <w:tr w14:paraId="592F01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98" w:type="dxa"/>
                  <w:tcBorders>
                    <w:tl2br w:val="nil"/>
                    <w:tr2bl w:val="nil"/>
                  </w:tcBorders>
                  <w:noWrap w:val="0"/>
                  <w:vAlign w:val="center"/>
                </w:tcPr>
                <w:p w14:paraId="6D85C746">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具体要求</w:t>
                  </w:r>
                </w:p>
              </w:tc>
              <w:tc>
                <w:tcPr>
                  <w:tcW w:w="2535" w:type="dxa"/>
                  <w:tcBorders>
                    <w:tl2br w:val="nil"/>
                    <w:tr2bl w:val="nil"/>
                  </w:tcBorders>
                  <w:noWrap w:val="0"/>
                  <w:vAlign w:val="center"/>
                </w:tcPr>
                <w:p w14:paraId="1558348A">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项目情况</w:t>
                  </w:r>
                </w:p>
              </w:tc>
              <w:tc>
                <w:tcPr>
                  <w:tcW w:w="870" w:type="dxa"/>
                  <w:tcBorders>
                    <w:tl2br w:val="nil"/>
                    <w:tr2bl w:val="nil"/>
                  </w:tcBorders>
                  <w:noWrap w:val="0"/>
                  <w:vAlign w:val="center"/>
                </w:tcPr>
                <w:p w14:paraId="4EEBB26D">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符合性</w:t>
                  </w:r>
                </w:p>
              </w:tc>
            </w:tr>
            <w:tr w14:paraId="1ACD10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98" w:type="dxa"/>
                  <w:tcBorders>
                    <w:tl2br w:val="nil"/>
                    <w:tr2bl w:val="nil"/>
                  </w:tcBorders>
                  <w:noWrap w:val="0"/>
                  <w:vAlign w:val="center"/>
                </w:tcPr>
                <w:p w14:paraId="306A2CFA">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default" w:ascii="Times New Roman" w:hAnsi="Times New Roman" w:eastAsia="宋体" w:cs="Times New Roman"/>
                      <w:color w:val="auto"/>
                      <w:sz w:val="21"/>
                      <w:szCs w:val="21"/>
                      <w:highlight w:val="none"/>
                      <w:vertAlign w:val="baseline"/>
                      <w:lang w:val="en-US"/>
                    </w:rPr>
                  </w:pPr>
                  <w:r>
                    <w:rPr>
                      <w:rFonts w:hint="default" w:ascii="Times New Roman" w:hAnsi="Times New Roman" w:eastAsia="宋体" w:cs="Times New Roman"/>
                      <w:color w:val="auto"/>
                      <w:sz w:val="21"/>
                      <w:szCs w:val="21"/>
                      <w:highlight w:val="none"/>
                      <w:vertAlign w:val="baseline"/>
                      <w:lang w:val="en-US"/>
                    </w:rPr>
                    <w:t>新上项目必须符合国家产业政策要求，禁止采用国家公布的淘汰工艺和落后设备，不得引进耗能高、污染大、生产粗放、不符合国家产业政策的项目。各级立项部门在为企业办理手续时，要认真对照《产业结构调整指导目录（2019年本）》（如有更新，以更新后文件为准），对鼓励类项目，按照有关规定审批、核准或备案；对限制类项目，禁止新建，现有生产能力允许在一定期限内改造升级；对淘汰类项目，市场主体不得进入，行政机关不予审批。</w:t>
                  </w:r>
                </w:p>
              </w:tc>
              <w:tc>
                <w:tcPr>
                  <w:tcW w:w="2535" w:type="dxa"/>
                  <w:tcBorders>
                    <w:tl2br w:val="nil"/>
                    <w:tr2bl w:val="nil"/>
                  </w:tcBorders>
                  <w:noWrap w:val="0"/>
                  <w:vAlign w:val="center"/>
                </w:tcPr>
                <w:p w14:paraId="25B89285">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rPr>
                    <w:t>对照《产业结构调整指导目录（</w:t>
                  </w:r>
                  <w:r>
                    <w:rPr>
                      <w:rFonts w:hint="eastAsia" w:ascii="Times New Roman" w:hAnsi="Times New Roman" w:eastAsia="宋体" w:cs="Times New Roman"/>
                      <w:color w:val="auto"/>
                      <w:sz w:val="21"/>
                      <w:szCs w:val="21"/>
                      <w:highlight w:val="none"/>
                      <w:vertAlign w:val="baseline"/>
                      <w:lang w:val="en-US" w:eastAsia="zh-CN"/>
                    </w:rPr>
                    <w:t>2024</w:t>
                  </w:r>
                  <w:r>
                    <w:rPr>
                      <w:rFonts w:hint="default" w:ascii="Times New Roman" w:hAnsi="Times New Roman" w:eastAsia="宋体" w:cs="Times New Roman"/>
                      <w:color w:val="auto"/>
                      <w:sz w:val="21"/>
                      <w:szCs w:val="21"/>
                      <w:highlight w:val="none"/>
                      <w:vertAlign w:val="baseline"/>
                      <w:lang w:val="en-US"/>
                    </w:rPr>
                    <w:t>年本）》，</w:t>
                  </w:r>
                  <w:r>
                    <w:rPr>
                      <w:rFonts w:hint="eastAsia" w:cs="Times New Roman"/>
                      <w:color w:val="auto"/>
                      <w:sz w:val="21"/>
                      <w:szCs w:val="21"/>
                      <w:highlight w:val="none"/>
                      <w:vertAlign w:val="baseline"/>
                      <w:lang w:val="en-US" w:eastAsia="zh-CN"/>
                    </w:rPr>
                    <w:t>本</w:t>
                  </w:r>
                  <w:r>
                    <w:rPr>
                      <w:rFonts w:hint="eastAsia" w:ascii="Times New Roman" w:hAnsi="Times New Roman"/>
                      <w:color w:val="auto"/>
                      <w:sz w:val="21"/>
                      <w:szCs w:val="21"/>
                      <w:lang w:val="en-US" w:eastAsia="zh-CN"/>
                    </w:rPr>
                    <w:t>项目不属于其中</w:t>
                  </w:r>
                  <w:r>
                    <w:rPr>
                      <w:rFonts w:hint="eastAsia"/>
                      <w:color w:val="auto"/>
                      <w:sz w:val="21"/>
                      <w:szCs w:val="21"/>
                      <w:lang w:val="en-US" w:eastAsia="zh-CN"/>
                    </w:rPr>
                    <w:t>鼓励类、</w:t>
                  </w:r>
                  <w:r>
                    <w:rPr>
                      <w:rFonts w:hint="eastAsia" w:ascii="Times New Roman" w:hAnsi="Times New Roman"/>
                      <w:color w:val="auto"/>
                      <w:sz w:val="21"/>
                      <w:szCs w:val="21"/>
                      <w:lang w:val="en-US" w:eastAsia="zh-CN"/>
                    </w:rPr>
                    <w:t>淘汰类和限制类，为允许建设项目，项目不使用</w:t>
                  </w:r>
                  <w:r>
                    <w:rPr>
                      <w:rFonts w:hint="eastAsia" w:ascii="Times New Roman" w:hAnsi="Times New Roman"/>
                      <w:color w:val="auto"/>
                      <w:sz w:val="21"/>
                      <w:szCs w:val="21"/>
                    </w:rPr>
                    <w:t>淘汰工艺和落后设备</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不属于</w:t>
                  </w:r>
                  <w:r>
                    <w:rPr>
                      <w:rFonts w:hint="eastAsia" w:ascii="Times New Roman" w:hAnsi="Times New Roman"/>
                      <w:color w:val="auto"/>
                      <w:sz w:val="21"/>
                      <w:szCs w:val="21"/>
                    </w:rPr>
                    <w:t>耗能高、污染大、生产粗放</w:t>
                  </w:r>
                  <w:r>
                    <w:rPr>
                      <w:rFonts w:hint="eastAsia" w:ascii="Times New Roman" w:hAnsi="Times New Roman"/>
                      <w:color w:val="auto"/>
                      <w:sz w:val="21"/>
                      <w:szCs w:val="21"/>
                      <w:lang w:val="en-US" w:eastAsia="zh-CN"/>
                    </w:rPr>
                    <w:t>项目。</w:t>
                  </w:r>
                </w:p>
              </w:tc>
              <w:tc>
                <w:tcPr>
                  <w:tcW w:w="870" w:type="dxa"/>
                  <w:tcBorders>
                    <w:tl2br w:val="nil"/>
                    <w:tr2bl w:val="nil"/>
                  </w:tcBorders>
                  <w:noWrap w:val="0"/>
                  <w:vAlign w:val="center"/>
                </w:tcPr>
                <w:p w14:paraId="4DEF2A7F">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符合</w:t>
                  </w:r>
                </w:p>
              </w:tc>
            </w:tr>
            <w:tr w14:paraId="10476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98" w:type="dxa"/>
                  <w:tcBorders>
                    <w:tl2br w:val="nil"/>
                    <w:tr2bl w:val="nil"/>
                  </w:tcBorders>
                  <w:noWrap w:val="0"/>
                  <w:vAlign w:val="center"/>
                </w:tcPr>
                <w:p w14:paraId="69629064">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default" w:ascii="Times New Roman" w:hAnsi="Times New Roman" w:eastAsia="宋体" w:cs="Times New Roman"/>
                      <w:color w:val="auto"/>
                      <w:sz w:val="21"/>
                      <w:szCs w:val="21"/>
                      <w:highlight w:val="none"/>
                      <w:vertAlign w:val="baseline"/>
                      <w:lang w:val="en-US"/>
                    </w:rPr>
                  </w:pPr>
                  <w:r>
                    <w:rPr>
                      <w:rFonts w:hint="default" w:ascii="Times New Roman" w:hAnsi="Times New Roman" w:eastAsia="宋体" w:cs="Times New Roman"/>
                      <w:b w:val="0"/>
                      <w:bCs w:val="0"/>
                      <w:i w:val="0"/>
                      <w:iCs w:val="0"/>
                      <w:caps w:val="0"/>
                      <w:color w:val="auto"/>
                      <w:spacing w:val="0"/>
                      <w:sz w:val="21"/>
                      <w:szCs w:val="21"/>
                      <w:highlight w:val="none"/>
                      <w:shd w:val="clear" w:color="auto" w:fill="auto"/>
                    </w:rPr>
                    <w:t>新上项目必须符合国土空间规划、产业发展规划等要求，积极引导产业园区外“散乱污”整治搬迁改造企业进入产业园区或工业集聚区，并鼓励租赁标准厂房。按照“布局集中、用地集约、产业集聚、空间优化”的原则，高标准制定产业发展规划，明确主导产业、布局和产业发展方向，引导企业规范化、规模化、集约化发展。</w:t>
                  </w:r>
                </w:p>
              </w:tc>
              <w:tc>
                <w:tcPr>
                  <w:tcW w:w="2535" w:type="dxa"/>
                  <w:tcBorders>
                    <w:tl2br w:val="nil"/>
                    <w:tr2bl w:val="nil"/>
                  </w:tcBorders>
                  <w:noWrap w:val="0"/>
                  <w:vAlign w:val="center"/>
                </w:tcPr>
                <w:p w14:paraId="6BB489E3">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sz w:val="21"/>
                      <w:szCs w:val="21"/>
                      <w:lang w:val="en-US" w:eastAsia="zh-CN"/>
                    </w:rPr>
                    <w:t>项目位于泗水经济开发区，租赁山东邦诺机电有限公司现有闲置厂区建设，满足泗水县经济开发区产业准入和规划要求。</w:t>
                  </w:r>
                </w:p>
              </w:tc>
              <w:tc>
                <w:tcPr>
                  <w:tcW w:w="870" w:type="dxa"/>
                  <w:tcBorders>
                    <w:tl2br w:val="nil"/>
                    <w:tr2bl w:val="nil"/>
                  </w:tcBorders>
                  <w:noWrap w:val="0"/>
                  <w:vAlign w:val="center"/>
                </w:tcPr>
                <w:p w14:paraId="4B9A95D8">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符合</w:t>
                  </w:r>
                </w:p>
              </w:tc>
            </w:tr>
            <w:tr w14:paraId="400538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98" w:type="dxa"/>
                  <w:tcBorders>
                    <w:tl2br w:val="nil"/>
                    <w:tr2bl w:val="nil"/>
                  </w:tcBorders>
                  <w:noWrap w:val="0"/>
                  <w:vAlign w:val="center"/>
                </w:tcPr>
                <w:p w14:paraId="34FD21C7">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default" w:ascii="Times New Roman" w:hAnsi="Times New Roman" w:eastAsia="宋体" w:cs="Times New Roman"/>
                      <w:color w:val="auto"/>
                      <w:sz w:val="21"/>
                      <w:szCs w:val="21"/>
                      <w:highlight w:val="none"/>
                      <w:vertAlign w:val="baseline"/>
                      <w:lang w:val="en-US"/>
                    </w:rPr>
                  </w:pPr>
                  <w:r>
                    <w:rPr>
                      <w:rFonts w:hint="default" w:ascii="Times New Roman" w:hAnsi="Times New Roman" w:eastAsia="宋体" w:cs="Times New Roman"/>
                      <w:color w:val="auto"/>
                      <w:sz w:val="21"/>
                      <w:szCs w:val="21"/>
                      <w:highlight w:val="none"/>
                      <w:vertAlign w:val="baseline"/>
                      <w:lang w:val="en-US"/>
                    </w:rPr>
                    <w:t>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保规划建设的项目有利于长远发展。</w:t>
                  </w:r>
                </w:p>
              </w:tc>
              <w:tc>
                <w:tcPr>
                  <w:tcW w:w="2535" w:type="dxa"/>
                  <w:tcBorders>
                    <w:tl2br w:val="nil"/>
                    <w:tr2bl w:val="nil"/>
                  </w:tcBorders>
                  <w:noWrap w:val="0"/>
                  <w:vAlign w:val="center"/>
                </w:tcPr>
                <w:p w14:paraId="30D1FD02">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项目</w:t>
                  </w:r>
                  <w:r>
                    <w:rPr>
                      <w:rFonts w:hint="eastAsia" w:ascii="Times New Roman" w:hAnsi="Times New Roman" w:eastAsia="宋体" w:cs="Times New Roman"/>
                      <w:color w:val="auto"/>
                      <w:sz w:val="21"/>
                      <w:szCs w:val="21"/>
                      <w:highlight w:val="none"/>
                      <w:vertAlign w:val="baseline"/>
                      <w:lang w:val="en-US" w:eastAsia="zh-CN"/>
                    </w:rPr>
                    <w:t>位于</w:t>
                  </w:r>
                  <w:r>
                    <w:rPr>
                      <w:rFonts w:hint="eastAsia" w:cs="Times New Roman"/>
                      <w:color w:val="auto"/>
                      <w:sz w:val="21"/>
                      <w:szCs w:val="21"/>
                      <w:highlight w:val="none"/>
                      <w:vertAlign w:val="baseline"/>
                      <w:lang w:val="en-US" w:eastAsia="zh-CN"/>
                    </w:rPr>
                    <w:t>泗水经济开发区</w:t>
                  </w:r>
                  <w:r>
                    <w:rPr>
                      <w:rFonts w:hint="eastAsia"/>
                      <w:color w:val="auto"/>
                      <w:sz w:val="21"/>
                      <w:szCs w:val="21"/>
                      <w:lang w:val="en-US" w:eastAsia="zh-CN"/>
                    </w:rPr>
                    <w:t>，租赁现有闲置厂区建设</w:t>
                  </w:r>
                  <w:r>
                    <w:rPr>
                      <w:rFonts w:hint="eastAsia"/>
                      <w:color w:val="auto"/>
                      <w:sz w:val="21"/>
                      <w:szCs w:val="21"/>
                    </w:rPr>
                    <w:t>，符合当地用地政策</w:t>
                  </w:r>
                  <w:r>
                    <w:rPr>
                      <w:rFonts w:hint="eastAsia"/>
                      <w:color w:val="auto"/>
                      <w:sz w:val="21"/>
                      <w:szCs w:val="21"/>
                      <w:lang w:eastAsia="zh-CN"/>
                    </w:rPr>
                    <w:t>，</w:t>
                  </w:r>
                  <w:r>
                    <w:rPr>
                      <w:rFonts w:hint="eastAsia"/>
                      <w:color w:val="auto"/>
                      <w:sz w:val="21"/>
                      <w:szCs w:val="21"/>
                      <w:lang w:val="en-US" w:eastAsia="zh-CN"/>
                    </w:rPr>
                    <w:t>有利于项目长远发展。</w:t>
                  </w:r>
                </w:p>
              </w:tc>
              <w:tc>
                <w:tcPr>
                  <w:tcW w:w="870" w:type="dxa"/>
                  <w:tcBorders>
                    <w:tl2br w:val="nil"/>
                    <w:tr2bl w:val="nil"/>
                  </w:tcBorders>
                  <w:noWrap w:val="0"/>
                  <w:vAlign w:val="center"/>
                </w:tcPr>
                <w:p w14:paraId="6D665670">
                  <w:pPr>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符合</w:t>
                  </w:r>
                </w:p>
              </w:tc>
            </w:tr>
            <w:tr w14:paraId="51C2D2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98" w:type="dxa"/>
                  <w:tcBorders>
                    <w:tl2br w:val="nil"/>
                    <w:tr2bl w:val="nil"/>
                  </w:tcBorders>
                  <w:noWrap w:val="0"/>
                  <w:vAlign w:val="center"/>
                </w:tcPr>
                <w:p w14:paraId="56719CF9">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rPr>
                    <w:t>新上项目必须严格执行环评审批</w:t>
                  </w:r>
                  <w:r>
                    <w:rPr>
                      <w:rFonts w:hint="default" w:ascii="Times New Roman" w:hAnsi="Times New Roman" w:eastAsia="宋体" w:cs="Times New Roman"/>
                      <w:color w:val="auto"/>
                      <w:sz w:val="21"/>
                      <w:szCs w:val="21"/>
                      <w:highlight w:val="none"/>
                      <w:vertAlign w:val="baseline"/>
                      <w:lang w:val="en-US"/>
                    </w:rPr>
                    <w:t>“</w:t>
                  </w:r>
                  <w:r>
                    <w:rPr>
                      <w:rFonts w:hint="eastAsia" w:ascii="Times New Roman" w:hAnsi="Times New Roman" w:eastAsia="宋体" w:cs="Times New Roman"/>
                      <w:color w:val="auto"/>
                      <w:sz w:val="21"/>
                      <w:szCs w:val="21"/>
                      <w:highlight w:val="none"/>
                      <w:vertAlign w:val="baseline"/>
                      <w:lang w:val="en-US"/>
                    </w:rPr>
                    <w:t>三挂钩</w:t>
                  </w:r>
                  <w:r>
                    <w:rPr>
                      <w:rFonts w:hint="default" w:ascii="Times New Roman" w:hAnsi="Times New Roman" w:eastAsia="宋体" w:cs="Times New Roman"/>
                      <w:color w:val="auto"/>
                      <w:sz w:val="21"/>
                      <w:szCs w:val="21"/>
                      <w:highlight w:val="none"/>
                      <w:vertAlign w:val="baseline"/>
                      <w:lang w:val="en-US"/>
                    </w:rPr>
                    <w:t>”</w:t>
                  </w:r>
                  <w:r>
                    <w:rPr>
                      <w:rFonts w:hint="eastAsia" w:ascii="Times New Roman" w:hAnsi="Times New Roman" w:eastAsia="宋体" w:cs="Times New Roman"/>
                      <w:color w:val="auto"/>
                      <w:sz w:val="21"/>
                      <w:szCs w:val="21"/>
                      <w:highlight w:val="none"/>
                      <w:vertAlign w:val="baseline"/>
                      <w:lang w:val="en-US"/>
                    </w:rPr>
                    <w:t>机制和</w:t>
                  </w:r>
                  <w:r>
                    <w:rPr>
                      <w:rFonts w:hint="default" w:ascii="Times New Roman" w:hAnsi="Times New Roman" w:eastAsia="宋体" w:cs="Times New Roman"/>
                      <w:color w:val="auto"/>
                      <w:sz w:val="21"/>
                      <w:szCs w:val="21"/>
                      <w:highlight w:val="none"/>
                      <w:vertAlign w:val="baseline"/>
                      <w:lang w:val="en-US"/>
                    </w:rPr>
                    <w:t>“</w:t>
                  </w:r>
                  <w:r>
                    <w:rPr>
                      <w:rFonts w:hint="eastAsia" w:ascii="Times New Roman" w:hAnsi="Times New Roman" w:eastAsia="宋体" w:cs="Times New Roman"/>
                      <w:color w:val="auto"/>
                      <w:sz w:val="21"/>
                      <w:szCs w:val="21"/>
                      <w:highlight w:val="none"/>
                      <w:vertAlign w:val="baseline"/>
                      <w:lang w:val="en-US"/>
                    </w:rPr>
                    <w:t>五个不批</w:t>
                  </w:r>
                  <w:r>
                    <w:rPr>
                      <w:rFonts w:hint="default" w:ascii="Times New Roman" w:hAnsi="Times New Roman" w:eastAsia="宋体" w:cs="Times New Roman"/>
                      <w:color w:val="auto"/>
                      <w:sz w:val="21"/>
                      <w:szCs w:val="21"/>
                      <w:highlight w:val="none"/>
                      <w:vertAlign w:val="baseline"/>
                      <w:lang w:val="en-US"/>
                    </w:rPr>
                    <w:t>”</w:t>
                  </w:r>
                  <w:r>
                    <w:rPr>
                      <w:rFonts w:hint="eastAsia" w:ascii="Times New Roman" w:hAnsi="Times New Roman" w:eastAsia="宋体" w:cs="Times New Roman"/>
                      <w:color w:val="auto"/>
                      <w:sz w:val="21"/>
                      <w:szCs w:val="21"/>
                      <w:highlight w:val="none"/>
                      <w:vertAlign w:val="baseline"/>
                      <w:lang w:val="en-US"/>
                    </w:rPr>
                    <w:t>要求，落实</w:t>
                  </w:r>
                  <w:r>
                    <w:rPr>
                      <w:rFonts w:hint="default" w:ascii="Times New Roman" w:hAnsi="Times New Roman" w:eastAsia="宋体" w:cs="Times New Roman"/>
                      <w:color w:val="auto"/>
                      <w:sz w:val="21"/>
                      <w:szCs w:val="21"/>
                      <w:highlight w:val="none"/>
                      <w:vertAlign w:val="baseline"/>
                      <w:lang w:val="en-US"/>
                    </w:rPr>
                    <w:t>“</w:t>
                  </w:r>
                  <w:r>
                    <w:rPr>
                      <w:rFonts w:hint="eastAsia" w:ascii="Times New Roman" w:hAnsi="Times New Roman" w:eastAsia="宋体" w:cs="Times New Roman"/>
                      <w:color w:val="auto"/>
                      <w:sz w:val="21"/>
                      <w:szCs w:val="21"/>
                      <w:highlight w:val="none"/>
                      <w:vertAlign w:val="baseline"/>
                      <w:lang w:val="en-US"/>
                    </w:rPr>
                    <w:t>三线一单</w:t>
                  </w:r>
                  <w:r>
                    <w:rPr>
                      <w:rFonts w:hint="default" w:ascii="Times New Roman" w:hAnsi="Times New Roman" w:eastAsia="宋体" w:cs="Times New Roman"/>
                      <w:color w:val="auto"/>
                      <w:sz w:val="21"/>
                      <w:szCs w:val="21"/>
                      <w:highlight w:val="none"/>
                      <w:vertAlign w:val="baseline"/>
                      <w:lang w:val="en-US"/>
                    </w:rPr>
                    <w:t>”</w:t>
                  </w:r>
                  <w:r>
                    <w:rPr>
                      <w:rFonts w:hint="eastAsia" w:ascii="Times New Roman" w:hAnsi="Times New Roman" w:eastAsia="宋体" w:cs="Times New Roman"/>
                      <w:color w:val="auto"/>
                      <w:sz w:val="21"/>
                      <w:szCs w:val="21"/>
                      <w:highlight w:val="none"/>
                      <w:vertAlign w:val="baseline"/>
                      <w:lang w:val="en-US"/>
                    </w:rPr>
                    <w:t>生态环境分区管控要求。强化替代约束，涉及主要污染物排放的，必须落实区域污染物排放替代，确保增产减污；涉及煤炭消耗的，必须落实煤炭消费减量替代，否则各级环评审批部门一律不予审批通过。</w:t>
                  </w:r>
                </w:p>
              </w:tc>
              <w:tc>
                <w:tcPr>
                  <w:tcW w:w="2535" w:type="dxa"/>
                  <w:tcBorders>
                    <w:tl2br w:val="nil"/>
                    <w:tr2bl w:val="nil"/>
                  </w:tcBorders>
                  <w:noWrap w:val="0"/>
                  <w:vAlign w:val="center"/>
                </w:tcPr>
                <w:p w14:paraId="42DEE8E0">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rPr>
                    <w:t>项目符合济宁市生态环境分区管控</w:t>
                  </w:r>
                  <w:r>
                    <w:rPr>
                      <w:rFonts w:hint="eastAsia" w:ascii="Times New Roman" w:hAnsi="Times New Roman" w:eastAsia="宋体" w:cs="Times New Roman"/>
                      <w:color w:val="auto"/>
                      <w:sz w:val="21"/>
                      <w:szCs w:val="21"/>
                      <w:highlight w:val="none"/>
                      <w:vertAlign w:val="baseline"/>
                      <w:lang w:val="en-US" w:eastAsia="zh-CN"/>
                    </w:rPr>
                    <w:t>要求</w:t>
                  </w:r>
                  <w:r>
                    <w:rPr>
                      <w:rFonts w:hint="eastAsia" w:ascii="Times New Roman" w:hAnsi="Times New Roman" w:eastAsia="宋体" w:cs="Times New Roman"/>
                      <w:color w:val="auto"/>
                      <w:sz w:val="21"/>
                      <w:szCs w:val="21"/>
                      <w:highlight w:val="none"/>
                      <w:vertAlign w:val="baseline"/>
                      <w:lang w:val="en-US"/>
                    </w:rPr>
                    <w:t>，</w:t>
                  </w:r>
                  <w:r>
                    <w:rPr>
                      <w:rFonts w:hint="eastAsia" w:ascii="Times New Roman" w:hAnsi="Times New Roman" w:eastAsia="宋体" w:cs="Times New Roman"/>
                      <w:color w:val="auto"/>
                      <w:sz w:val="21"/>
                      <w:szCs w:val="21"/>
                      <w:highlight w:val="none"/>
                      <w:vertAlign w:val="baseline"/>
                      <w:lang w:val="en-US" w:eastAsia="zh-CN"/>
                    </w:rPr>
                    <w:t>严格落实区域</w:t>
                  </w:r>
                  <w:r>
                    <w:rPr>
                      <w:rFonts w:hint="eastAsia" w:ascii="Times New Roman" w:hAnsi="Times New Roman" w:eastAsia="宋体" w:cs="Times New Roman"/>
                      <w:color w:val="auto"/>
                      <w:sz w:val="21"/>
                      <w:szCs w:val="21"/>
                      <w:highlight w:val="none"/>
                      <w:vertAlign w:val="baseline"/>
                      <w:lang w:val="en-US"/>
                    </w:rPr>
                    <w:t>污染物排放替代</w:t>
                  </w:r>
                  <w:r>
                    <w:rPr>
                      <w:rFonts w:hint="eastAsia" w:ascii="Times New Roman" w:hAnsi="Times New Roman" w:eastAsia="宋体" w:cs="Times New Roman"/>
                      <w:color w:val="auto"/>
                      <w:sz w:val="21"/>
                      <w:szCs w:val="21"/>
                      <w:highlight w:val="none"/>
                      <w:vertAlign w:val="baseline"/>
                      <w:lang w:val="en-US" w:eastAsia="zh-CN"/>
                    </w:rPr>
                    <w:t>要求</w:t>
                  </w:r>
                  <w:r>
                    <w:rPr>
                      <w:rFonts w:hint="eastAsia" w:ascii="Times New Roman" w:hAnsi="Times New Roman" w:eastAsia="宋体" w:cs="Times New Roman"/>
                      <w:color w:val="auto"/>
                      <w:sz w:val="21"/>
                      <w:szCs w:val="21"/>
                      <w:highlight w:val="none"/>
                      <w:vertAlign w:val="baseline"/>
                      <w:lang w:val="en-US"/>
                    </w:rPr>
                    <w:t>，不涉及煤炭消耗</w:t>
                  </w:r>
                  <w:r>
                    <w:rPr>
                      <w:rFonts w:hint="eastAsia" w:ascii="Times New Roman" w:hAnsi="Times New Roman" w:eastAsia="宋体" w:cs="Times New Roman"/>
                      <w:color w:val="auto"/>
                      <w:sz w:val="21"/>
                      <w:szCs w:val="21"/>
                      <w:highlight w:val="none"/>
                      <w:vertAlign w:val="baseline"/>
                      <w:lang w:val="en-US" w:eastAsia="zh-CN"/>
                    </w:rPr>
                    <w:t>。</w:t>
                  </w:r>
                </w:p>
              </w:tc>
              <w:tc>
                <w:tcPr>
                  <w:tcW w:w="870" w:type="dxa"/>
                  <w:tcBorders>
                    <w:tl2br w:val="nil"/>
                    <w:tr2bl w:val="nil"/>
                  </w:tcBorders>
                  <w:noWrap w:val="0"/>
                  <w:vAlign w:val="center"/>
                </w:tcPr>
                <w:p w14:paraId="7BBAEFD5">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rPr>
                    <w:t>符合</w:t>
                  </w:r>
                </w:p>
              </w:tc>
            </w:tr>
          </w:tbl>
          <w:p w14:paraId="3A2D9AA5">
            <w:pPr>
              <w:spacing w:line="360" w:lineRule="auto"/>
              <w:ind w:firstLine="482" w:firstLineChars="200"/>
              <w:rPr>
                <w:rFonts w:hint="default" w:ascii="Times New Roman" w:hAnsi="Times New Roman" w:eastAsia="新宋体" w:cs="Times New Roman"/>
                <w:b/>
                <w:bCs/>
                <w:color w:val="auto"/>
                <w:sz w:val="24"/>
                <w:szCs w:val="24"/>
                <w:highlight w:val="none"/>
              </w:rPr>
            </w:pPr>
            <w:r>
              <w:rPr>
                <w:rFonts w:hint="eastAsia" w:ascii="Times New Roman" w:hAnsi="Times New Roman" w:eastAsia="宋体" w:cs="Times New Roman"/>
                <w:b/>
                <w:color w:val="auto"/>
                <w:kern w:val="0"/>
                <w:sz w:val="24"/>
                <w:szCs w:val="21"/>
                <w:highlight w:val="none"/>
                <w:lang w:val="en-US" w:eastAsia="zh-CN" w:bidi="ar-SA"/>
              </w:rPr>
              <w:t>5、与《济宁市深入打好蓝天、碧水、净土保卫战行动计划（2021-2025）》符合性分析</w:t>
            </w:r>
          </w:p>
          <w:p w14:paraId="2E604A87">
            <w:pPr>
              <w:spacing w:line="240" w:lineRule="auto"/>
              <w:ind w:right="34"/>
              <w:jc w:val="center"/>
              <w:rPr>
                <w:rFonts w:hint="default" w:eastAsia="宋体"/>
                <w:b/>
                <w:bCs/>
                <w:color w:val="auto"/>
                <w:sz w:val="24"/>
                <w:lang w:val="en-US" w:eastAsia="zh-CN"/>
              </w:rPr>
            </w:pPr>
            <w:r>
              <w:rPr>
                <w:rFonts w:hint="eastAsia" w:ascii="Times New Roman" w:hAnsi="Times New Roman" w:eastAsia="宋体" w:cs="Times New Roman"/>
                <w:b/>
                <w:bCs/>
                <w:color w:val="auto"/>
                <w:sz w:val="24"/>
              </w:rPr>
              <w:t>表1-</w:t>
            </w:r>
            <w:r>
              <w:rPr>
                <w:rFonts w:hint="eastAsia" w:ascii="Times New Roman" w:hAnsi="Times New Roman" w:eastAsia="宋体" w:cs="Times New Roman"/>
                <w:b/>
                <w:bCs/>
                <w:color w:val="auto"/>
                <w:sz w:val="24"/>
                <w:lang w:val="en-US" w:eastAsia="zh-CN"/>
              </w:rPr>
              <w:t>5 项目</w:t>
            </w:r>
            <w:r>
              <w:rPr>
                <w:rFonts w:hint="default" w:ascii="Times New Roman" w:hAnsi="Times New Roman" w:cs="Times New Roman"/>
                <w:b/>
                <w:bCs/>
                <w:color w:val="auto"/>
                <w:sz w:val="24"/>
                <w:szCs w:val="24"/>
              </w:rPr>
              <w:t>与</w:t>
            </w:r>
            <w:r>
              <w:rPr>
                <w:rFonts w:hint="eastAsia" w:ascii="Times New Roman" w:hAnsi="Times New Roman" w:cs="Times New Roman"/>
                <w:b/>
                <w:bCs/>
                <w:color w:val="auto"/>
                <w:sz w:val="24"/>
                <w:szCs w:val="24"/>
                <w:lang w:eastAsia="zh-CN"/>
              </w:rPr>
              <w:t>《济宁市深入打好蓝天、碧水、净土保卫战行动计划（2021-2025）》</w:t>
            </w:r>
            <w:r>
              <w:rPr>
                <w:rFonts w:hint="default" w:ascii="Times New Roman" w:hAnsi="Times New Roman" w:cs="Times New Roman"/>
                <w:b/>
                <w:bCs/>
                <w:color w:val="auto"/>
                <w:sz w:val="24"/>
                <w:szCs w:val="24"/>
              </w:rPr>
              <w:t>符合性分析</w:t>
            </w:r>
          </w:p>
          <w:tbl>
            <w:tblPr>
              <w:tblStyle w:val="3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5577"/>
              <w:gridCol w:w="1919"/>
              <w:gridCol w:w="903"/>
            </w:tblGrid>
            <w:tr w14:paraId="0E8C29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11" w:type="dxa"/>
                  <w:gridSpan w:val="2"/>
                  <w:tcBorders>
                    <w:tl2br w:val="nil"/>
                    <w:tr2bl w:val="nil"/>
                  </w:tcBorders>
                  <w:noWrap w:val="0"/>
                  <w:vAlign w:val="center"/>
                </w:tcPr>
                <w:p w14:paraId="74D292E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计划要求</w:t>
                  </w:r>
                </w:p>
              </w:tc>
              <w:tc>
                <w:tcPr>
                  <w:tcW w:w="1916" w:type="dxa"/>
                  <w:tcBorders>
                    <w:tl2br w:val="nil"/>
                    <w:tr2bl w:val="nil"/>
                  </w:tcBorders>
                  <w:noWrap w:val="0"/>
                  <w:vAlign w:val="center"/>
                </w:tcPr>
                <w:p w14:paraId="6C94EA4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902" w:type="dxa"/>
                  <w:tcBorders>
                    <w:tl2br w:val="nil"/>
                    <w:tr2bl w:val="nil"/>
                  </w:tcBorders>
                  <w:noWrap w:val="0"/>
                  <w:vAlign w:val="center"/>
                </w:tcPr>
                <w:p w14:paraId="5BB1747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14:paraId="4CEF3C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restart"/>
                  <w:tcBorders>
                    <w:tl2br w:val="nil"/>
                    <w:tr2bl w:val="nil"/>
                  </w:tcBorders>
                  <w:noWrap w:val="0"/>
                  <w:vAlign w:val="center"/>
                </w:tcPr>
                <w:p w14:paraId="7D88BCA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蓝天保卫战行动计划</w:t>
                  </w:r>
                </w:p>
              </w:tc>
              <w:tc>
                <w:tcPr>
                  <w:tcW w:w="5570" w:type="dxa"/>
                  <w:tcBorders>
                    <w:tl2br w:val="nil"/>
                    <w:tr2bl w:val="nil"/>
                  </w:tcBorders>
                  <w:noWrap w:val="0"/>
                  <w:vAlign w:val="center"/>
                </w:tcPr>
                <w:p w14:paraId="7A16ECF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淘汰低效落后产能。聚焦“高耗能、高污染、高排放、高风险”等行业，分类组织实施转移、压减、整合、关停任务。对已完成淘汰的“散乱污”企业，建立工作台账，严禁“死灰复燃”，按照“发现一起、处置一起”的原则，实行“散乱污”企业动态清零。严格项目准入，高耗能、高排放（以下简称“两高”）项目建设做到产能减量、能耗减量、煤炭减量、碳排放减量和污染物排放减量“五个减量”替代。有序推进“两高”项目清理工作，确保“三个坚决”落实到位，未纳入国家规划的炼油、乙烯、对二甲苯、煤制油气项目，一律不得建设。</w:t>
                  </w:r>
                </w:p>
              </w:tc>
              <w:tc>
                <w:tcPr>
                  <w:tcW w:w="1916" w:type="dxa"/>
                  <w:tcBorders>
                    <w:tl2br w:val="nil"/>
                    <w:tr2bl w:val="nil"/>
                  </w:tcBorders>
                  <w:noWrap w:val="0"/>
                  <w:vAlign w:val="center"/>
                </w:tcPr>
                <w:p w14:paraId="269B90D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项目不属于“两高”</w:t>
                  </w:r>
                  <w:r>
                    <w:rPr>
                      <w:rFonts w:hint="default" w:ascii="Times New Roman" w:hAnsi="Times New Roman" w:eastAsia="宋体" w:cs="Times New Roman"/>
                      <w:color w:val="auto"/>
                      <w:sz w:val="21"/>
                      <w:szCs w:val="21"/>
                      <w:highlight w:val="none"/>
                      <w:lang w:eastAsia="zh-CN"/>
                    </w:rPr>
                    <w:t>项目，</w:t>
                  </w:r>
                  <w:r>
                    <w:rPr>
                      <w:rFonts w:hint="eastAsia" w:ascii="Times New Roman" w:hAnsi="Times New Roman" w:eastAsia="宋体" w:cs="Times New Roman"/>
                      <w:color w:val="auto"/>
                      <w:sz w:val="21"/>
                      <w:szCs w:val="21"/>
                      <w:highlight w:val="none"/>
                      <w:lang w:val="en-US" w:eastAsia="zh-CN"/>
                    </w:rPr>
                    <w:t>项目建设单位</w:t>
                  </w:r>
                  <w:r>
                    <w:rPr>
                      <w:rFonts w:hint="default" w:ascii="Times New Roman" w:hAnsi="Times New Roman" w:eastAsia="宋体" w:cs="Times New Roman"/>
                      <w:color w:val="auto"/>
                      <w:sz w:val="21"/>
                      <w:szCs w:val="21"/>
                      <w:highlight w:val="none"/>
                      <w:lang w:eastAsia="zh-CN"/>
                    </w:rPr>
                    <w:t>不属于</w:t>
                  </w:r>
                  <w:r>
                    <w:rPr>
                      <w:rFonts w:hint="default" w:ascii="Times New Roman" w:hAnsi="Times New Roman" w:eastAsia="宋体" w:cs="Times New Roman"/>
                      <w:color w:val="auto"/>
                      <w:sz w:val="21"/>
                      <w:szCs w:val="21"/>
                      <w:highlight w:val="none"/>
                    </w:rPr>
                    <w:t>“散乱污”企业</w:t>
                  </w:r>
                  <w:r>
                    <w:rPr>
                      <w:rFonts w:hint="default" w:ascii="Times New Roman" w:hAnsi="Times New Roman" w:eastAsia="宋体" w:cs="Times New Roman"/>
                      <w:color w:val="auto"/>
                      <w:sz w:val="21"/>
                      <w:szCs w:val="21"/>
                      <w:highlight w:val="none"/>
                      <w:lang w:eastAsia="zh-CN"/>
                    </w:rPr>
                    <w:t>。</w:t>
                  </w:r>
                </w:p>
              </w:tc>
              <w:tc>
                <w:tcPr>
                  <w:tcW w:w="902" w:type="dxa"/>
                  <w:tcBorders>
                    <w:tl2br w:val="nil"/>
                    <w:tr2bl w:val="nil"/>
                  </w:tcBorders>
                  <w:noWrap w:val="0"/>
                  <w:vAlign w:val="center"/>
                </w:tcPr>
                <w:p w14:paraId="4FC7907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793854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noWrap w:val="0"/>
                  <w:vAlign w:val="center"/>
                </w:tcPr>
                <w:p w14:paraId="28C615F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5570" w:type="dxa"/>
                  <w:tcBorders>
                    <w:tl2br w:val="nil"/>
                    <w:tr2bl w:val="nil"/>
                  </w:tcBorders>
                  <w:noWrap w:val="0"/>
                  <w:vAlign w:val="center"/>
                </w:tcPr>
                <w:p w14:paraId="23A8809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压减煤炭消费量。持续压减煤炭消费总量，到2025年，完成省下达我市的煤炭消费压减任务目标。对以煤、石油焦、渣油、重油等为燃料的工业炉窑，加快使用工厂余热、电厂热力、清洁能源等进行替代。新、改、扩建熔化炉、加热炉、热处理炉、干燥炉原则上使用清洁低碳能源，不得使用煤炭、重油。</w:t>
                  </w:r>
                </w:p>
              </w:tc>
              <w:tc>
                <w:tcPr>
                  <w:tcW w:w="1916" w:type="dxa"/>
                  <w:tcBorders>
                    <w:tl2br w:val="nil"/>
                    <w:tr2bl w:val="nil"/>
                  </w:tcBorders>
                  <w:noWrap w:val="0"/>
                  <w:vAlign w:val="center"/>
                </w:tcPr>
                <w:p w14:paraId="2CF6CFA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项目生产及生活不消耗煤炭</w:t>
                  </w:r>
                  <w:r>
                    <w:rPr>
                      <w:rFonts w:hint="default" w:ascii="Times New Roman" w:hAnsi="Times New Roman" w:eastAsia="宋体" w:cs="Times New Roman"/>
                      <w:color w:val="auto"/>
                      <w:sz w:val="21"/>
                      <w:szCs w:val="21"/>
                      <w:highlight w:val="none"/>
                      <w:lang w:eastAsia="zh-CN"/>
                    </w:rPr>
                    <w:t>。</w:t>
                  </w:r>
                </w:p>
              </w:tc>
              <w:tc>
                <w:tcPr>
                  <w:tcW w:w="902" w:type="dxa"/>
                  <w:tcBorders>
                    <w:tl2br w:val="nil"/>
                    <w:tr2bl w:val="nil"/>
                  </w:tcBorders>
                  <w:noWrap w:val="0"/>
                  <w:vAlign w:val="center"/>
                </w:tcPr>
                <w:p w14:paraId="567B080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60AA8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noWrap w:val="0"/>
                  <w:vAlign w:val="center"/>
                </w:tcPr>
                <w:p w14:paraId="3E14D70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5570" w:type="dxa"/>
                  <w:tcBorders>
                    <w:tl2br w:val="nil"/>
                    <w:tr2bl w:val="nil"/>
                  </w:tcBorders>
                  <w:noWrap w:val="0"/>
                  <w:vAlign w:val="center"/>
                </w:tcPr>
                <w:p w14:paraId="102DBF3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优化货物运输方式。优化交通运输结构，大力发展铁港联运，基本形成大宗货物和集装箱中长距离运输以铁路、水路或管道为主的格局。新、改、扩建项目涉及大宗物料运输的，应采用清洁运输方式。支持砂石、煤炭、电解铝、电力、焦化、水泥等年运输量150万吨以上的大型工矿企业以及大型物流园区新（改、扩）建铁路专用线。未建成铁路专用线的，优先采用公铁联运、新能源车辆以及封闭式皮带廊道等方式运输。以梁山港为试点，大力发展绿色新能源汽车运输。到2025年，大宗物料清洁运输比例大幅度提升。</w:t>
                  </w:r>
                </w:p>
              </w:tc>
              <w:tc>
                <w:tcPr>
                  <w:tcW w:w="1916" w:type="dxa"/>
                  <w:tcBorders>
                    <w:tl2br w:val="nil"/>
                    <w:tr2bl w:val="nil"/>
                  </w:tcBorders>
                  <w:noWrap w:val="0"/>
                  <w:vAlign w:val="center"/>
                </w:tcPr>
                <w:p w14:paraId="31E0833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项目所用原辅材料不属于大宗物料，货物运输方式简单、运输距离较短，符合要求</w:t>
                  </w:r>
                  <w:r>
                    <w:rPr>
                      <w:rFonts w:hint="default" w:ascii="Times New Roman" w:hAnsi="Times New Roman" w:eastAsia="宋体" w:cs="Times New Roman"/>
                      <w:color w:val="auto"/>
                      <w:sz w:val="21"/>
                      <w:szCs w:val="21"/>
                      <w:highlight w:val="none"/>
                      <w:lang w:eastAsia="zh-CN"/>
                    </w:rPr>
                    <w:t>。</w:t>
                  </w:r>
                </w:p>
              </w:tc>
              <w:tc>
                <w:tcPr>
                  <w:tcW w:w="902" w:type="dxa"/>
                  <w:tcBorders>
                    <w:tl2br w:val="nil"/>
                    <w:tr2bl w:val="nil"/>
                  </w:tcBorders>
                  <w:noWrap w:val="0"/>
                  <w:vAlign w:val="center"/>
                </w:tcPr>
                <w:p w14:paraId="2EB4B69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330AD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noWrap w:val="0"/>
                  <w:vAlign w:val="center"/>
                </w:tcPr>
                <w:p w14:paraId="7160E8E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5570" w:type="dxa"/>
                  <w:tcBorders>
                    <w:tl2br w:val="nil"/>
                    <w:tr2bl w:val="nil"/>
                  </w:tcBorders>
                  <w:noWrap w:val="0"/>
                  <w:vAlign w:val="center"/>
                </w:tcPr>
                <w:p w14:paraId="0BF5022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施VOCs全过程污染防治。实施低VOCs含量工业涂料、油墨、胶粘剂、清洗剂等原辅料使用替代。新、改、扩建工业涂装、包装印刷等含VOCs原辅材料使用的项目，原则上使用低（无）VOCs含量产品。2021年年底前，完成现有VOCs废气收集率、治理设施同步运行率和去除率排查工作，对达不到要求的收集、治理设施进行更换或升级改造。</w:t>
                  </w:r>
                </w:p>
              </w:tc>
              <w:tc>
                <w:tcPr>
                  <w:tcW w:w="1916" w:type="dxa"/>
                  <w:tcBorders>
                    <w:tl2br w:val="nil"/>
                    <w:tr2bl w:val="nil"/>
                  </w:tcBorders>
                  <w:noWrap w:val="0"/>
                  <w:vAlign w:val="center"/>
                </w:tcPr>
                <w:p w14:paraId="04DC9E3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Times New Roman"/>
                      <w:color w:val="auto"/>
                      <w:kern w:val="2"/>
                      <w:sz w:val="21"/>
                      <w:szCs w:val="21"/>
                      <w:vertAlign w:val="subscript"/>
                      <w:lang w:val="en-US" w:eastAsia="zh-CN" w:bidi="ar-SA"/>
                    </w:rPr>
                  </w:pPr>
                  <w:r>
                    <w:rPr>
                      <w:rFonts w:hint="eastAsia" w:ascii="Times New Roman" w:hAnsi="Times New Roman" w:eastAsia="宋体" w:cs="Times New Roman"/>
                      <w:color w:val="auto"/>
                      <w:kern w:val="2"/>
                      <w:sz w:val="21"/>
                      <w:szCs w:val="21"/>
                      <w:lang w:val="en-US" w:eastAsia="zh-CN" w:bidi="ar-SA"/>
                    </w:rPr>
                    <w:t>项目不涉及VOC</w:t>
                  </w:r>
                  <w:r>
                    <w:rPr>
                      <w:rFonts w:hint="eastAsia" w:ascii="Times New Roman" w:hAnsi="Times New Roman" w:eastAsia="宋体" w:cs="Times New Roman"/>
                      <w:color w:val="auto"/>
                      <w:kern w:val="2"/>
                      <w:sz w:val="21"/>
                      <w:szCs w:val="21"/>
                      <w:vertAlign w:val="subscript"/>
                      <w:lang w:val="en-US" w:eastAsia="zh-CN" w:bidi="ar-SA"/>
                    </w:rPr>
                    <w:t>S</w:t>
                  </w:r>
                  <w:r>
                    <w:rPr>
                      <w:rFonts w:hint="eastAsia" w:ascii="Times New Roman" w:hAnsi="Times New Roman" w:eastAsia="宋体" w:cs="Times New Roman"/>
                      <w:color w:val="auto"/>
                      <w:kern w:val="2"/>
                      <w:sz w:val="21"/>
                      <w:szCs w:val="21"/>
                      <w:vertAlign w:val="baseline"/>
                      <w:lang w:val="en-US" w:eastAsia="zh-CN" w:bidi="ar-SA"/>
                    </w:rPr>
                    <w:t>排放。</w:t>
                  </w:r>
                </w:p>
              </w:tc>
              <w:tc>
                <w:tcPr>
                  <w:tcW w:w="902" w:type="dxa"/>
                  <w:tcBorders>
                    <w:tl2br w:val="nil"/>
                    <w:tr2bl w:val="nil"/>
                  </w:tcBorders>
                  <w:noWrap w:val="0"/>
                  <w:vAlign w:val="center"/>
                </w:tcPr>
                <w:p w14:paraId="12BDBC0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410A9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noWrap w:val="0"/>
                  <w:vAlign w:val="center"/>
                </w:tcPr>
                <w:p w14:paraId="6374505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5570" w:type="dxa"/>
                  <w:tcBorders>
                    <w:tl2br w:val="nil"/>
                    <w:tr2bl w:val="nil"/>
                  </w:tcBorders>
                  <w:noWrap w:val="0"/>
                  <w:vAlign w:val="center"/>
                </w:tcPr>
                <w:p w14:paraId="1392FB3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强化工业源NOx深度治理</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严格治理设施运行监管，燃煤机组、锅炉企业污染排放稳定达到超低排放要求。2023年年底前，完成焦化、水泥行业超低排放改造。实施玻璃、陶瓷、铸造、有色等行业污染深度治理，确保各类大气污染物稳定达标排放。重点涉气排放企业取消烟气旁路，确因安全生产等原因无法取消的，应安装有效监控装置纳入监管。引导重点企业在秋冬季安排停产检维修，减少污染物排放。</w:t>
                  </w:r>
                </w:p>
              </w:tc>
              <w:tc>
                <w:tcPr>
                  <w:tcW w:w="1916" w:type="dxa"/>
                  <w:tcBorders>
                    <w:tl2br w:val="nil"/>
                    <w:tr2bl w:val="nil"/>
                  </w:tcBorders>
                  <w:noWrap w:val="0"/>
                  <w:vAlign w:val="center"/>
                </w:tcPr>
                <w:p w14:paraId="2C82ADA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项目</w:t>
                  </w:r>
                  <w:r>
                    <w:rPr>
                      <w:rFonts w:hint="eastAsia" w:ascii="Times New Roman" w:hAnsi="Times New Roman" w:eastAsia="宋体" w:cs="Times New Roman"/>
                      <w:color w:val="auto"/>
                      <w:sz w:val="21"/>
                      <w:szCs w:val="21"/>
                      <w:lang w:val="en-US" w:eastAsia="zh-CN"/>
                    </w:rPr>
                    <w:t>不涉及</w:t>
                  </w:r>
                  <w:r>
                    <w:rPr>
                      <w:rFonts w:hint="default" w:ascii="Times New Roman" w:hAnsi="Times New Roman" w:eastAsia="宋体" w:cs="Times New Roman"/>
                      <w:color w:val="auto"/>
                      <w:sz w:val="21"/>
                      <w:szCs w:val="21"/>
                      <w:highlight w:val="none"/>
                    </w:rPr>
                    <w:t>NOx</w:t>
                  </w:r>
                  <w:r>
                    <w:rPr>
                      <w:rFonts w:hint="default" w:ascii="Times New Roman" w:hAnsi="Times New Roman" w:eastAsia="宋体" w:cs="Times New Roman"/>
                      <w:color w:val="auto"/>
                      <w:sz w:val="21"/>
                      <w:szCs w:val="21"/>
                      <w:highlight w:val="none"/>
                      <w:lang w:eastAsia="zh-CN"/>
                    </w:rPr>
                    <w:t>排放</w:t>
                  </w:r>
                  <w:r>
                    <w:rPr>
                      <w:rFonts w:hint="default" w:ascii="Times New Roman" w:hAnsi="Times New Roman" w:eastAsia="宋体" w:cs="Times New Roman"/>
                      <w:color w:val="auto"/>
                      <w:sz w:val="21"/>
                      <w:szCs w:val="21"/>
                      <w:lang w:eastAsia="zh-CN"/>
                    </w:rPr>
                    <w:t>。</w:t>
                  </w:r>
                </w:p>
              </w:tc>
              <w:tc>
                <w:tcPr>
                  <w:tcW w:w="902" w:type="dxa"/>
                  <w:tcBorders>
                    <w:tl2br w:val="nil"/>
                    <w:tr2bl w:val="nil"/>
                  </w:tcBorders>
                  <w:noWrap w:val="0"/>
                  <w:vAlign w:val="center"/>
                </w:tcPr>
                <w:p w14:paraId="0CEB4FD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3F0411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restart"/>
                  <w:tcBorders>
                    <w:tl2br w:val="nil"/>
                    <w:tr2bl w:val="nil"/>
                  </w:tcBorders>
                  <w:noWrap w:val="0"/>
                  <w:vAlign w:val="center"/>
                </w:tcPr>
                <w:p w14:paraId="15CA336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碧水保卫战行动计划</w:t>
                  </w:r>
                </w:p>
              </w:tc>
              <w:tc>
                <w:tcPr>
                  <w:tcW w:w="5570" w:type="dxa"/>
                  <w:tcBorders>
                    <w:tl2br w:val="nil"/>
                    <w:tr2bl w:val="nil"/>
                  </w:tcBorders>
                  <w:noWrap w:val="0"/>
                  <w:vAlign w:val="center"/>
                </w:tcPr>
                <w:p w14:paraId="2A6C39C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精准治理工业企业污染。治理硫酸盐与氟化物。以4条硫酸盐浓度和2条氟化物浓度较高的河流为重点，实施流域内造纸、化工、玻璃、煤矿等行业的涉硫涉氟工矿企业特征污染物治理。治理氮磷污染。聚集化工、原料药制造、造纸、冶金、电镀、印染、食品加工等工业企业，以万福河等氮磷浓度较高的入湖河流为重点，加强氮磷排放控制和排放监管。推进园区污染治理提升。继续推进化工、有色金属、农副食品加工、印染、制革、原料药制造、电镀、冶金等行业退城入园，提高工业园区集聚水平。指导工业园区对污水实施科学收集、分类处理，梯级循环利用工业废水。</w:t>
                  </w:r>
                </w:p>
              </w:tc>
              <w:tc>
                <w:tcPr>
                  <w:tcW w:w="1916" w:type="dxa"/>
                  <w:tcBorders>
                    <w:tl2br w:val="nil"/>
                    <w:tr2bl w:val="nil"/>
                  </w:tcBorders>
                  <w:noWrap w:val="0"/>
                  <w:vAlign w:val="center"/>
                </w:tcPr>
                <w:p w14:paraId="34BA55E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eastAsia="zh-CN"/>
                    </w:rPr>
                  </w:pPr>
                  <w:r>
                    <w:rPr>
                      <w:rFonts w:hint="eastAsia"/>
                      <w:color w:val="auto"/>
                      <w:sz w:val="21"/>
                      <w:szCs w:val="21"/>
                      <w:highlight w:val="none"/>
                      <w:lang w:val="en-US" w:eastAsia="zh-CN"/>
                    </w:rPr>
                    <w:t>项目运营期间无生产废水排放，少量生活污水经厂区化粪池处理后经市政污水管网排入泗水国祯水务有限公司深度处理，污水排放满足接管标准</w:t>
                  </w:r>
                  <w:r>
                    <w:rPr>
                      <w:rFonts w:hint="eastAsia" w:ascii="Times New Roman" w:hAnsi="Times New Roman" w:eastAsia="宋体" w:cs="Times New Roman"/>
                      <w:color w:val="auto"/>
                      <w:sz w:val="21"/>
                      <w:szCs w:val="21"/>
                      <w:highlight w:val="none"/>
                      <w:lang w:val="en-US" w:eastAsia="zh-CN"/>
                    </w:rPr>
                    <w:t>。</w:t>
                  </w:r>
                </w:p>
              </w:tc>
              <w:tc>
                <w:tcPr>
                  <w:tcW w:w="902" w:type="dxa"/>
                  <w:vMerge w:val="restart"/>
                  <w:tcBorders>
                    <w:tl2br w:val="nil"/>
                    <w:tr2bl w:val="nil"/>
                  </w:tcBorders>
                  <w:noWrap w:val="0"/>
                  <w:vAlign w:val="center"/>
                </w:tcPr>
                <w:p w14:paraId="29F5630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24002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noWrap w:val="0"/>
                  <w:vAlign w:val="center"/>
                </w:tcPr>
                <w:p w14:paraId="1487F79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5570" w:type="dxa"/>
                  <w:tcBorders>
                    <w:tl2br w:val="nil"/>
                    <w:tr2bl w:val="nil"/>
                  </w:tcBorders>
                  <w:noWrap w:val="0"/>
                  <w:vAlign w:val="center"/>
                </w:tcPr>
                <w:p w14:paraId="2A993A6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防控地下水污染风险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全面开展地下水污染防控。识别地下水型饮用水水源补给区内潜在污染源，建立优先管控污染源清单，推进地级及以上浅层地下水型饮用水重要水源补给区划定。强化危险废物处置场和生活垃圾填埋场等地下水污染风险管控。</w:t>
                  </w:r>
                </w:p>
              </w:tc>
              <w:tc>
                <w:tcPr>
                  <w:tcW w:w="1916" w:type="dxa"/>
                  <w:tcBorders>
                    <w:tl2br w:val="nil"/>
                    <w:tr2bl w:val="nil"/>
                  </w:tcBorders>
                  <w:noWrap w:val="0"/>
                  <w:vAlign w:val="center"/>
                </w:tcPr>
                <w:p w14:paraId="401F8B0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项目厂区</w:t>
                  </w:r>
                  <w:r>
                    <w:rPr>
                      <w:rFonts w:hint="default" w:ascii="Times New Roman" w:hAnsi="Times New Roman" w:eastAsia="宋体" w:cs="Times New Roman"/>
                      <w:color w:val="auto"/>
                      <w:sz w:val="21"/>
                      <w:szCs w:val="21"/>
                      <w:highlight w:val="none"/>
                    </w:rPr>
                    <w:t>地面全部硬化，不存在地下水污染途径</w:t>
                  </w:r>
                  <w:r>
                    <w:rPr>
                      <w:rFonts w:hint="default" w:ascii="Times New Roman" w:hAnsi="Times New Roman" w:eastAsia="宋体" w:cs="Times New Roman"/>
                      <w:color w:val="auto"/>
                      <w:sz w:val="21"/>
                      <w:szCs w:val="21"/>
                      <w:highlight w:val="none"/>
                      <w:lang w:eastAsia="zh-CN"/>
                    </w:rPr>
                    <w:t>。</w:t>
                  </w:r>
                </w:p>
              </w:tc>
              <w:tc>
                <w:tcPr>
                  <w:tcW w:w="902" w:type="dxa"/>
                  <w:vMerge w:val="continue"/>
                  <w:tcBorders>
                    <w:tl2br w:val="nil"/>
                    <w:tr2bl w:val="nil"/>
                  </w:tcBorders>
                  <w:noWrap w:val="0"/>
                  <w:vAlign w:val="center"/>
                </w:tcPr>
                <w:p w14:paraId="208C439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r>
            <w:tr w14:paraId="77FFB4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restart"/>
                  <w:tcBorders>
                    <w:tl2br w:val="nil"/>
                    <w:tr2bl w:val="nil"/>
                  </w:tcBorders>
                  <w:noWrap w:val="0"/>
                  <w:vAlign w:val="center"/>
                </w:tcPr>
                <w:p w14:paraId="544D9CC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净土保卫战行动计划</w:t>
                  </w:r>
                </w:p>
              </w:tc>
              <w:tc>
                <w:tcPr>
                  <w:tcW w:w="5570" w:type="dxa"/>
                  <w:tcBorders>
                    <w:tl2br w:val="nil"/>
                    <w:tr2bl w:val="nil"/>
                  </w:tcBorders>
                  <w:noWrap w:val="0"/>
                  <w:vAlign w:val="center"/>
                </w:tcPr>
                <w:p w14:paraId="53C53F8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加强土壤污染重点监管单位环境监管</w:t>
                  </w:r>
                  <w:r>
                    <w:rPr>
                      <w:rFonts w:hint="default" w:ascii="Times New Roman" w:hAnsi="Times New Roman" w:eastAsia="宋体" w:cs="Times New Roman"/>
                      <w:color w:val="auto"/>
                      <w:sz w:val="21"/>
                      <w:szCs w:val="21"/>
                      <w:highlight w:val="none"/>
                      <w:lang w:eastAsia="zh-CN"/>
                    </w:rPr>
                    <w:t>。每年更新土壤污染重点监管单位名录并向社会公开。全市93家土壤污染重点监管单位在2021年年底前应完成一轮隐患排查，制定整改方案并落实。新增纳入土壤污染重点监管单位名录的单位，在一年内应开展隐患排查，2025年年底前，至少完成一轮隐患排查。土壤污染重点监管单位应制定、实施自行监测方案，将监测数据公开并报生态环境部门；严格控制有毒有害物质排放，并按年度向生态环境部门报告排放情况；法定义务在排污许可证发放和变更时应予以载明。</w:t>
                  </w:r>
                </w:p>
              </w:tc>
              <w:tc>
                <w:tcPr>
                  <w:tcW w:w="1916" w:type="dxa"/>
                  <w:tcBorders>
                    <w:tl2br w:val="nil"/>
                    <w:tr2bl w:val="nil"/>
                  </w:tcBorders>
                  <w:noWrap w:val="0"/>
                  <w:vAlign w:val="center"/>
                </w:tcPr>
                <w:p w14:paraId="7DBB3EF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本项目不属于土壤污染重点监管单位。</w:t>
                  </w:r>
                </w:p>
              </w:tc>
              <w:tc>
                <w:tcPr>
                  <w:tcW w:w="902" w:type="dxa"/>
                  <w:tcBorders>
                    <w:tl2br w:val="nil"/>
                    <w:tr2bl w:val="nil"/>
                  </w:tcBorders>
                  <w:noWrap w:val="0"/>
                  <w:vAlign w:val="center"/>
                </w:tcPr>
                <w:p w14:paraId="2B23941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475B6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l2br w:val="nil"/>
                    <w:tr2bl w:val="nil"/>
                  </w:tcBorders>
                  <w:noWrap w:val="0"/>
                  <w:vAlign w:val="center"/>
                </w:tcPr>
                <w:p w14:paraId="450FBED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5570" w:type="dxa"/>
                  <w:tcBorders>
                    <w:tl2br w:val="nil"/>
                    <w:tr2bl w:val="nil"/>
                  </w:tcBorders>
                  <w:noWrap w:val="0"/>
                  <w:vAlign w:val="center"/>
                </w:tcPr>
                <w:p w14:paraId="08D222B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严格建设用地风险管控与修复。严格落实建设用地风险管控和修复名录管理制度，定期更新建设用地土壤污染风险管控和修复名录。推进重点地区危险化学品生产企业搬迁腾退地块的风险管控和修复工作。土壤污染责任人或者土地使用权人全面落实污染地块风险管控措施，防止对土壤和周边环境造成新的污染。强化风险管控和修复工程监管，防止转运污染土壤非法处置，减少污染地块风险管控和修复过程中的二次污染。针对风险管控地块，各地要建立清单，严格落实风险管控措施，通过跟踪监测和现场检查等方式，强化后期管理。</w:t>
                  </w:r>
                </w:p>
              </w:tc>
              <w:tc>
                <w:tcPr>
                  <w:tcW w:w="1916" w:type="dxa"/>
                  <w:tcBorders>
                    <w:tl2br w:val="nil"/>
                    <w:tr2bl w:val="nil"/>
                  </w:tcBorders>
                  <w:noWrap w:val="0"/>
                  <w:vAlign w:val="center"/>
                </w:tcPr>
                <w:p w14:paraId="3DDCA71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本项目按照要求进行分区防渗，不会对土壤造成污染。</w:t>
                  </w:r>
                </w:p>
              </w:tc>
              <w:tc>
                <w:tcPr>
                  <w:tcW w:w="902" w:type="dxa"/>
                  <w:tcBorders>
                    <w:tl2br w:val="nil"/>
                    <w:tr2bl w:val="nil"/>
                  </w:tcBorders>
                  <w:noWrap w:val="0"/>
                  <w:vAlign w:val="center"/>
                </w:tcPr>
                <w:p w14:paraId="6141648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bl>
          <w:p w14:paraId="3635F5F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bCs/>
                <w:color w:val="auto"/>
                <w:sz w:val="24"/>
                <w:highlight w:val="none"/>
              </w:rPr>
            </w:pPr>
            <w:r>
              <w:rPr>
                <w:rFonts w:hint="eastAsia"/>
                <w:b/>
                <w:bCs/>
                <w:color w:val="auto"/>
                <w:kern w:val="0"/>
                <w:sz w:val="24"/>
                <w:lang w:val="en-US" w:eastAsia="zh-CN"/>
              </w:rPr>
              <w:t>6、</w:t>
            </w:r>
            <w:r>
              <w:rPr>
                <w:rFonts w:hint="default" w:ascii="Times New Roman" w:hAnsi="Times New Roman" w:cs="Times New Roman"/>
                <w:b/>
                <w:bCs/>
                <w:color w:val="auto"/>
                <w:sz w:val="24"/>
                <w:highlight w:val="none"/>
              </w:rPr>
              <w:t>与《</w:t>
            </w:r>
            <w:r>
              <w:rPr>
                <w:rFonts w:hint="default" w:ascii="Times New Roman" w:hAnsi="Times New Roman" w:cs="Times New Roman"/>
                <w:b/>
                <w:bCs/>
                <w:color w:val="auto"/>
                <w:sz w:val="24"/>
                <w:highlight w:val="none"/>
                <w:lang w:val="en-US" w:eastAsia="zh-CN"/>
              </w:rPr>
              <w:t>济宁市</w:t>
            </w:r>
            <w:r>
              <w:rPr>
                <w:rFonts w:hint="default" w:ascii="Times New Roman" w:hAnsi="Times New Roman" w:cs="Times New Roman"/>
                <w:b/>
                <w:bCs/>
                <w:color w:val="auto"/>
                <w:sz w:val="24"/>
                <w:highlight w:val="none"/>
              </w:rPr>
              <w:t>“十四五”生态环境保护规划》的符合性分析</w:t>
            </w:r>
          </w:p>
          <w:p w14:paraId="03668E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 w:val="24"/>
                <w:highlight w:val="none"/>
              </w:rPr>
              <w:t>表</w:t>
            </w:r>
            <w:r>
              <w:rPr>
                <w:rFonts w:hint="default" w:ascii="Times New Roman" w:hAnsi="Times New Roman" w:cs="Times New Roman"/>
                <w:b/>
                <w:bCs/>
                <w:color w:val="auto"/>
                <w:sz w:val="24"/>
                <w:highlight w:val="none"/>
                <w:lang w:val="en-US" w:eastAsia="zh-CN"/>
              </w:rPr>
              <w:t>1-</w:t>
            </w:r>
            <w:r>
              <w:rPr>
                <w:rFonts w:hint="eastAsia" w:cs="Times New Roman"/>
                <w:b/>
                <w:bCs/>
                <w:color w:val="auto"/>
                <w:sz w:val="24"/>
                <w:highlight w:val="none"/>
                <w:lang w:val="en-US" w:eastAsia="zh-CN"/>
              </w:rPr>
              <w:t xml:space="preserve">6 </w:t>
            </w:r>
            <w:r>
              <w:rPr>
                <w:rFonts w:hint="default" w:ascii="Times New Roman" w:hAnsi="Times New Roman" w:cs="Times New Roman"/>
                <w:b/>
                <w:bCs/>
                <w:color w:val="auto"/>
                <w:sz w:val="24"/>
                <w:highlight w:val="none"/>
              </w:rPr>
              <w:t>与《</w:t>
            </w:r>
            <w:r>
              <w:rPr>
                <w:rFonts w:hint="default" w:ascii="Times New Roman" w:hAnsi="Times New Roman" w:cs="Times New Roman"/>
                <w:b/>
                <w:bCs/>
                <w:color w:val="auto"/>
                <w:sz w:val="24"/>
                <w:highlight w:val="none"/>
                <w:lang w:val="en-US" w:eastAsia="zh-CN"/>
              </w:rPr>
              <w:t>济宁市</w:t>
            </w:r>
            <w:r>
              <w:rPr>
                <w:rFonts w:hint="default" w:ascii="Times New Roman" w:hAnsi="Times New Roman" w:cs="Times New Roman"/>
                <w:b/>
                <w:bCs/>
                <w:color w:val="auto"/>
                <w:sz w:val="24"/>
                <w:highlight w:val="none"/>
              </w:rPr>
              <w:t>“十四五”生态环境保护规划》</w:t>
            </w:r>
            <w:r>
              <w:rPr>
                <w:rFonts w:hint="eastAsia" w:cs="Times New Roman"/>
                <w:b/>
                <w:bCs/>
                <w:color w:val="auto"/>
                <w:sz w:val="24"/>
                <w:highlight w:val="none"/>
                <w:lang w:val="en-US" w:eastAsia="zh-CN"/>
              </w:rPr>
              <w:t>符合性分析</w:t>
            </w:r>
          </w:p>
          <w:tbl>
            <w:tblPr>
              <w:tblStyle w:val="34"/>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5319"/>
              <w:gridCol w:w="2110"/>
              <w:gridCol w:w="938"/>
            </w:tblGrid>
            <w:tr w14:paraId="5EB66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704" w:type="dxa"/>
                  <w:tcBorders>
                    <w:tl2br w:val="nil"/>
                    <w:tr2bl w:val="nil"/>
                  </w:tcBorders>
                  <w:noWrap w:val="0"/>
                  <w:vAlign w:val="center"/>
                </w:tcPr>
                <w:p w14:paraId="3C6908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val="0"/>
                      <w:i w:val="0"/>
                      <w:iCs w:val="0"/>
                      <w:color w:val="auto"/>
                      <w:sz w:val="21"/>
                      <w:szCs w:val="21"/>
                      <w:highlight w:val="none"/>
                    </w:rPr>
                  </w:pPr>
                  <w:r>
                    <w:rPr>
                      <w:b/>
                      <w:bCs w:val="0"/>
                      <w:i w:val="0"/>
                      <w:iCs w:val="0"/>
                      <w:color w:val="auto"/>
                      <w:sz w:val="21"/>
                      <w:szCs w:val="21"/>
                      <w:highlight w:val="none"/>
                    </w:rPr>
                    <w:t>序号</w:t>
                  </w:r>
                </w:p>
              </w:tc>
              <w:tc>
                <w:tcPr>
                  <w:tcW w:w="5319" w:type="dxa"/>
                  <w:tcBorders>
                    <w:tl2br w:val="nil"/>
                    <w:tr2bl w:val="nil"/>
                  </w:tcBorders>
                  <w:noWrap w:val="0"/>
                  <w:vAlign w:val="center"/>
                </w:tcPr>
                <w:p w14:paraId="407531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val="0"/>
                      <w:i w:val="0"/>
                      <w:iCs w:val="0"/>
                      <w:color w:val="auto"/>
                      <w:sz w:val="21"/>
                      <w:szCs w:val="21"/>
                      <w:highlight w:val="none"/>
                    </w:rPr>
                  </w:pPr>
                  <w:r>
                    <w:rPr>
                      <w:b/>
                      <w:bCs w:val="0"/>
                      <w:i w:val="0"/>
                      <w:iCs w:val="0"/>
                      <w:color w:val="auto"/>
                      <w:sz w:val="21"/>
                      <w:szCs w:val="21"/>
                      <w:highlight w:val="none"/>
                    </w:rPr>
                    <w:t>具体要求</w:t>
                  </w:r>
                </w:p>
              </w:tc>
              <w:tc>
                <w:tcPr>
                  <w:tcW w:w="2110" w:type="dxa"/>
                  <w:tcBorders>
                    <w:tl2br w:val="nil"/>
                    <w:tr2bl w:val="nil"/>
                  </w:tcBorders>
                  <w:noWrap w:val="0"/>
                  <w:vAlign w:val="center"/>
                </w:tcPr>
                <w:p w14:paraId="24A227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val="0"/>
                      <w:i w:val="0"/>
                      <w:iCs w:val="0"/>
                      <w:color w:val="auto"/>
                      <w:sz w:val="21"/>
                      <w:szCs w:val="21"/>
                      <w:highlight w:val="none"/>
                    </w:rPr>
                  </w:pPr>
                  <w:r>
                    <w:rPr>
                      <w:b/>
                      <w:bCs w:val="0"/>
                      <w:i w:val="0"/>
                      <w:iCs w:val="0"/>
                      <w:color w:val="auto"/>
                      <w:sz w:val="21"/>
                      <w:szCs w:val="21"/>
                      <w:highlight w:val="none"/>
                    </w:rPr>
                    <w:t>本项目情况</w:t>
                  </w:r>
                </w:p>
              </w:tc>
              <w:tc>
                <w:tcPr>
                  <w:tcW w:w="938" w:type="dxa"/>
                  <w:tcBorders>
                    <w:tl2br w:val="nil"/>
                    <w:tr2bl w:val="nil"/>
                  </w:tcBorders>
                  <w:noWrap w:val="0"/>
                  <w:vAlign w:val="center"/>
                </w:tcPr>
                <w:p w14:paraId="3E59CA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val="0"/>
                      <w:i w:val="0"/>
                      <w:iCs w:val="0"/>
                      <w:color w:val="auto"/>
                      <w:sz w:val="21"/>
                      <w:szCs w:val="21"/>
                      <w:highlight w:val="none"/>
                    </w:rPr>
                  </w:pPr>
                  <w:r>
                    <w:rPr>
                      <w:b/>
                      <w:bCs w:val="0"/>
                      <w:i w:val="0"/>
                      <w:iCs w:val="0"/>
                      <w:color w:val="auto"/>
                      <w:sz w:val="21"/>
                      <w:szCs w:val="21"/>
                      <w:highlight w:val="none"/>
                    </w:rPr>
                    <w:t>符合性</w:t>
                  </w:r>
                </w:p>
              </w:tc>
            </w:tr>
            <w:tr w14:paraId="21F1F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704" w:type="dxa"/>
                  <w:tcBorders>
                    <w:tl2br w:val="nil"/>
                    <w:tr2bl w:val="nil"/>
                  </w:tcBorders>
                  <w:noWrap w:val="0"/>
                  <w:vAlign w:val="center"/>
                </w:tcPr>
                <w:p w14:paraId="3C1770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auto"/>
                      <w:sz w:val="21"/>
                      <w:szCs w:val="21"/>
                      <w:highlight w:val="none"/>
                    </w:rPr>
                  </w:pPr>
                  <w:r>
                    <w:rPr>
                      <w:bCs/>
                      <w:color w:val="auto"/>
                      <w:sz w:val="21"/>
                      <w:szCs w:val="21"/>
                      <w:highlight w:val="none"/>
                    </w:rPr>
                    <w:t>1</w:t>
                  </w:r>
                </w:p>
              </w:tc>
              <w:tc>
                <w:tcPr>
                  <w:tcW w:w="5319" w:type="dxa"/>
                  <w:tcBorders>
                    <w:tl2br w:val="nil"/>
                    <w:tr2bl w:val="nil"/>
                  </w:tcBorders>
                  <w:noWrap w:val="0"/>
                  <w:vAlign w:val="center"/>
                </w:tcPr>
                <w:p w14:paraId="3E0579E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bCs/>
                      <w:color w:val="auto"/>
                      <w:sz w:val="21"/>
                      <w:szCs w:val="21"/>
                      <w:highlight w:val="none"/>
                    </w:rPr>
                  </w:pPr>
                  <w:r>
                    <w:rPr>
                      <w:rFonts w:hint="eastAsia"/>
                      <w:bCs/>
                      <w:color w:val="auto"/>
                      <w:sz w:val="21"/>
                      <w:szCs w:val="21"/>
                      <w:highlight w:val="none"/>
                    </w:rPr>
                    <w:t>优化国土空间开发与保护格局。落实主体功能区战略，构建以生态保护红线、环境质量底线、资源利用上线和生态环境准入清单为核心的“三线一单”生态环境分区管控体系，建立更新调整和跟踪评估长效机制，推动“三线一单”数据的信息化和共建共享，加强“三线一单”在政策制定、环境准入、园区管理、执法监管等方面的应用。依据资源环境承载能力，将“三线一单”作为区域资源开发、布局优化、结构调整、城镇建设、重大项目选址和审批的重要依据，统筹安排城市建设、产业发展、生态涵养、基础设施和公共服务，优化国土空间开发布局和强度，规范国土空间开发行为，减少人类活动对自然生态空间的占用，推动形成合理有序的城市化地区、农产品主产区、生态功能区格局</w:t>
                  </w:r>
                  <w:r>
                    <w:rPr>
                      <w:bCs/>
                      <w:color w:val="auto"/>
                      <w:sz w:val="21"/>
                      <w:szCs w:val="21"/>
                      <w:highlight w:val="none"/>
                    </w:rPr>
                    <w:t>。</w:t>
                  </w:r>
                </w:p>
              </w:tc>
              <w:tc>
                <w:tcPr>
                  <w:tcW w:w="2110" w:type="dxa"/>
                  <w:tcBorders>
                    <w:tl2br w:val="nil"/>
                    <w:tr2bl w:val="nil"/>
                  </w:tcBorders>
                  <w:noWrap w:val="0"/>
                  <w:vAlign w:val="center"/>
                </w:tcPr>
                <w:p w14:paraId="079D790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bCs/>
                      <w:color w:val="auto"/>
                      <w:sz w:val="21"/>
                      <w:szCs w:val="21"/>
                      <w:highlight w:val="none"/>
                      <w:lang w:val="en-US" w:eastAsia="zh-CN"/>
                    </w:rPr>
                  </w:pPr>
                  <w:r>
                    <w:rPr>
                      <w:rFonts w:hint="eastAsia"/>
                      <w:bCs/>
                      <w:color w:val="auto"/>
                      <w:sz w:val="21"/>
                      <w:szCs w:val="21"/>
                      <w:lang w:val="en-US" w:eastAsia="zh-CN"/>
                    </w:rPr>
                    <w:t>本项目符合泗水县国土空间规划，满足区域生态环境分区管控要求。</w:t>
                  </w:r>
                </w:p>
              </w:tc>
              <w:tc>
                <w:tcPr>
                  <w:tcW w:w="938" w:type="dxa"/>
                  <w:tcBorders>
                    <w:tl2br w:val="nil"/>
                    <w:tr2bl w:val="nil"/>
                  </w:tcBorders>
                  <w:noWrap w:val="0"/>
                  <w:vAlign w:val="center"/>
                </w:tcPr>
                <w:p w14:paraId="766966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auto"/>
                      <w:sz w:val="21"/>
                      <w:szCs w:val="21"/>
                      <w:highlight w:val="none"/>
                    </w:rPr>
                  </w:pPr>
                  <w:r>
                    <w:rPr>
                      <w:bCs/>
                      <w:color w:val="auto"/>
                      <w:sz w:val="21"/>
                      <w:szCs w:val="21"/>
                      <w:highlight w:val="none"/>
                    </w:rPr>
                    <w:t>符合</w:t>
                  </w:r>
                </w:p>
              </w:tc>
            </w:tr>
            <w:tr w14:paraId="045C93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704" w:type="dxa"/>
                  <w:tcBorders>
                    <w:tl2br w:val="nil"/>
                    <w:tr2bl w:val="nil"/>
                  </w:tcBorders>
                  <w:noWrap w:val="0"/>
                  <w:vAlign w:val="center"/>
                </w:tcPr>
                <w:p w14:paraId="4D0B62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auto"/>
                      <w:sz w:val="21"/>
                      <w:szCs w:val="21"/>
                      <w:highlight w:val="none"/>
                    </w:rPr>
                  </w:pPr>
                  <w:r>
                    <w:rPr>
                      <w:bCs/>
                      <w:color w:val="auto"/>
                      <w:sz w:val="21"/>
                      <w:szCs w:val="21"/>
                      <w:highlight w:val="none"/>
                    </w:rPr>
                    <w:t>2</w:t>
                  </w:r>
                </w:p>
              </w:tc>
              <w:tc>
                <w:tcPr>
                  <w:tcW w:w="5319" w:type="dxa"/>
                  <w:tcBorders>
                    <w:tl2br w:val="nil"/>
                    <w:tr2bl w:val="nil"/>
                  </w:tcBorders>
                  <w:noWrap w:val="0"/>
                  <w:vAlign w:val="center"/>
                </w:tcPr>
                <w:p w14:paraId="6F961EC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eastAsia="宋体"/>
                      <w:bCs/>
                      <w:color w:val="auto"/>
                      <w:sz w:val="21"/>
                      <w:szCs w:val="21"/>
                      <w:highlight w:val="none"/>
                      <w:lang w:eastAsia="zh-CN"/>
                    </w:rPr>
                  </w:pPr>
                  <w:r>
                    <w:rPr>
                      <w:rFonts w:hint="eastAsia" w:eastAsia="宋体"/>
                      <w:bCs/>
                      <w:color w:val="auto"/>
                      <w:sz w:val="21"/>
                      <w:szCs w:val="21"/>
                      <w:highlight w:val="none"/>
                      <w:lang w:eastAsia="zh-CN"/>
                    </w:rPr>
                    <w:t>坚决遏制“两高”项目盲目发展。坚持环境质量“只能更好，不能变坏”的底线，严格落实污染物排放总量和产能总量控制刚性要求。实施“四上四压”，坚持“上新压旧”“上大压小”“上高压低”“上整压散”。“两高”项目确有必要建设的，须严格落实产能、煤耗、能耗、碳排放和污染物排放“五个减量替代”要求，新（改、扩）建项目要减量替代，已建项目要减量运行。依据国家相关产业政策，对焦化、煤电、水泥、轮胎、平板玻璃、煤化工、铁合金等重点行业严格执行产能置换要求，确保产能总量只减不增。原则上不再审批新建煤矿项目。严禁新增水泥熟料、粉磨产能。</w:t>
                  </w:r>
                </w:p>
              </w:tc>
              <w:tc>
                <w:tcPr>
                  <w:tcW w:w="2110" w:type="dxa"/>
                  <w:tcBorders>
                    <w:tl2br w:val="nil"/>
                    <w:tr2bl w:val="nil"/>
                  </w:tcBorders>
                  <w:noWrap w:val="0"/>
                  <w:vAlign w:val="center"/>
                </w:tcPr>
                <w:p w14:paraId="5688D9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Cs/>
                      <w:color w:val="auto"/>
                      <w:sz w:val="21"/>
                      <w:szCs w:val="21"/>
                      <w:highlight w:val="none"/>
                      <w:lang w:val="en-US" w:eastAsia="zh-CN"/>
                    </w:rPr>
                  </w:pPr>
                  <w:r>
                    <w:rPr>
                      <w:rFonts w:hint="eastAsia"/>
                      <w:color w:val="auto"/>
                      <w:sz w:val="21"/>
                      <w:szCs w:val="21"/>
                      <w:highlight w:val="none"/>
                      <w:lang w:val="en-US" w:eastAsia="zh-CN"/>
                    </w:rPr>
                    <w:t>本项目不属于“两高”行业范围。</w:t>
                  </w:r>
                </w:p>
              </w:tc>
              <w:tc>
                <w:tcPr>
                  <w:tcW w:w="938" w:type="dxa"/>
                  <w:tcBorders>
                    <w:tl2br w:val="nil"/>
                    <w:tr2bl w:val="nil"/>
                  </w:tcBorders>
                  <w:noWrap w:val="0"/>
                  <w:vAlign w:val="center"/>
                </w:tcPr>
                <w:p w14:paraId="248C76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auto"/>
                      <w:sz w:val="21"/>
                      <w:szCs w:val="21"/>
                      <w:highlight w:val="none"/>
                    </w:rPr>
                  </w:pPr>
                  <w:r>
                    <w:rPr>
                      <w:bCs/>
                      <w:color w:val="auto"/>
                      <w:sz w:val="21"/>
                      <w:szCs w:val="21"/>
                      <w:highlight w:val="none"/>
                    </w:rPr>
                    <w:t>符合</w:t>
                  </w:r>
                </w:p>
              </w:tc>
            </w:tr>
            <w:tr w14:paraId="3A60F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704" w:type="dxa"/>
                  <w:tcBorders>
                    <w:tl2br w:val="nil"/>
                    <w:tr2bl w:val="nil"/>
                  </w:tcBorders>
                  <w:noWrap w:val="0"/>
                  <w:vAlign w:val="center"/>
                </w:tcPr>
                <w:p w14:paraId="13E993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Cs/>
                      <w:color w:val="auto"/>
                      <w:kern w:val="2"/>
                      <w:sz w:val="21"/>
                      <w:szCs w:val="21"/>
                      <w:highlight w:val="none"/>
                      <w:lang w:val="en-US" w:eastAsia="zh-CN" w:bidi="ar-SA"/>
                    </w:rPr>
                  </w:pPr>
                  <w:r>
                    <w:rPr>
                      <w:rFonts w:hint="eastAsia"/>
                      <w:bCs/>
                      <w:color w:val="auto"/>
                      <w:sz w:val="21"/>
                      <w:szCs w:val="21"/>
                      <w:highlight w:val="none"/>
                      <w:lang w:val="en-US" w:eastAsia="zh-CN"/>
                    </w:rPr>
                    <w:t>3</w:t>
                  </w:r>
                </w:p>
              </w:tc>
              <w:tc>
                <w:tcPr>
                  <w:tcW w:w="5319" w:type="dxa"/>
                  <w:tcBorders>
                    <w:tl2br w:val="nil"/>
                    <w:tr2bl w:val="nil"/>
                  </w:tcBorders>
                  <w:noWrap w:val="0"/>
                  <w:vAlign w:val="center"/>
                </w:tcPr>
                <w:p w14:paraId="0180E27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olor w:val="auto"/>
                      <w:kern w:val="2"/>
                      <w:sz w:val="21"/>
                      <w:szCs w:val="21"/>
                      <w:highlight w:val="none"/>
                      <w:lang w:val="en-US" w:eastAsia="zh-CN" w:bidi="ar-SA"/>
                    </w:rPr>
                  </w:pPr>
                  <w:r>
                    <w:rPr>
                      <w:rFonts w:hint="eastAsia"/>
                      <w:color w:val="auto"/>
                      <w:sz w:val="21"/>
                      <w:szCs w:val="21"/>
                    </w:rPr>
                    <w:t>狠抓工业污染防治。严格控制缺水地区、水污染严重地区和敏感区域高耗水、高污染行业发展。严格执行南四湖流域水污染物综合排放标准，加强全盐量、硫酸盐、氟化物等特征污染物治理。推进化工等工业园区雨污分流改造和初期雨水收集处理。加大现有工业园区整治力度，全面推进工业园区污水处理设施建设和污水管网排查整治。鼓励有条件的园区实施化工企业废水“一企一管、明管输送、实时监测、统一调度”，实现园区集中污水处理设施第一时间锁定超标来水源头，及时有效处理处置。鼓励有条件的园区引进“环保管家”服务，提供定制化、全产业链的第三方环保服务，实现园区污水精细化、专业化管理。推动开展有毒有害以及难降解废水治理试点</w:t>
                  </w:r>
                  <w:r>
                    <w:rPr>
                      <w:rFonts w:hint="eastAsia"/>
                      <w:color w:val="auto"/>
                      <w:sz w:val="21"/>
                      <w:szCs w:val="21"/>
                      <w:lang w:eastAsia="zh-CN"/>
                    </w:rPr>
                    <w:t>。</w:t>
                  </w:r>
                </w:p>
              </w:tc>
              <w:tc>
                <w:tcPr>
                  <w:tcW w:w="2110" w:type="dxa"/>
                  <w:tcBorders>
                    <w:tl2br w:val="nil"/>
                    <w:tr2bl w:val="nil"/>
                  </w:tcBorders>
                  <w:noWrap w:val="0"/>
                  <w:vAlign w:val="center"/>
                </w:tcPr>
                <w:p w14:paraId="2CAE678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eastAsia="宋体"/>
                      <w:color w:val="auto"/>
                      <w:kern w:val="2"/>
                      <w:sz w:val="21"/>
                      <w:szCs w:val="21"/>
                      <w:highlight w:val="none"/>
                      <w:lang w:val="en-US" w:eastAsia="zh-CN" w:bidi="ar-SA"/>
                    </w:rPr>
                  </w:pPr>
                  <w:r>
                    <w:rPr>
                      <w:rFonts w:hint="eastAsia"/>
                      <w:color w:val="auto"/>
                      <w:sz w:val="21"/>
                      <w:szCs w:val="21"/>
                      <w:highlight w:val="none"/>
                      <w:lang w:val="en-US" w:eastAsia="zh-CN"/>
                    </w:rPr>
                    <w:t>本项目不位于缺水、水污染严重地区，不属于高耗水、高污染项目，项目无生产废水排放，</w:t>
                  </w:r>
                  <w:r>
                    <w:rPr>
                      <w:rFonts w:hint="eastAsia" w:cs="Times New Roman"/>
                      <w:color w:val="auto"/>
                      <w:sz w:val="21"/>
                      <w:szCs w:val="21"/>
                      <w:highlight w:val="none"/>
                      <w:lang w:val="en-US" w:eastAsia="zh-CN"/>
                    </w:rPr>
                    <w:t>少量职工生活污水经厂区化粪池预处理后经市政污水管网排入泗水国祯水务有限公司深度处理</w:t>
                  </w:r>
                  <w:r>
                    <w:rPr>
                      <w:rFonts w:hint="eastAsia" w:ascii="Times New Roman" w:hAnsi="Times New Roman" w:eastAsia="宋体" w:cs="Times New Roman"/>
                      <w:color w:val="auto"/>
                      <w:sz w:val="21"/>
                      <w:szCs w:val="21"/>
                      <w:highlight w:val="none"/>
                      <w:lang w:val="en-US" w:eastAsia="zh-CN"/>
                    </w:rPr>
                    <w:t>，不会对周边水环境产生影响</w:t>
                  </w:r>
                  <w:r>
                    <w:rPr>
                      <w:rFonts w:hint="eastAsia"/>
                      <w:color w:val="auto"/>
                      <w:sz w:val="21"/>
                      <w:szCs w:val="21"/>
                      <w:highlight w:val="none"/>
                      <w:lang w:val="en-US" w:eastAsia="zh-CN"/>
                    </w:rPr>
                    <w:t>。</w:t>
                  </w:r>
                </w:p>
              </w:tc>
              <w:tc>
                <w:tcPr>
                  <w:tcW w:w="938" w:type="dxa"/>
                  <w:tcBorders>
                    <w:tl2br w:val="nil"/>
                    <w:tr2bl w:val="nil"/>
                  </w:tcBorders>
                  <w:noWrap w:val="0"/>
                  <w:vAlign w:val="center"/>
                </w:tcPr>
                <w:p w14:paraId="287D1C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auto"/>
                      <w:sz w:val="21"/>
                      <w:szCs w:val="21"/>
                      <w:highlight w:val="none"/>
                    </w:rPr>
                  </w:pPr>
                  <w:r>
                    <w:rPr>
                      <w:bCs/>
                      <w:color w:val="auto"/>
                      <w:sz w:val="21"/>
                      <w:szCs w:val="21"/>
                      <w:highlight w:val="none"/>
                    </w:rPr>
                    <w:t>符合</w:t>
                  </w:r>
                </w:p>
              </w:tc>
            </w:tr>
            <w:tr w14:paraId="6ACD9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704" w:type="dxa"/>
                  <w:tcBorders>
                    <w:tl2br w:val="nil"/>
                    <w:tr2bl w:val="nil"/>
                  </w:tcBorders>
                  <w:noWrap w:val="0"/>
                  <w:vAlign w:val="center"/>
                </w:tcPr>
                <w:p w14:paraId="16F9E4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Cs/>
                      <w:color w:val="auto"/>
                      <w:kern w:val="2"/>
                      <w:sz w:val="21"/>
                      <w:szCs w:val="21"/>
                      <w:highlight w:val="none"/>
                      <w:lang w:val="en-US" w:eastAsia="zh-CN" w:bidi="ar-SA"/>
                    </w:rPr>
                  </w:pPr>
                  <w:r>
                    <w:rPr>
                      <w:rFonts w:hint="eastAsia"/>
                      <w:bCs/>
                      <w:color w:val="auto"/>
                      <w:sz w:val="21"/>
                      <w:szCs w:val="21"/>
                      <w:highlight w:val="none"/>
                      <w:lang w:val="en-US" w:eastAsia="zh-CN"/>
                    </w:rPr>
                    <w:t>4</w:t>
                  </w:r>
                </w:p>
              </w:tc>
              <w:tc>
                <w:tcPr>
                  <w:tcW w:w="5319" w:type="dxa"/>
                  <w:tcBorders>
                    <w:tl2br w:val="nil"/>
                    <w:tr2bl w:val="nil"/>
                  </w:tcBorders>
                  <w:noWrap w:val="0"/>
                  <w:vAlign w:val="center"/>
                </w:tcPr>
                <w:p w14:paraId="369971D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olor w:val="auto"/>
                      <w:sz w:val="21"/>
                      <w:szCs w:val="21"/>
                      <w:highlight w:val="none"/>
                    </w:rPr>
                  </w:pPr>
                  <w:r>
                    <w:rPr>
                      <w:rFonts w:hint="eastAsia"/>
                      <w:color w:val="auto"/>
                      <w:sz w:val="21"/>
                      <w:szCs w:val="21"/>
                      <w:highlight w:val="none"/>
                    </w:rPr>
                    <w:t>落实污染物排放总量控制制度。围绕生态环境质量改善目标，实施排污总量控制。严格按照国家、省确定污染物减排框架体系，确定各县(市、区)重点减排工程，高质量完成“十四五”总量减排目标任务。落实国家建立非固定污染源减排管理体系的要求，实施非固定污染源全过程调度管理，强化统计、监管、评估。统筹推进多污染物协同减排，减污降碳协同增效，实施一批重点领域、重点行业协同减排工程。健全污染减排激励约束机制。</w:t>
                  </w:r>
                </w:p>
              </w:tc>
              <w:tc>
                <w:tcPr>
                  <w:tcW w:w="2110" w:type="dxa"/>
                  <w:tcBorders>
                    <w:tl2br w:val="nil"/>
                    <w:tr2bl w:val="nil"/>
                  </w:tcBorders>
                  <w:noWrap w:val="0"/>
                  <w:vAlign w:val="center"/>
                </w:tcPr>
                <w:p w14:paraId="3A3A85F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本项目废气排放严格执行排放标准，落实污染物排放总量控制制度。</w:t>
                  </w:r>
                </w:p>
              </w:tc>
              <w:tc>
                <w:tcPr>
                  <w:tcW w:w="938" w:type="dxa"/>
                  <w:tcBorders>
                    <w:tl2br w:val="nil"/>
                    <w:tr2bl w:val="nil"/>
                  </w:tcBorders>
                  <w:noWrap w:val="0"/>
                  <w:vAlign w:val="center"/>
                </w:tcPr>
                <w:p w14:paraId="541D80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Cs/>
                      <w:color w:val="auto"/>
                      <w:sz w:val="21"/>
                      <w:szCs w:val="21"/>
                      <w:highlight w:val="none"/>
                      <w:lang w:val="en-US" w:eastAsia="zh-CN"/>
                    </w:rPr>
                  </w:pPr>
                  <w:r>
                    <w:rPr>
                      <w:bCs/>
                      <w:color w:val="auto"/>
                      <w:sz w:val="21"/>
                      <w:szCs w:val="21"/>
                      <w:highlight w:val="none"/>
                    </w:rPr>
                    <w:t>符合</w:t>
                  </w:r>
                </w:p>
              </w:tc>
            </w:tr>
          </w:tbl>
          <w:p w14:paraId="33C8ADFF">
            <w:pPr>
              <w:spacing w:line="360" w:lineRule="auto"/>
              <w:ind w:firstLine="482" w:firstLineChars="200"/>
              <w:rPr>
                <w:b/>
                <w:bCs/>
                <w:color w:val="auto"/>
                <w:sz w:val="24"/>
                <w:szCs w:val="22"/>
                <w:highlight w:val="none"/>
              </w:rPr>
            </w:pPr>
            <w:r>
              <w:rPr>
                <w:rFonts w:hint="eastAsia"/>
                <w:b/>
                <w:bCs/>
                <w:color w:val="auto"/>
                <w:sz w:val="24"/>
                <w:szCs w:val="22"/>
                <w:highlight w:val="none"/>
                <w:lang w:val="en-US" w:eastAsia="zh-CN"/>
              </w:rPr>
              <w:t>7</w:t>
            </w:r>
            <w:r>
              <w:rPr>
                <w:b/>
                <w:bCs/>
                <w:color w:val="auto"/>
                <w:sz w:val="24"/>
                <w:szCs w:val="22"/>
                <w:highlight w:val="none"/>
              </w:rPr>
              <w:t>、</w:t>
            </w:r>
            <w:r>
              <w:rPr>
                <w:rFonts w:hint="eastAsia"/>
                <w:b/>
                <w:bCs/>
                <w:color w:val="auto"/>
                <w:sz w:val="24"/>
                <w:szCs w:val="22"/>
                <w:highlight w:val="none"/>
              </w:rPr>
              <w:t>与《山东省空气质量持续改善暨第三轮“四减四增”行动实施方案》（鲁政字〔2024〕102号）符合性分析</w:t>
            </w:r>
          </w:p>
          <w:p w14:paraId="55AB324A">
            <w:pPr>
              <w:spacing w:line="240" w:lineRule="auto"/>
              <w:ind w:firstLine="482" w:firstLineChars="200"/>
              <w:jc w:val="center"/>
              <w:rPr>
                <w:rFonts w:hint="eastAsia"/>
                <w:b/>
                <w:bCs/>
                <w:color w:val="auto"/>
                <w:sz w:val="24"/>
                <w:szCs w:val="22"/>
                <w:highlight w:val="none"/>
              </w:rPr>
            </w:pPr>
            <w:r>
              <w:rPr>
                <w:rFonts w:hint="eastAsia"/>
                <w:b/>
                <w:bCs/>
                <w:color w:val="auto"/>
                <w:sz w:val="24"/>
                <w:szCs w:val="22"/>
                <w:highlight w:val="none"/>
              </w:rPr>
              <w:t>表1-</w:t>
            </w:r>
            <w:r>
              <w:rPr>
                <w:rFonts w:hint="eastAsia"/>
                <w:b/>
                <w:bCs/>
                <w:color w:val="auto"/>
                <w:sz w:val="24"/>
                <w:szCs w:val="22"/>
                <w:highlight w:val="none"/>
                <w:lang w:val="en-US" w:eastAsia="zh-CN"/>
              </w:rPr>
              <w:t>7</w:t>
            </w:r>
            <w:r>
              <w:rPr>
                <w:rFonts w:hint="eastAsia"/>
                <w:b/>
                <w:bCs/>
                <w:color w:val="auto"/>
                <w:sz w:val="24"/>
                <w:szCs w:val="22"/>
                <w:highlight w:val="none"/>
              </w:rPr>
              <w:t xml:space="preserve"> </w:t>
            </w:r>
            <w:r>
              <w:rPr>
                <w:rFonts w:hint="eastAsia"/>
                <w:b/>
                <w:bCs/>
                <w:color w:val="auto"/>
                <w:sz w:val="24"/>
                <w:szCs w:val="22"/>
                <w:highlight w:val="none"/>
                <w:lang w:val="en-US" w:eastAsia="zh-CN"/>
              </w:rPr>
              <w:t xml:space="preserve">  </w:t>
            </w:r>
            <w:r>
              <w:rPr>
                <w:rFonts w:hint="eastAsia"/>
                <w:b/>
                <w:bCs/>
                <w:color w:val="auto"/>
                <w:sz w:val="24"/>
                <w:szCs w:val="22"/>
                <w:highlight w:val="none"/>
              </w:rPr>
              <w:t>与鲁政字〔2024〕102号符合性</w:t>
            </w:r>
          </w:p>
          <w:tbl>
            <w:tblPr>
              <w:tblStyle w:val="34"/>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7"/>
              <w:gridCol w:w="5537"/>
              <w:gridCol w:w="1598"/>
              <w:gridCol w:w="1074"/>
            </w:tblGrid>
            <w:tr w14:paraId="0090B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7" w:type="pct"/>
                  <w:gridSpan w:val="2"/>
                  <w:tcBorders>
                    <w:tl2br w:val="nil"/>
                    <w:tr2bl w:val="nil"/>
                  </w:tcBorders>
                  <w:noWrap w:val="0"/>
                  <w:vAlign w:val="center"/>
                </w:tcPr>
                <w:p w14:paraId="7101D9FE">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要求</w:t>
                  </w:r>
                </w:p>
              </w:tc>
              <w:tc>
                <w:tcPr>
                  <w:tcW w:w="874" w:type="pct"/>
                  <w:tcBorders>
                    <w:tl2br w:val="nil"/>
                    <w:tr2bl w:val="nil"/>
                  </w:tcBorders>
                  <w:noWrap w:val="0"/>
                  <w:vAlign w:val="center"/>
                </w:tcPr>
                <w:p w14:paraId="67921C38">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本项目情况</w:t>
                  </w:r>
                </w:p>
              </w:tc>
              <w:tc>
                <w:tcPr>
                  <w:tcW w:w="587" w:type="pct"/>
                  <w:tcBorders>
                    <w:tl2br w:val="nil"/>
                    <w:tr2bl w:val="nil"/>
                  </w:tcBorders>
                  <w:noWrap w:val="0"/>
                  <w:vAlign w:val="center"/>
                </w:tcPr>
                <w:p w14:paraId="58485032">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符合性</w:t>
                  </w:r>
                </w:p>
              </w:tc>
            </w:tr>
            <w:tr w14:paraId="32DC29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7" w:type="pct"/>
                  <w:tcBorders>
                    <w:tl2br w:val="nil"/>
                    <w:tr2bl w:val="nil"/>
                  </w:tcBorders>
                  <w:noWrap w:val="0"/>
                  <w:vAlign w:val="center"/>
                </w:tcPr>
                <w:p w14:paraId="11C41A7A">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总体</w:t>
                  </w:r>
                </w:p>
                <w:p w14:paraId="487F8B9F">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要求</w:t>
                  </w:r>
                </w:p>
              </w:tc>
              <w:tc>
                <w:tcPr>
                  <w:tcW w:w="3030" w:type="pct"/>
                  <w:tcBorders>
                    <w:tl2br w:val="nil"/>
                    <w:tr2bl w:val="nil"/>
                  </w:tcBorders>
                  <w:noWrap w:val="0"/>
                  <w:vAlign w:val="center"/>
                </w:tcPr>
                <w:p w14:paraId="777BBA71">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以改善空气质量为核心，以减少重污染天气和解决人民群众身边的突出大气环境问题为重点，以降低PM</w:t>
                  </w:r>
                  <w:r>
                    <w:rPr>
                      <w:rFonts w:hint="default" w:ascii="Times New Roman" w:hAnsi="Times New Roman" w:eastAsia="宋体" w:cs="Times New Roman"/>
                      <w:color w:val="auto"/>
                      <w:sz w:val="21"/>
                      <w:szCs w:val="21"/>
                      <w:vertAlign w:val="subscript"/>
                    </w:rPr>
                    <w:t>2.5</w:t>
                  </w:r>
                  <w:r>
                    <w:rPr>
                      <w:rFonts w:hint="default" w:ascii="Times New Roman" w:hAnsi="Times New Roman" w:eastAsia="宋体" w:cs="Times New Roman"/>
                      <w:color w:val="auto"/>
                      <w:sz w:val="21"/>
                      <w:szCs w:val="21"/>
                    </w:rPr>
                    <w:t>浓度为主线，扎实推进产业、能源、交通、用地结构绿色低碳转型，持续做好氮氧化物（NOx）和挥发性有机物（VOCs）减排，深入推进高质量发展和高水平保护，实现环境效益、经济效益和社会效益多赢。以济南、淄博、枣庄、东营、潍坊、济宁、泰安、日照、临沂、德州、聊城、滨州、菏泽13市为重点区域。到2025年，全省细颗粒物（PM2.5）年均浓度达到38微克/立方米，空气质量优良天数比例达到72.5%，重度及以上污染天数比率不超过0.9%，NOx、VOCs重点工程减排量分别不低于15.07万吨、9.52万吨</w:t>
                  </w:r>
                  <w:r>
                    <w:rPr>
                      <w:rFonts w:hint="default" w:ascii="Times New Roman" w:hAnsi="Times New Roman" w:eastAsia="宋体" w:cs="Times New Roman"/>
                      <w:color w:val="auto"/>
                      <w:sz w:val="21"/>
                      <w:szCs w:val="21"/>
                      <w:lang w:eastAsia="zh-CN"/>
                    </w:rPr>
                    <w:t>。</w:t>
                  </w:r>
                </w:p>
              </w:tc>
              <w:tc>
                <w:tcPr>
                  <w:tcW w:w="874" w:type="pct"/>
                  <w:tcBorders>
                    <w:tl2br w:val="nil"/>
                    <w:tr2bl w:val="nil"/>
                  </w:tcBorders>
                  <w:noWrap w:val="0"/>
                  <w:vAlign w:val="center"/>
                </w:tcPr>
                <w:p w14:paraId="519616D5">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本项目运营期不涉及</w:t>
                  </w:r>
                  <w:r>
                    <w:rPr>
                      <w:rFonts w:hint="default" w:ascii="Times New Roman" w:hAnsi="Times New Roman" w:eastAsia="宋体" w:cs="Times New Roman"/>
                      <w:color w:val="auto"/>
                      <w:sz w:val="21"/>
                      <w:szCs w:val="21"/>
                    </w:rPr>
                    <w:t>NOx</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VOC</w:t>
                  </w:r>
                  <w:r>
                    <w:rPr>
                      <w:rFonts w:hint="eastAsia" w:ascii="Times New Roman" w:hAnsi="Times New Roman" w:eastAsia="宋体" w:cs="Times New Roman"/>
                      <w:color w:val="auto"/>
                      <w:sz w:val="21"/>
                      <w:szCs w:val="21"/>
                      <w:vertAlign w:val="subscript"/>
                      <w:lang w:val="en-US" w:eastAsia="zh-CN"/>
                    </w:rPr>
                    <w:t>S</w:t>
                  </w:r>
                  <w:r>
                    <w:rPr>
                      <w:rFonts w:hint="default" w:ascii="Times New Roman" w:hAnsi="Times New Roman" w:eastAsia="宋体" w:cs="Times New Roman"/>
                      <w:color w:val="auto"/>
                      <w:sz w:val="21"/>
                      <w:szCs w:val="21"/>
                      <w:lang w:val="en-US" w:eastAsia="zh-CN"/>
                    </w:rPr>
                    <w:t>排放</w:t>
                  </w:r>
                  <w:r>
                    <w:rPr>
                      <w:rFonts w:hint="eastAsia" w:ascii="Times New Roman" w:hAnsi="Times New Roman" w:eastAsia="宋体" w:cs="Times New Roman"/>
                      <w:color w:val="auto"/>
                      <w:sz w:val="21"/>
                      <w:szCs w:val="21"/>
                      <w:lang w:val="en-US" w:eastAsia="zh-CN"/>
                    </w:rPr>
                    <w:t>，废气污染物</w:t>
                  </w:r>
                  <w:r>
                    <w:rPr>
                      <w:rFonts w:hint="default" w:ascii="Times New Roman" w:hAnsi="Times New Roman" w:eastAsia="宋体" w:cs="Times New Roman"/>
                      <w:color w:val="auto"/>
                      <w:sz w:val="21"/>
                      <w:szCs w:val="21"/>
                      <w:lang w:val="en-US" w:eastAsia="zh-CN"/>
                    </w:rPr>
                    <w:t>主要为颗粒物、臭气浓度，经配套环保设施处理后能够达标排放，不会对该区域环境空气质量产生不良影响</w:t>
                  </w:r>
                  <w:r>
                    <w:rPr>
                      <w:rFonts w:hint="eastAsia" w:ascii="Times New Roman" w:hAnsi="Times New Roman" w:eastAsia="宋体" w:cs="Times New Roman"/>
                      <w:color w:val="auto"/>
                      <w:sz w:val="21"/>
                      <w:szCs w:val="21"/>
                      <w:lang w:val="en-US" w:eastAsia="zh-CN"/>
                    </w:rPr>
                    <w:t>。</w:t>
                  </w:r>
                </w:p>
              </w:tc>
              <w:tc>
                <w:tcPr>
                  <w:tcW w:w="587" w:type="pct"/>
                  <w:tcBorders>
                    <w:tl2br w:val="nil"/>
                    <w:tr2bl w:val="nil"/>
                  </w:tcBorders>
                  <w:noWrap w:val="0"/>
                  <w:vAlign w:val="center"/>
                </w:tcPr>
                <w:p w14:paraId="71C20CC3">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14:paraId="1BCCFC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7" w:type="pct"/>
                  <w:vMerge w:val="restart"/>
                  <w:tcBorders>
                    <w:tl2br w:val="nil"/>
                    <w:tr2bl w:val="nil"/>
                  </w:tcBorders>
                  <w:noWrap w:val="0"/>
                  <w:vAlign w:val="center"/>
                </w:tcPr>
                <w:p w14:paraId="0CFCCC2B">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产业结构绿色升级行动</w:t>
                  </w:r>
                </w:p>
              </w:tc>
              <w:tc>
                <w:tcPr>
                  <w:tcW w:w="3030" w:type="pct"/>
                  <w:tcBorders>
                    <w:tl2br w:val="nil"/>
                    <w:tr2bl w:val="nil"/>
                  </w:tcBorders>
                  <w:noWrap w:val="0"/>
                  <w:vAlign w:val="center"/>
                </w:tcPr>
                <w:p w14:paraId="48A8B419">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严格环境准入。坚决遏制高耗能、高排放、低水平项目盲目上马，新、改、扩建项目严格落实国家和省产业规划、产业政策、生态环境分区管控方案、规划环评、项目环评、规划水土保持审查、节能审查、产能置换、重点污染物总量控制、污染物排放区域削减、碳排放达峰目标等相关要求，原则上采用清洁运输方式。涉及产能置换的项目，被置换产能及其配套设施关停后，新建项目方可投产。严格落实国家粗钢产量调控目标。推行钢铁、焦化、烧结一体化布局，有序引导高炉—转炉长流程炼钢转型为电炉短流程炼钢，到2025年，电炉钢占比达到7%左右。多措并举治理环保领域低价低质中标乱象，营造公平竞争环境，推动产业健康有序发展</w:t>
                  </w:r>
                  <w:r>
                    <w:rPr>
                      <w:rFonts w:hint="default" w:ascii="Times New Roman" w:hAnsi="Times New Roman" w:eastAsia="宋体" w:cs="Times New Roman"/>
                      <w:color w:val="auto"/>
                      <w:sz w:val="21"/>
                      <w:szCs w:val="21"/>
                      <w:lang w:eastAsia="zh-CN"/>
                    </w:rPr>
                    <w:t>。</w:t>
                  </w:r>
                </w:p>
              </w:tc>
              <w:tc>
                <w:tcPr>
                  <w:tcW w:w="874" w:type="pct"/>
                  <w:tcBorders>
                    <w:tl2br w:val="nil"/>
                    <w:tr2bl w:val="nil"/>
                  </w:tcBorders>
                  <w:noWrap w:val="0"/>
                  <w:vAlign w:val="center"/>
                </w:tcPr>
                <w:p w14:paraId="532333B2">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项目不属于</w:t>
                  </w:r>
                  <w:r>
                    <w:rPr>
                      <w:rFonts w:hint="default" w:ascii="Times New Roman" w:hAnsi="Times New Roman" w:eastAsia="宋体" w:cs="Times New Roman"/>
                      <w:color w:val="auto"/>
                      <w:sz w:val="21"/>
                      <w:szCs w:val="21"/>
                    </w:rPr>
                    <w:t>高耗能、高排放、低水平项目</w:t>
                  </w:r>
                  <w:r>
                    <w:rPr>
                      <w:rFonts w:hint="default" w:ascii="Times New Roman" w:hAnsi="Times New Roman" w:eastAsia="宋体" w:cs="Times New Roman"/>
                      <w:color w:val="auto"/>
                      <w:sz w:val="21"/>
                      <w:szCs w:val="21"/>
                      <w:lang w:eastAsia="zh-CN"/>
                    </w:rPr>
                    <w:t>。</w:t>
                  </w:r>
                </w:p>
              </w:tc>
              <w:tc>
                <w:tcPr>
                  <w:tcW w:w="587" w:type="pct"/>
                  <w:tcBorders>
                    <w:tl2br w:val="nil"/>
                    <w:tr2bl w:val="nil"/>
                  </w:tcBorders>
                  <w:noWrap w:val="0"/>
                  <w:vAlign w:val="center"/>
                </w:tcPr>
                <w:p w14:paraId="59CF4B62">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62CDE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7" w:type="pct"/>
                  <w:vMerge w:val="continue"/>
                  <w:tcBorders>
                    <w:tl2br w:val="nil"/>
                    <w:tr2bl w:val="nil"/>
                  </w:tcBorders>
                  <w:noWrap w:val="0"/>
                  <w:vAlign w:val="center"/>
                </w:tcPr>
                <w:p w14:paraId="26F947A5">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lang w:val="en-US" w:eastAsia="zh-CN"/>
                    </w:rPr>
                  </w:pPr>
                </w:p>
              </w:tc>
              <w:tc>
                <w:tcPr>
                  <w:tcW w:w="3030" w:type="pct"/>
                  <w:tcBorders>
                    <w:tl2br w:val="nil"/>
                    <w:tr2bl w:val="nil"/>
                  </w:tcBorders>
                  <w:noWrap w:val="0"/>
                  <w:vAlign w:val="center"/>
                </w:tcPr>
                <w:p w14:paraId="26E6E1B8">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优化调整重点行业结构。重点区域进一步提高落后产能能耗、环保、质量、安全、技术等要求，逐步退出限制类涉气行业工艺和装备</w:t>
                  </w:r>
                  <w:r>
                    <w:rPr>
                      <w:rFonts w:hint="default" w:ascii="Times New Roman" w:hAnsi="Times New Roman" w:eastAsia="宋体" w:cs="Times New Roman"/>
                      <w:color w:val="auto"/>
                      <w:sz w:val="21"/>
                      <w:szCs w:val="21"/>
                      <w:lang w:eastAsia="zh-CN"/>
                    </w:rPr>
                    <w:t>。</w:t>
                  </w:r>
                </w:p>
              </w:tc>
              <w:tc>
                <w:tcPr>
                  <w:tcW w:w="874" w:type="pct"/>
                  <w:tcBorders>
                    <w:tl2br w:val="nil"/>
                    <w:tr2bl w:val="nil"/>
                  </w:tcBorders>
                  <w:noWrap w:val="0"/>
                  <w:vAlign w:val="center"/>
                </w:tcPr>
                <w:p w14:paraId="2E4AB2B5">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项目不属于落后产能行业。</w:t>
                  </w:r>
                </w:p>
              </w:tc>
              <w:tc>
                <w:tcPr>
                  <w:tcW w:w="587" w:type="pct"/>
                  <w:tcBorders>
                    <w:tl2br w:val="nil"/>
                    <w:tr2bl w:val="nil"/>
                  </w:tcBorders>
                  <w:noWrap w:val="0"/>
                  <w:vAlign w:val="center"/>
                </w:tcPr>
                <w:p w14:paraId="5DA41766">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474407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7" w:type="pct"/>
                  <w:vMerge w:val="restart"/>
                  <w:tcBorders>
                    <w:tl2br w:val="nil"/>
                    <w:tr2bl w:val="nil"/>
                  </w:tcBorders>
                  <w:noWrap w:val="0"/>
                  <w:vAlign w:val="center"/>
                </w:tcPr>
                <w:p w14:paraId="7ADF2E34">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能源结构清洁低碳高效发展行动</w:t>
                  </w:r>
                </w:p>
              </w:tc>
              <w:tc>
                <w:tcPr>
                  <w:tcW w:w="3030" w:type="pct"/>
                  <w:tcBorders>
                    <w:tl2br w:val="nil"/>
                    <w:tr2bl w:val="nil"/>
                  </w:tcBorders>
                  <w:noWrap w:val="0"/>
                  <w:vAlign w:val="center"/>
                </w:tcPr>
                <w:p w14:paraId="541DF74C">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加快推进能源低碳转型。推进清洁能源倍增行动，到2025年，非化石能源消费比重提高到14%以上，电能占终端能源消费比重达30%以上，新能源和可再生能源发电装机达到1.2亿千瓦以上。持续推进“外电入鲁”。持续增加天然气生产供应，新增天然气优先保障居民生活和清洁取暖需求</w:t>
                  </w:r>
                  <w:r>
                    <w:rPr>
                      <w:rFonts w:hint="default" w:ascii="Times New Roman" w:hAnsi="Times New Roman" w:eastAsia="宋体" w:cs="Times New Roman"/>
                      <w:color w:val="auto"/>
                      <w:sz w:val="21"/>
                      <w:szCs w:val="21"/>
                      <w:lang w:eastAsia="zh-CN"/>
                    </w:rPr>
                    <w:t>。</w:t>
                  </w:r>
                </w:p>
              </w:tc>
              <w:tc>
                <w:tcPr>
                  <w:tcW w:w="874" w:type="pct"/>
                  <w:tcBorders>
                    <w:tl2br w:val="nil"/>
                    <w:tr2bl w:val="nil"/>
                  </w:tcBorders>
                  <w:noWrap w:val="0"/>
                  <w:vAlign w:val="center"/>
                </w:tcPr>
                <w:p w14:paraId="51DE03DE">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项目生产采用电加热。</w:t>
                  </w:r>
                </w:p>
              </w:tc>
              <w:tc>
                <w:tcPr>
                  <w:tcW w:w="587" w:type="pct"/>
                  <w:tcBorders>
                    <w:tl2br w:val="nil"/>
                    <w:tr2bl w:val="nil"/>
                  </w:tcBorders>
                  <w:noWrap w:val="0"/>
                  <w:vAlign w:val="center"/>
                </w:tcPr>
                <w:p w14:paraId="0C71E520">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6717C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7" w:type="pct"/>
                  <w:vMerge w:val="continue"/>
                  <w:tcBorders>
                    <w:tl2br w:val="nil"/>
                    <w:tr2bl w:val="nil"/>
                  </w:tcBorders>
                  <w:noWrap w:val="0"/>
                  <w:vAlign w:val="center"/>
                </w:tcPr>
                <w:p w14:paraId="61DA3EC8">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rPr>
                  </w:pPr>
                </w:p>
              </w:tc>
              <w:tc>
                <w:tcPr>
                  <w:tcW w:w="3030" w:type="pct"/>
                  <w:tcBorders>
                    <w:tl2br w:val="nil"/>
                    <w:tr2bl w:val="nil"/>
                  </w:tcBorders>
                  <w:noWrap w:val="0"/>
                  <w:vAlign w:val="center"/>
                </w:tcPr>
                <w:p w14:paraId="26DC00CC">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积极开展燃煤锅炉关停整合。各市要将燃煤供热锅炉替代项目纳入城镇供热规划。</w:t>
                  </w:r>
                </w:p>
              </w:tc>
              <w:tc>
                <w:tcPr>
                  <w:tcW w:w="874" w:type="pct"/>
                  <w:vMerge w:val="restart"/>
                  <w:tcBorders>
                    <w:tl2br w:val="nil"/>
                    <w:tr2bl w:val="nil"/>
                  </w:tcBorders>
                  <w:noWrap w:val="0"/>
                  <w:vAlign w:val="center"/>
                </w:tcPr>
                <w:p w14:paraId="0CA0F0B5">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项目不涉及煤炭使用</w:t>
                  </w:r>
                </w:p>
              </w:tc>
              <w:tc>
                <w:tcPr>
                  <w:tcW w:w="587" w:type="pct"/>
                  <w:vMerge w:val="restart"/>
                  <w:tcBorders>
                    <w:tl2br w:val="nil"/>
                    <w:tr2bl w:val="nil"/>
                  </w:tcBorders>
                  <w:noWrap w:val="0"/>
                  <w:vAlign w:val="center"/>
                </w:tcPr>
                <w:p w14:paraId="0A4D1705">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14:paraId="61F46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7" w:type="pct"/>
                  <w:vMerge w:val="continue"/>
                  <w:tcBorders>
                    <w:tl2br w:val="nil"/>
                    <w:tr2bl w:val="nil"/>
                  </w:tcBorders>
                  <w:noWrap w:val="0"/>
                  <w:vAlign w:val="center"/>
                </w:tcPr>
                <w:p w14:paraId="40F3F528">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rPr>
                  </w:pPr>
                </w:p>
              </w:tc>
              <w:tc>
                <w:tcPr>
                  <w:tcW w:w="3030" w:type="pct"/>
                  <w:tcBorders>
                    <w:tl2br w:val="nil"/>
                    <w:tr2bl w:val="nil"/>
                  </w:tcBorders>
                  <w:noWrap w:val="0"/>
                  <w:vAlign w:val="center"/>
                </w:tcPr>
                <w:p w14:paraId="5D89E078">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持续推进清洁取暖。因地制宜成片推进清洁取暖，加大散煤替代力度，重点区域平原地区散煤基本清零，逐步推进山区散煤清洁能源替代。</w:t>
                  </w:r>
                </w:p>
              </w:tc>
              <w:tc>
                <w:tcPr>
                  <w:tcW w:w="874" w:type="pct"/>
                  <w:vMerge w:val="continue"/>
                  <w:tcBorders>
                    <w:tl2br w:val="nil"/>
                    <w:tr2bl w:val="nil"/>
                  </w:tcBorders>
                  <w:noWrap w:val="0"/>
                  <w:vAlign w:val="center"/>
                </w:tcPr>
                <w:p w14:paraId="4106CBCD">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lang w:val="en-US" w:eastAsia="zh-CN"/>
                    </w:rPr>
                  </w:pPr>
                </w:p>
              </w:tc>
              <w:tc>
                <w:tcPr>
                  <w:tcW w:w="587" w:type="pct"/>
                  <w:vMerge w:val="continue"/>
                  <w:tcBorders>
                    <w:tl2br w:val="nil"/>
                    <w:tr2bl w:val="nil"/>
                  </w:tcBorders>
                  <w:noWrap w:val="0"/>
                  <w:vAlign w:val="center"/>
                </w:tcPr>
                <w:p w14:paraId="41A04390">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rPr>
                  </w:pPr>
                </w:p>
              </w:tc>
            </w:tr>
          </w:tbl>
          <w:p w14:paraId="6BF2CCAF">
            <w:pPr>
              <w:numPr>
                <w:ilvl w:val="0"/>
                <w:numId w:val="0"/>
              </w:numPr>
              <w:spacing w:line="360" w:lineRule="auto"/>
              <w:ind w:firstLine="482" w:firstLineChars="200"/>
              <w:jc w:val="left"/>
              <w:rPr>
                <w:rFonts w:hint="eastAsia" w:ascii="Times New Roman" w:hAnsi="Times New Roman" w:eastAsia="宋体" w:cs="Times New Roman"/>
                <w:b/>
                <w:bCs/>
                <w:color w:val="auto"/>
                <w:sz w:val="24"/>
                <w:szCs w:val="24"/>
                <w:highlight w:val="none"/>
                <w:lang w:val="en-US" w:eastAsia="zh-CN"/>
              </w:rPr>
            </w:pPr>
            <w:r>
              <w:rPr>
                <w:rFonts w:hint="eastAsia"/>
                <w:b/>
                <w:bCs/>
                <w:color w:val="auto"/>
                <w:lang w:val="en-US" w:eastAsia="zh-CN"/>
              </w:rPr>
              <w:t>8</w:t>
            </w:r>
            <w:r>
              <w:rPr>
                <w:rFonts w:hint="eastAsia" w:ascii="Times New Roman" w:hAnsi="Times New Roman"/>
                <w:b/>
                <w:bCs/>
                <w:color w:val="auto"/>
                <w:lang w:val="en-US" w:eastAsia="zh-CN"/>
              </w:rPr>
              <w:t>、</w:t>
            </w:r>
            <w:r>
              <w:rPr>
                <w:rFonts w:hint="eastAsia"/>
                <w:b/>
                <w:bCs/>
                <w:color w:val="auto"/>
                <w:sz w:val="24"/>
                <w:szCs w:val="24"/>
                <w:highlight w:val="none"/>
              </w:rPr>
              <w:t>与《山东省人民政府办公厅关于坚决遏制“两高”项目盲目发展促进能源资源高质量配置利用有关事项的》（鲁政办字[2022]9号）、《关于“两高”项目管理有关事项的通知》（鲁发改工业[2022]255号）、《关于“两高”项目管理有关事项的补充通知》（鲁发改工业[2023]34号）、《关于促进轮胎铸造行业转型升级调整优化项目管理的通知》</w:t>
            </w:r>
            <w:r>
              <w:rPr>
                <w:rFonts w:hint="eastAsia"/>
                <w:b/>
                <w:bCs/>
                <w:color w:val="auto"/>
                <w:sz w:val="24"/>
                <w:szCs w:val="24"/>
                <w:highlight w:val="none"/>
                <w:lang w:eastAsia="zh-CN"/>
              </w:rPr>
              <w:t>（</w:t>
            </w:r>
            <w:r>
              <w:rPr>
                <w:rFonts w:hint="eastAsia"/>
                <w:b/>
                <w:bCs/>
                <w:color w:val="auto"/>
                <w:sz w:val="24"/>
                <w:szCs w:val="24"/>
                <w:highlight w:val="none"/>
              </w:rPr>
              <w:t>鲁发改工业[2024]487号</w:t>
            </w:r>
            <w:r>
              <w:rPr>
                <w:rFonts w:hint="eastAsia"/>
                <w:b/>
                <w:bCs/>
                <w:color w:val="auto"/>
                <w:sz w:val="24"/>
                <w:szCs w:val="24"/>
                <w:highlight w:val="none"/>
                <w:lang w:eastAsia="zh-CN"/>
              </w:rPr>
              <w:t>）</w:t>
            </w:r>
            <w:r>
              <w:rPr>
                <w:rFonts w:hint="eastAsia"/>
                <w:b/>
                <w:bCs/>
                <w:color w:val="auto"/>
                <w:sz w:val="24"/>
                <w:szCs w:val="24"/>
                <w:highlight w:val="none"/>
              </w:rPr>
              <w:t>符合性分析</w:t>
            </w:r>
          </w:p>
          <w:p w14:paraId="2498321D">
            <w:pPr>
              <w:pStyle w:val="23"/>
              <w:adjustRightInd w:val="0"/>
              <w:snapToGrid w:val="0"/>
              <w:spacing w:line="240" w:lineRule="auto"/>
              <w:ind w:left="0" w:leftChars="0" w:firstLine="482" w:firstLineChars="200"/>
              <w:jc w:val="center"/>
              <w:rPr>
                <w:rFonts w:hint="eastAsia"/>
                <w:b/>
                <w:bCs/>
                <w:color w:val="auto"/>
                <w:sz w:val="24"/>
                <w:szCs w:val="24"/>
                <w:lang w:val="en-US" w:eastAsia="zh-CN"/>
              </w:rPr>
            </w:pPr>
            <w:r>
              <w:rPr>
                <w:rFonts w:hint="eastAsia" w:ascii="Times New Roman" w:eastAsia="新宋体"/>
                <w:b/>
                <w:bCs/>
                <w:color w:val="auto"/>
              </w:rPr>
              <w:t>表1-</w:t>
            </w:r>
            <w:r>
              <w:rPr>
                <w:rFonts w:hint="eastAsia" w:ascii="Times New Roman" w:eastAsia="新宋体"/>
                <w:b/>
                <w:bCs/>
                <w:color w:val="auto"/>
                <w:lang w:val="en-US" w:eastAsia="zh-CN"/>
              </w:rPr>
              <w:t>8</w:t>
            </w:r>
            <w:r>
              <w:rPr>
                <w:rFonts w:hint="eastAsia" w:ascii="Times New Roman" w:eastAsia="新宋体"/>
                <w:b/>
                <w:bCs/>
                <w:color w:val="auto"/>
              </w:rPr>
              <w:t xml:space="preserve"> </w:t>
            </w:r>
            <w:r>
              <w:rPr>
                <w:rFonts w:hint="default" w:ascii="Times New Roman" w:hAnsi="Times New Roman" w:eastAsia="宋体" w:cs="Times New Roman"/>
                <w:b/>
                <w:bCs/>
                <w:color w:val="auto"/>
                <w:sz w:val="24"/>
                <w:szCs w:val="24"/>
                <w:highlight w:val="none"/>
                <w:lang w:val="en-US" w:eastAsia="zh-CN"/>
              </w:rPr>
              <w:t>与鲁政办字[2022]9号、鲁发改工业[2022]255号、鲁发改工业[2023]34号、鲁发改工业[2024]487号文的符合性</w:t>
            </w:r>
          </w:p>
          <w:tbl>
            <w:tblPr>
              <w:tblStyle w:val="34"/>
              <w:tblW w:w="498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82"/>
              <w:gridCol w:w="5607"/>
              <w:gridCol w:w="1188"/>
            </w:tblGrid>
            <w:tr w14:paraId="39613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4" w:type="pct"/>
                  <w:tcBorders>
                    <w:tl2br w:val="nil"/>
                    <w:tr2bl w:val="nil"/>
                  </w:tcBorders>
                  <w:noWrap w:val="0"/>
                  <w:vAlign w:val="center"/>
                </w:tcPr>
                <w:p w14:paraId="1970614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color w:val="auto"/>
                      <w:spacing w:val="0"/>
                      <w:w w:val="100"/>
                      <w:kern w:val="0"/>
                      <w:sz w:val="21"/>
                      <w:szCs w:val="21"/>
                      <w:highlight w:val="none"/>
                    </w:rPr>
                  </w:pPr>
                  <w:r>
                    <w:rPr>
                      <w:rFonts w:hint="default" w:ascii="Times New Roman" w:hAnsi="Times New Roman" w:eastAsia="宋体" w:cs="Times New Roman"/>
                      <w:b/>
                      <w:color w:val="auto"/>
                      <w:spacing w:val="0"/>
                      <w:w w:val="100"/>
                      <w:kern w:val="0"/>
                      <w:sz w:val="21"/>
                      <w:szCs w:val="21"/>
                      <w:highlight w:val="none"/>
                    </w:rPr>
                    <w:t>序号</w:t>
                  </w:r>
                </w:p>
              </w:tc>
              <w:tc>
                <w:tcPr>
                  <w:tcW w:w="867" w:type="pct"/>
                  <w:tcBorders>
                    <w:tl2br w:val="nil"/>
                    <w:tr2bl w:val="nil"/>
                  </w:tcBorders>
                  <w:noWrap w:val="0"/>
                  <w:vAlign w:val="center"/>
                </w:tcPr>
                <w:p w14:paraId="1779230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color w:val="auto"/>
                      <w:spacing w:val="0"/>
                      <w:w w:val="100"/>
                      <w:kern w:val="0"/>
                      <w:sz w:val="21"/>
                      <w:szCs w:val="21"/>
                      <w:highlight w:val="none"/>
                    </w:rPr>
                  </w:pPr>
                  <w:r>
                    <w:rPr>
                      <w:rFonts w:hint="default" w:ascii="Times New Roman" w:hAnsi="Times New Roman" w:eastAsia="宋体" w:cs="Times New Roman"/>
                      <w:b/>
                      <w:color w:val="auto"/>
                      <w:spacing w:val="0"/>
                      <w:w w:val="100"/>
                      <w:kern w:val="0"/>
                      <w:sz w:val="21"/>
                      <w:szCs w:val="21"/>
                      <w:highlight w:val="none"/>
                    </w:rPr>
                    <w:t>文件名称</w:t>
                  </w:r>
                </w:p>
              </w:tc>
              <w:tc>
                <w:tcPr>
                  <w:tcW w:w="3076" w:type="pct"/>
                  <w:tcBorders>
                    <w:tl2br w:val="nil"/>
                    <w:tr2bl w:val="nil"/>
                  </w:tcBorders>
                  <w:noWrap w:val="0"/>
                  <w:vAlign w:val="center"/>
                </w:tcPr>
                <w:p w14:paraId="4B3DEB9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color w:val="auto"/>
                      <w:spacing w:val="0"/>
                      <w:w w:val="100"/>
                      <w:kern w:val="0"/>
                      <w:sz w:val="21"/>
                      <w:szCs w:val="21"/>
                      <w:highlight w:val="none"/>
                    </w:rPr>
                  </w:pPr>
                  <w:r>
                    <w:rPr>
                      <w:rFonts w:hint="default" w:ascii="Times New Roman" w:hAnsi="Times New Roman" w:eastAsia="宋体" w:cs="Times New Roman"/>
                      <w:b/>
                      <w:color w:val="auto"/>
                      <w:spacing w:val="0"/>
                      <w:w w:val="100"/>
                      <w:kern w:val="0"/>
                      <w:sz w:val="21"/>
                      <w:szCs w:val="21"/>
                      <w:highlight w:val="none"/>
                    </w:rPr>
                    <w:t>两高行业定义</w:t>
                  </w:r>
                </w:p>
              </w:tc>
              <w:tc>
                <w:tcPr>
                  <w:tcW w:w="651" w:type="pct"/>
                  <w:tcBorders>
                    <w:tl2br w:val="nil"/>
                    <w:tr2bl w:val="nil"/>
                  </w:tcBorders>
                  <w:noWrap w:val="0"/>
                  <w:vAlign w:val="center"/>
                </w:tcPr>
                <w:p w14:paraId="63AB39F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color w:val="auto"/>
                      <w:spacing w:val="0"/>
                      <w:w w:val="100"/>
                      <w:kern w:val="0"/>
                      <w:sz w:val="21"/>
                      <w:szCs w:val="21"/>
                      <w:highlight w:val="none"/>
                    </w:rPr>
                  </w:pPr>
                  <w:r>
                    <w:rPr>
                      <w:rFonts w:hint="default" w:ascii="Times New Roman" w:hAnsi="Times New Roman" w:eastAsia="宋体" w:cs="Times New Roman"/>
                      <w:b/>
                      <w:color w:val="auto"/>
                      <w:spacing w:val="0"/>
                      <w:w w:val="100"/>
                      <w:kern w:val="0"/>
                      <w:sz w:val="21"/>
                      <w:szCs w:val="21"/>
                      <w:highlight w:val="none"/>
                    </w:rPr>
                    <w:t>符合情况</w:t>
                  </w:r>
                </w:p>
              </w:tc>
            </w:tr>
            <w:tr w14:paraId="0B2C06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4" w:type="pct"/>
                  <w:tcBorders>
                    <w:tl2br w:val="nil"/>
                    <w:tr2bl w:val="nil"/>
                  </w:tcBorders>
                  <w:noWrap w:val="0"/>
                  <w:vAlign w:val="center"/>
                </w:tcPr>
                <w:p w14:paraId="76BBDC6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pacing w:val="0"/>
                      <w:w w:val="100"/>
                      <w:kern w:val="0"/>
                      <w:sz w:val="21"/>
                      <w:szCs w:val="21"/>
                      <w:highlight w:val="none"/>
                    </w:rPr>
                  </w:pPr>
                  <w:r>
                    <w:rPr>
                      <w:rFonts w:hint="default" w:ascii="Times New Roman" w:hAnsi="Times New Roman" w:eastAsia="宋体" w:cs="Times New Roman"/>
                      <w:color w:val="auto"/>
                      <w:spacing w:val="0"/>
                      <w:w w:val="100"/>
                      <w:kern w:val="0"/>
                      <w:sz w:val="21"/>
                      <w:szCs w:val="21"/>
                      <w:highlight w:val="none"/>
                    </w:rPr>
                    <w:t>1</w:t>
                  </w:r>
                </w:p>
              </w:tc>
              <w:tc>
                <w:tcPr>
                  <w:tcW w:w="867" w:type="pct"/>
                  <w:tcBorders>
                    <w:tl2br w:val="nil"/>
                    <w:tr2bl w:val="nil"/>
                  </w:tcBorders>
                  <w:noWrap w:val="0"/>
                  <w:vAlign w:val="center"/>
                </w:tcPr>
                <w:p w14:paraId="78A2F49D">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鲁政办字</w:t>
                  </w:r>
                  <w:r>
                    <w:rPr>
                      <w:rFonts w:hint="default" w:ascii="Times New Roman" w:hAnsi="Times New Roman" w:eastAsia="宋体" w:cs="Times New Roman"/>
                      <w:color w:val="auto"/>
                      <w:spacing w:val="0"/>
                      <w:w w:val="100"/>
                      <w:kern w:val="0"/>
                      <w:sz w:val="21"/>
                      <w:szCs w:val="21"/>
                      <w:highlight w:val="none"/>
                    </w:rPr>
                    <w:t>[</w:t>
                  </w:r>
                  <w:r>
                    <w:rPr>
                      <w:rFonts w:hint="default" w:ascii="Times New Roman" w:hAnsi="Times New Roman" w:eastAsia="宋体" w:cs="Times New Roman"/>
                      <w:color w:val="auto"/>
                      <w:spacing w:val="0"/>
                      <w:w w:val="100"/>
                      <w:kern w:val="0"/>
                      <w:sz w:val="21"/>
                      <w:szCs w:val="21"/>
                      <w:highlight w:val="none"/>
                      <w:lang w:val="en-US" w:eastAsia="zh-CN"/>
                    </w:rPr>
                    <w:t>2022</w:t>
                  </w:r>
                  <w:r>
                    <w:rPr>
                      <w:rFonts w:hint="default" w:ascii="Times New Roman" w:hAnsi="Times New Roman" w:eastAsia="宋体" w:cs="Times New Roman"/>
                      <w:color w:val="auto"/>
                      <w:spacing w:val="0"/>
                      <w:w w:val="100"/>
                      <w:kern w:val="0"/>
                      <w:sz w:val="21"/>
                      <w:szCs w:val="21"/>
                      <w:highlight w:val="none"/>
                    </w:rPr>
                    <w:t>]</w:t>
                  </w:r>
                  <w:r>
                    <w:rPr>
                      <w:rFonts w:hint="default" w:ascii="Times New Roman" w:hAnsi="Times New Roman" w:eastAsia="宋体" w:cs="Times New Roman"/>
                      <w:color w:val="auto"/>
                      <w:spacing w:val="0"/>
                      <w:w w:val="100"/>
                      <w:kern w:val="0"/>
                      <w:sz w:val="21"/>
                      <w:szCs w:val="21"/>
                      <w:highlight w:val="none"/>
                      <w:lang w:val="en-US" w:eastAsia="zh-CN"/>
                    </w:rPr>
                    <w:t>9号</w:t>
                  </w:r>
                </w:p>
              </w:tc>
              <w:tc>
                <w:tcPr>
                  <w:tcW w:w="3076" w:type="pct"/>
                  <w:tcBorders>
                    <w:tl2br w:val="nil"/>
                    <w:tr2bl w:val="nil"/>
                  </w:tcBorders>
                  <w:noWrap w:val="0"/>
                  <w:vAlign w:val="center"/>
                </w:tcPr>
                <w:p w14:paraId="610B59E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pacing w:val="0"/>
                      <w:w w:val="100"/>
                      <w:kern w:val="0"/>
                      <w:sz w:val="21"/>
                      <w:szCs w:val="21"/>
                      <w:highlight w:val="none"/>
                    </w:rPr>
                  </w:pPr>
                  <w:r>
                    <w:rPr>
                      <w:rFonts w:hint="default" w:ascii="Times New Roman" w:hAnsi="Times New Roman" w:eastAsia="宋体" w:cs="Times New Roman"/>
                      <w:color w:val="auto"/>
                      <w:spacing w:val="0"/>
                      <w:w w:val="100"/>
                      <w:kern w:val="0"/>
                      <w:sz w:val="21"/>
                      <w:szCs w:val="21"/>
                      <w:highlight w:val="none"/>
                    </w:rPr>
                    <w:t>“两高”行业主要包括炼化、焦化、煤制液体燃料、基础化学原料、化肥、轮胎、水泥、石灰、沥青防水材料、平板玻璃、陶瓷、钢铁、铁合金、有色、铸造、煤电等16个行业.“两高”行业范围根据国家规定和山东省实际动态调整。</w:t>
                  </w:r>
                </w:p>
              </w:tc>
              <w:tc>
                <w:tcPr>
                  <w:tcW w:w="651" w:type="pct"/>
                  <w:vMerge w:val="restart"/>
                  <w:tcBorders>
                    <w:tl2br w:val="nil"/>
                    <w:tr2bl w:val="nil"/>
                  </w:tcBorders>
                  <w:noWrap w:val="0"/>
                  <w:vAlign w:val="center"/>
                </w:tcPr>
                <w:p w14:paraId="573479F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pacing w:val="0"/>
                      <w:w w:val="100"/>
                      <w:kern w:val="0"/>
                      <w:sz w:val="21"/>
                      <w:szCs w:val="21"/>
                      <w:highlight w:val="none"/>
                      <w:lang w:eastAsia="zh-CN"/>
                    </w:rPr>
                  </w:pPr>
                  <w:r>
                    <w:rPr>
                      <w:rFonts w:hint="default" w:ascii="Times New Roman" w:hAnsi="Times New Roman" w:eastAsia="宋体" w:cs="Times New Roman"/>
                      <w:b w:val="0"/>
                      <w:bCs w:val="0"/>
                      <w:color w:val="auto"/>
                      <w:sz w:val="21"/>
                      <w:szCs w:val="21"/>
                      <w:lang w:val="en-US" w:eastAsia="zh-CN"/>
                    </w:rPr>
                    <w:t>本项目行业类别</w:t>
                  </w:r>
                  <w:r>
                    <w:rPr>
                      <w:rFonts w:hint="eastAsia" w:ascii="Times New Roman" w:hAnsi="Times New Roman" w:cs="Times New Roman"/>
                      <w:b w:val="0"/>
                      <w:bCs w:val="0"/>
                      <w:color w:val="auto"/>
                      <w:sz w:val="21"/>
                      <w:szCs w:val="21"/>
                      <w:lang w:val="en-US" w:eastAsia="zh-CN"/>
                    </w:rPr>
                    <w:t>为C1495 食品及饲料添加剂制造</w:t>
                  </w:r>
                  <w:r>
                    <w:rPr>
                      <w:rFonts w:hint="default" w:ascii="Times New Roman" w:hAnsi="Times New Roman" w:eastAsia="宋体" w:cs="Times New Roman"/>
                      <w:b w:val="0"/>
                      <w:bCs w:val="0"/>
                      <w:color w:val="auto"/>
                      <w:sz w:val="21"/>
                      <w:szCs w:val="21"/>
                      <w:highlight w:val="none"/>
                      <w:lang w:val="en-US" w:eastAsia="zh-CN"/>
                    </w:rPr>
                    <w:t>，不属于“两</w:t>
                  </w:r>
                  <w:r>
                    <w:rPr>
                      <w:rFonts w:hint="default" w:ascii="Times New Roman" w:hAnsi="Times New Roman" w:eastAsia="宋体" w:cs="Times New Roman"/>
                      <w:b w:val="0"/>
                      <w:bCs w:val="0"/>
                      <w:color w:val="auto"/>
                      <w:sz w:val="21"/>
                      <w:szCs w:val="21"/>
                      <w:lang w:val="en-US" w:eastAsia="zh-CN"/>
                    </w:rPr>
                    <w:t>高”项目。</w:t>
                  </w:r>
                </w:p>
              </w:tc>
            </w:tr>
            <w:tr w14:paraId="335ED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4" w:type="pct"/>
                  <w:tcBorders>
                    <w:tl2br w:val="nil"/>
                    <w:tr2bl w:val="nil"/>
                  </w:tcBorders>
                  <w:noWrap w:val="0"/>
                  <w:vAlign w:val="center"/>
                </w:tcPr>
                <w:p w14:paraId="7FEE230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pacing w:val="0"/>
                      <w:w w:val="100"/>
                      <w:kern w:val="0"/>
                      <w:sz w:val="21"/>
                      <w:szCs w:val="21"/>
                      <w:highlight w:val="none"/>
                    </w:rPr>
                  </w:pPr>
                  <w:r>
                    <w:rPr>
                      <w:rFonts w:hint="default" w:ascii="Times New Roman" w:hAnsi="Times New Roman" w:eastAsia="宋体" w:cs="Times New Roman"/>
                      <w:color w:val="auto"/>
                      <w:spacing w:val="0"/>
                      <w:w w:val="100"/>
                      <w:kern w:val="0"/>
                      <w:sz w:val="21"/>
                      <w:szCs w:val="21"/>
                      <w:highlight w:val="none"/>
                    </w:rPr>
                    <w:t>2</w:t>
                  </w:r>
                </w:p>
              </w:tc>
              <w:tc>
                <w:tcPr>
                  <w:tcW w:w="867" w:type="pct"/>
                  <w:tcBorders>
                    <w:tl2br w:val="nil"/>
                    <w:tr2bl w:val="nil"/>
                  </w:tcBorders>
                  <w:noWrap w:val="0"/>
                  <w:vAlign w:val="center"/>
                </w:tcPr>
                <w:p w14:paraId="38B7A92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pacing w:val="0"/>
                      <w:w w:val="100"/>
                      <w:kern w:val="0"/>
                      <w:sz w:val="21"/>
                      <w:szCs w:val="21"/>
                      <w:highlight w:val="none"/>
                    </w:rPr>
                  </w:pPr>
                  <w:r>
                    <w:rPr>
                      <w:rFonts w:hint="default" w:ascii="Times New Roman" w:hAnsi="Times New Roman" w:eastAsia="宋体" w:cs="Times New Roman"/>
                      <w:color w:val="auto"/>
                      <w:spacing w:val="0"/>
                      <w:w w:val="100"/>
                      <w:kern w:val="0"/>
                      <w:sz w:val="21"/>
                      <w:szCs w:val="21"/>
                      <w:highlight w:val="none"/>
                    </w:rPr>
                    <w:t>鲁发改工业[2022]255号</w:t>
                  </w:r>
                </w:p>
              </w:tc>
              <w:tc>
                <w:tcPr>
                  <w:tcW w:w="3076" w:type="pct"/>
                  <w:tcBorders>
                    <w:tl2br w:val="nil"/>
                    <w:tr2bl w:val="nil"/>
                  </w:tcBorders>
                  <w:noWrap w:val="0"/>
                  <w:vAlign w:val="center"/>
                </w:tcPr>
                <w:p w14:paraId="105E7F7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pacing w:val="0"/>
                      <w:w w:val="100"/>
                      <w:kern w:val="0"/>
                      <w:sz w:val="21"/>
                      <w:szCs w:val="21"/>
                      <w:highlight w:val="none"/>
                    </w:rPr>
                  </w:pPr>
                  <w:r>
                    <w:rPr>
                      <w:rFonts w:hint="default" w:ascii="Times New Roman" w:hAnsi="Times New Roman" w:eastAsia="宋体" w:cs="Times New Roman"/>
                      <w:color w:val="auto"/>
                      <w:spacing w:val="0"/>
                      <w:w w:val="100"/>
                      <w:kern w:val="0"/>
                      <w:sz w:val="21"/>
                      <w:szCs w:val="21"/>
                      <w:highlight w:val="none"/>
                    </w:rPr>
                    <w:t>原油加工及石油制品制造（2511)、有机化学原料制造(2614)、炼焦（2521)、煤制液体燃料生产(2523)、无机碱制造（2612)、有机化学原料制造(2614)、其他基础化学原料制造（2619)、氮肥制造（2621)、磷肥制造(2622)、轮胎制造（2911)、水泥制造(3011)、石灰和石膏制造(3012)、防水建筑材料制造(3033)、平板玻璃制造(3041)、建筑陶瓷制品制造(3071)、卫生陶瓷制品制造(3072)、炼铁（3110)、炼钢(3120)、铁合金冶炼（3140)、铜冶炼(3211)、铅锌冶炼(3212)、铝冶炼（3216)、黑色金属铸造（3391)、有色金属铸造(3392)、火力发电（4411)、热电联产(4412)</w:t>
                  </w:r>
                </w:p>
              </w:tc>
              <w:tc>
                <w:tcPr>
                  <w:tcW w:w="651" w:type="pct"/>
                  <w:vMerge w:val="continue"/>
                  <w:tcBorders>
                    <w:tl2br w:val="nil"/>
                    <w:tr2bl w:val="nil"/>
                  </w:tcBorders>
                  <w:noWrap w:val="0"/>
                  <w:vAlign w:val="center"/>
                </w:tcPr>
                <w:p w14:paraId="0C25F8E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pacing w:val="0"/>
                      <w:w w:val="100"/>
                      <w:kern w:val="0"/>
                      <w:sz w:val="21"/>
                      <w:szCs w:val="21"/>
                      <w:highlight w:val="none"/>
                    </w:rPr>
                  </w:pPr>
                </w:p>
              </w:tc>
            </w:tr>
            <w:tr w14:paraId="255AA2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4" w:type="pct"/>
                  <w:tcBorders>
                    <w:tl2br w:val="nil"/>
                    <w:tr2bl w:val="nil"/>
                  </w:tcBorders>
                  <w:noWrap w:val="0"/>
                  <w:vAlign w:val="center"/>
                </w:tcPr>
                <w:p w14:paraId="1AE0605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pacing w:val="0"/>
                      <w:w w:val="100"/>
                      <w:kern w:val="0"/>
                      <w:sz w:val="21"/>
                      <w:szCs w:val="21"/>
                      <w:highlight w:val="none"/>
                    </w:rPr>
                  </w:pPr>
                  <w:r>
                    <w:rPr>
                      <w:rFonts w:hint="default" w:ascii="Times New Roman" w:hAnsi="Times New Roman" w:eastAsia="宋体" w:cs="Times New Roman"/>
                      <w:color w:val="auto"/>
                      <w:spacing w:val="0"/>
                      <w:w w:val="100"/>
                      <w:kern w:val="0"/>
                      <w:sz w:val="21"/>
                      <w:szCs w:val="21"/>
                      <w:highlight w:val="none"/>
                    </w:rPr>
                    <w:t>3</w:t>
                  </w:r>
                </w:p>
              </w:tc>
              <w:tc>
                <w:tcPr>
                  <w:tcW w:w="867" w:type="pct"/>
                  <w:tcBorders>
                    <w:tl2br w:val="nil"/>
                    <w:tr2bl w:val="nil"/>
                  </w:tcBorders>
                  <w:noWrap w:val="0"/>
                  <w:vAlign w:val="center"/>
                </w:tcPr>
                <w:p w14:paraId="62AFAEC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pacing w:val="0"/>
                      <w:w w:val="100"/>
                      <w:kern w:val="0"/>
                      <w:sz w:val="21"/>
                      <w:szCs w:val="21"/>
                      <w:highlight w:val="none"/>
                    </w:rPr>
                  </w:pPr>
                  <w:r>
                    <w:rPr>
                      <w:rFonts w:hint="default" w:ascii="Times New Roman" w:hAnsi="Times New Roman" w:eastAsia="宋体" w:cs="Times New Roman"/>
                      <w:color w:val="auto"/>
                      <w:spacing w:val="0"/>
                      <w:w w:val="100"/>
                      <w:kern w:val="0"/>
                      <w:sz w:val="21"/>
                      <w:szCs w:val="21"/>
                      <w:highlight w:val="none"/>
                    </w:rPr>
                    <w:t>鲁发改工业[2023]34号</w:t>
                  </w:r>
                </w:p>
              </w:tc>
              <w:tc>
                <w:tcPr>
                  <w:tcW w:w="3076" w:type="pct"/>
                  <w:tcBorders>
                    <w:tl2br w:val="nil"/>
                    <w:tr2bl w:val="nil"/>
                  </w:tcBorders>
                  <w:noWrap w:val="0"/>
                  <w:vAlign w:val="center"/>
                </w:tcPr>
                <w:p w14:paraId="0C53B9D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pacing w:val="0"/>
                      <w:w w:val="100"/>
                      <w:kern w:val="0"/>
                      <w:sz w:val="21"/>
                      <w:szCs w:val="21"/>
                      <w:highlight w:val="none"/>
                      <w:lang w:eastAsia="zh-CN"/>
                    </w:rPr>
                  </w:pPr>
                  <w:r>
                    <w:rPr>
                      <w:rFonts w:hint="default" w:ascii="Times New Roman" w:hAnsi="Times New Roman" w:eastAsia="宋体" w:cs="Times New Roman"/>
                      <w:color w:val="auto"/>
                      <w:spacing w:val="0"/>
                      <w:w w:val="100"/>
                      <w:kern w:val="0"/>
                      <w:sz w:val="21"/>
                      <w:szCs w:val="21"/>
                      <w:highlight w:val="none"/>
                    </w:rPr>
                    <w:t>优化调整“两高”项目范围。将沥青防水材料和醋酸，调出“两高”项目范围。将铸造用生铁从钢铁行业调出单列</w:t>
                  </w:r>
                  <w:r>
                    <w:rPr>
                      <w:rFonts w:hint="default" w:ascii="Times New Roman" w:hAnsi="Times New Roman" w:eastAsia="宋体" w:cs="Times New Roman"/>
                      <w:color w:val="auto"/>
                      <w:spacing w:val="0"/>
                      <w:w w:val="100"/>
                      <w:kern w:val="0"/>
                      <w:sz w:val="21"/>
                      <w:szCs w:val="21"/>
                      <w:highlight w:val="none"/>
                      <w:lang w:eastAsia="zh-CN"/>
                    </w:rPr>
                    <w:t>。</w:t>
                  </w:r>
                </w:p>
              </w:tc>
              <w:tc>
                <w:tcPr>
                  <w:tcW w:w="651" w:type="pct"/>
                  <w:vMerge w:val="continue"/>
                  <w:tcBorders>
                    <w:tl2br w:val="nil"/>
                    <w:tr2bl w:val="nil"/>
                  </w:tcBorders>
                  <w:noWrap w:val="0"/>
                  <w:vAlign w:val="center"/>
                </w:tcPr>
                <w:p w14:paraId="6AA8833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pacing w:val="0"/>
                      <w:w w:val="100"/>
                      <w:kern w:val="0"/>
                      <w:sz w:val="21"/>
                      <w:szCs w:val="21"/>
                      <w:highlight w:val="none"/>
                    </w:rPr>
                  </w:pPr>
                </w:p>
              </w:tc>
            </w:tr>
            <w:tr w14:paraId="66227B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4" w:type="pct"/>
                  <w:tcBorders>
                    <w:tl2br w:val="nil"/>
                    <w:tr2bl w:val="nil"/>
                  </w:tcBorders>
                  <w:noWrap w:val="0"/>
                  <w:vAlign w:val="center"/>
                </w:tcPr>
                <w:p w14:paraId="4B80F47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4</w:t>
                  </w:r>
                </w:p>
              </w:tc>
              <w:tc>
                <w:tcPr>
                  <w:tcW w:w="867" w:type="pct"/>
                  <w:tcBorders>
                    <w:tl2br w:val="nil"/>
                    <w:tr2bl w:val="nil"/>
                  </w:tcBorders>
                  <w:noWrap w:val="0"/>
                  <w:vAlign w:val="center"/>
                </w:tcPr>
                <w:p w14:paraId="70703D2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pacing w:val="0"/>
                      <w:w w:val="100"/>
                      <w:kern w:val="0"/>
                      <w:sz w:val="21"/>
                      <w:szCs w:val="21"/>
                      <w:highlight w:val="none"/>
                    </w:rPr>
                  </w:pPr>
                  <w:r>
                    <w:rPr>
                      <w:rFonts w:hint="default" w:ascii="Times New Roman" w:hAnsi="Times New Roman" w:eastAsia="宋体" w:cs="Times New Roman"/>
                      <w:b w:val="0"/>
                      <w:bCs w:val="0"/>
                      <w:color w:val="auto"/>
                      <w:spacing w:val="0"/>
                      <w:w w:val="100"/>
                      <w:kern w:val="0"/>
                      <w:sz w:val="21"/>
                      <w:szCs w:val="21"/>
                      <w:highlight w:val="none"/>
                      <w:lang w:val="en-US" w:eastAsia="zh-CN"/>
                    </w:rPr>
                    <w:t>鲁发改工业</w:t>
                  </w:r>
                  <w:r>
                    <w:rPr>
                      <w:rFonts w:hint="default" w:ascii="Times New Roman" w:hAnsi="Times New Roman" w:eastAsia="宋体" w:cs="Times New Roman"/>
                      <w:color w:val="auto"/>
                      <w:spacing w:val="0"/>
                      <w:w w:val="100"/>
                      <w:kern w:val="0"/>
                      <w:sz w:val="21"/>
                      <w:szCs w:val="21"/>
                      <w:highlight w:val="none"/>
                      <w:lang w:val="en-US" w:eastAsia="zh-CN"/>
                    </w:rPr>
                    <w:t>[2024]487号</w:t>
                  </w:r>
                </w:p>
              </w:tc>
              <w:tc>
                <w:tcPr>
                  <w:tcW w:w="3076" w:type="pct"/>
                  <w:tcBorders>
                    <w:tl2br w:val="nil"/>
                    <w:tr2bl w:val="nil"/>
                  </w:tcBorders>
                  <w:noWrap w:val="0"/>
                  <w:vAlign w:val="center"/>
                </w:tcPr>
                <w:p w14:paraId="1F1FFA2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spacing w:val="0"/>
                      <w:w w:val="100"/>
                      <w:kern w:val="0"/>
                      <w:sz w:val="21"/>
                      <w:szCs w:val="21"/>
                      <w:highlight w:val="none"/>
                    </w:rPr>
                  </w:pPr>
                  <w:r>
                    <w:rPr>
                      <w:rFonts w:hint="default" w:ascii="Times New Roman" w:hAnsi="Times New Roman" w:eastAsia="宋体" w:cs="Times New Roman"/>
                      <w:color w:val="auto"/>
                      <w:spacing w:val="0"/>
                      <w:w w:val="100"/>
                      <w:kern w:val="0"/>
                      <w:sz w:val="21"/>
                      <w:szCs w:val="21"/>
                      <w:highlight w:val="none"/>
                      <w:lang w:val="en-US" w:eastAsia="zh-CN"/>
                    </w:rPr>
                    <w:t>轮胎、铸造项目不再按照“两高”项目进行管理，新建（含改扩建，下同）轮胎、铸造项目不再执行有关减量或等量替代政策，仍须符合《关于优化轮胎铸造项目管理有关事项的通知》（鲁发改工业[2023]649号）及附件《山东省高端轮胎铸造项目发展指导目录（2023年版）》规定的高端项目要求。</w:t>
                  </w:r>
                </w:p>
              </w:tc>
              <w:tc>
                <w:tcPr>
                  <w:tcW w:w="651" w:type="pct"/>
                  <w:vMerge w:val="continue"/>
                  <w:tcBorders>
                    <w:tl2br w:val="nil"/>
                    <w:tr2bl w:val="nil"/>
                  </w:tcBorders>
                  <w:noWrap w:val="0"/>
                  <w:vAlign w:val="center"/>
                </w:tcPr>
                <w:p w14:paraId="41AE08F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pacing w:val="0"/>
                      <w:w w:val="100"/>
                      <w:kern w:val="0"/>
                      <w:sz w:val="21"/>
                      <w:szCs w:val="21"/>
                      <w:highlight w:val="none"/>
                    </w:rPr>
                  </w:pPr>
                </w:p>
              </w:tc>
            </w:tr>
          </w:tbl>
          <w:p w14:paraId="09BDE0F0">
            <w:pPr>
              <w:widowControl w:val="0"/>
              <w:tabs>
                <w:tab w:val="left" w:pos="2340"/>
                <w:tab w:val="left" w:pos="4320"/>
              </w:tabs>
              <w:adjustRightInd w:val="0"/>
              <w:snapToGrid w:val="0"/>
              <w:spacing w:line="360" w:lineRule="auto"/>
              <w:ind w:firstLine="482" w:firstLineChars="200"/>
              <w:jc w:val="left"/>
              <w:rPr>
                <w:b/>
                <w:bCs/>
                <w:sz w:val="24"/>
                <w:szCs w:val="24"/>
                <w:highlight w:val="none"/>
              </w:rPr>
            </w:pPr>
            <w:r>
              <w:rPr>
                <w:rFonts w:hint="eastAsia"/>
                <w:b/>
                <w:bCs/>
                <w:color w:val="auto"/>
                <w:sz w:val="24"/>
                <w:szCs w:val="24"/>
                <w:highlight w:val="none"/>
                <w:lang w:val="en-US" w:eastAsia="zh-CN"/>
              </w:rPr>
              <w:t>9、</w:t>
            </w:r>
            <w:r>
              <w:rPr>
                <w:b/>
                <w:bCs/>
                <w:sz w:val="24"/>
                <w:szCs w:val="24"/>
                <w:highlight w:val="none"/>
              </w:rPr>
              <w:t>与《关于进一步加强环保设备设施安全生产工作的通知》（安委办明电[2022]17号）符合性</w:t>
            </w:r>
            <w:r>
              <w:rPr>
                <w:rFonts w:hint="eastAsia"/>
                <w:b/>
                <w:bCs/>
                <w:sz w:val="24"/>
                <w:szCs w:val="24"/>
                <w:highlight w:val="none"/>
              </w:rPr>
              <w:t>分析</w:t>
            </w:r>
          </w:p>
          <w:p w14:paraId="3622ACE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b/>
                <w:bCs/>
                <w:sz w:val="24"/>
                <w:szCs w:val="24"/>
                <w:highlight w:val="none"/>
              </w:rPr>
            </w:pPr>
            <w:r>
              <w:rPr>
                <w:b/>
                <w:bCs/>
                <w:sz w:val="24"/>
                <w:szCs w:val="24"/>
                <w:highlight w:val="none"/>
              </w:rPr>
              <w:t>表1-</w:t>
            </w:r>
            <w:r>
              <w:rPr>
                <w:rFonts w:hint="eastAsia"/>
                <w:b/>
                <w:bCs/>
                <w:sz w:val="24"/>
                <w:szCs w:val="24"/>
                <w:highlight w:val="none"/>
                <w:lang w:val="en-US" w:eastAsia="zh-CN"/>
              </w:rPr>
              <w:t xml:space="preserve">9 </w:t>
            </w:r>
            <w:r>
              <w:rPr>
                <w:b/>
                <w:bCs/>
                <w:sz w:val="24"/>
                <w:szCs w:val="24"/>
                <w:highlight w:val="none"/>
              </w:rPr>
              <w:t>与安委办明电[2022]17号的</w:t>
            </w:r>
            <w:r>
              <w:rPr>
                <w:rFonts w:hint="eastAsia"/>
                <w:b/>
                <w:bCs/>
                <w:sz w:val="24"/>
                <w:szCs w:val="24"/>
                <w:highlight w:val="none"/>
                <w:lang w:eastAsia="zh-CN"/>
              </w:rPr>
              <w:t>符</w:t>
            </w:r>
            <w:r>
              <w:rPr>
                <w:b/>
                <w:bCs/>
                <w:sz w:val="24"/>
                <w:szCs w:val="24"/>
                <w:highlight w:val="none"/>
              </w:rPr>
              <w:t>合性分析</w:t>
            </w:r>
          </w:p>
          <w:tbl>
            <w:tblPr>
              <w:tblStyle w:val="34"/>
              <w:tblW w:w="917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5465"/>
              <w:gridCol w:w="2177"/>
              <w:gridCol w:w="1537"/>
            </w:tblGrid>
            <w:tr w14:paraId="500048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465" w:type="dxa"/>
                  <w:tcBorders>
                    <w:tl2br w:val="nil"/>
                    <w:tr2bl w:val="nil"/>
                  </w:tcBorders>
                  <w:noWrap/>
                  <w:vAlign w:val="center"/>
                </w:tcPr>
                <w:p w14:paraId="20A7BF6E">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文件要求</w:t>
                  </w:r>
                </w:p>
              </w:tc>
              <w:tc>
                <w:tcPr>
                  <w:tcW w:w="2177" w:type="dxa"/>
                  <w:tcBorders>
                    <w:tl2br w:val="nil"/>
                    <w:tr2bl w:val="nil"/>
                  </w:tcBorders>
                  <w:noWrap/>
                  <w:vAlign w:val="center"/>
                </w:tcPr>
                <w:p w14:paraId="1B856C50">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本项目情况</w:t>
                  </w:r>
                </w:p>
              </w:tc>
              <w:tc>
                <w:tcPr>
                  <w:tcW w:w="1537" w:type="dxa"/>
                  <w:tcBorders>
                    <w:tl2br w:val="nil"/>
                    <w:tr2bl w:val="nil"/>
                  </w:tcBorders>
                  <w:noWrap/>
                  <w:vAlign w:val="center"/>
                </w:tcPr>
                <w:p w14:paraId="38B278B1">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建议要求</w:t>
                  </w:r>
                </w:p>
              </w:tc>
            </w:tr>
            <w:tr w14:paraId="602B02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465" w:type="dxa"/>
                  <w:tcBorders>
                    <w:tl2br w:val="nil"/>
                    <w:tr2bl w:val="nil"/>
                  </w:tcBorders>
                  <w:noWrap/>
                  <w:vAlign w:val="center"/>
                </w:tcPr>
                <w:p w14:paraId="1337DFD7">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进一步落实部门监管指导责任。</w:t>
                  </w:r>
                </w:p>
                <w:p w14:paraId="7CA2A40E">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要紧盯具有脱硫脱硝、挥发性有机物回收、污水处理、粉尘治理、蓄热式焚烧炉5类重点环保设备设施的企业，指导督促企业按照相关法律法规和技术标准规范要求，开展环保设备设施安全风险辨识评估和隐患排查治理，落实安全生产各项责任措施。</w:t>
                  </w:r>
                </w:p>
              </w:tc>
              <w:tc>
                <w:tcPr>
                  <w:tcW w:w="2177" w:type="dxa"/>
                  <w:tcBorders>
                    <w:tl2br w:val="nil"/>
                    <w:tr2bl w:val="nil"/>
                  </w:tcBorders>
                  <w:noWrap/>
                  <w:vAlign w:val="center"/>
                </w:tcPr>
                <w:p w14:paraId="7AC32302">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w:t>
                  </w:r>
                  <w:r>
                    <w:rPr>
                      <w:rFonts w:hint="eastAsia" w:ascii="Times New Roman" w:hAnsi="Times New Roman" w:eastAsia="宋体" w:cs="Times New Roman"/>
                      <w:color w:val="auto"/>
                      <w:sz w:val="21"/>
                      <w:szCs w:val="21"/>
                      <w:lang w:val="en-US" w:eastAsia="zh-CN"/>
                    </w:rPr>
                    <w:t>运营期废气污染物主要为颗粒物</w:t>
                  </w:r>
                  <w:r>
                    <w:rPr>
                      <w:rFonts w:hint="eastAsia" w:cs="Times New Roman"/>
                      <w:color w:val="auto"/>
                      <w:sz w:val="21"/>
                      <w:szCs w:val="21"/>
                      <w:lang w:val="en-US" w:eastAsia="zh-CN"/>
                    </w:rPr>
                    <w:t>、臭气浓度，分别采用脉冲袋式除尘器、生物除臭装置处理</w:t>
                  </w:r>
                  <w:r>
                    <w:rPr>
                      <w:rFonts w:hint="eastAsia" w:ascii="Times New Roman" w:hAnsi="Times New Roman" w:eastAsia="宋体" w:cs="Times New Roman"/>
                      <w:color w:val="auto"/>
                      <w:sz w:val="21"/>
                      <w:szCs w:val="21"/>
                      <w:lang w:val="en-US" w:eastAsia="zh-CN"/>
                    </w:rPr>
                    <w:t>。</w:t>
                  </w:r>
                </w:p>
              </w:tc>
              <w:tc>
                <w:tcPr>
                  <w:tcW w:w="1537" w:type="dxa"/>
                  <w:tcBorders>
                    <w:tl2br w:val="nil"/>
                    <w:tr2bl w:val="nil"/>
                  </w:tcBorders>
                  <w:noWrap/>
                  <w:vAlign w:val="center"/>
                </w:tcPr>
                <w:p w14:paraId="5F1C6979">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营运期开展环保设备设施安全风险辨识评估和隐患排查治理，落实安全生产各项责任措施</w:t>
                  </w:r>
                  <w:r>
                    <w:rPr>
                      <w:rFonts w:hint="default" w:ascii="Times New Roman" w:hAnsi="Times New Roman" w:eastAsia="宋体" w:cs="Times New Roman"/>
                      <w:color w:val="auto"/>
                      <w:sz w:val="21"/>
                      <w:szCs w:val="21"/>
                      <w:lang w:eastAsia="zh-CN"/>
                    </w:rPr>
                    <w:t>。</w:t>
                  </w:r>
                </w:p>
              </w:tc>
            </w:tr>
            <w:tr w14:paraId="5CDDAD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465" w:type="dxa"/>
                  <w:tcBorders>
                    <w:tl2br w:val="nil"/>
                    <w:tr2bl w:val="nil"/>
                  </w:tcBorders>
                  <w:noWrap/>
                  <w:vAlign w:val="center"/>
                </w:tcPr>
                <w:p w14:paraId="56FCF7DC">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进一步落实企业主体责任。</w:t>
                  </w:r>
                </w:p>
                <w:p w14:paraId="7DD3108E">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推动企业主要负责人严格履行第一责任人责任，将环保设备设施安全作为企业安全管理的重要组成部分，全面负责落实本单位的环保设备设施安全生产工作。</w:t>
                  </w:r>
                </w:p>
                <w:p w14:paraId="7861A113">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严格落实涉环保设备设施新、改、扩建项目环保和安全“ 三同时"有关要求，委托有资质的设计单位进行正规设计，在选用污染防治技术时要充分考虑安全因素；在环保设备设施改造中必须依法开展安全风险评估，按要求设置安全监测监控系统和联锁保护装置，做好安全防范。</w:t>
                  </w:r>
                </w:p>
                <w:p w14:paraId="158527FD">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对涉环保设备设施相关岗位人员进行操作规程、风险管控、应急处置、典型事故警示等专项安全培训教育。</w:t>
                  </w:r>
                </w:p>
                <w:p w14:paraId="216121D9">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开展环保设备设施安全风险辨识评估，系统排查隐患，依法建立隐患整改台账，明确整改责任人、措施、资金、时限和应急救援预案，及时消除隐患。</w:t>
                  </w:r>
                </w:p>
                <w:p w14:paraId="374CA3AE">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认真落实相关技术标准规范，严格执行吊装、动火、高处等危险作业审批制度，加强有限空间、检维修作业安全管理，采取有效隔离措施，实施现场安全监护和科学施救。</w:t>
                  </w:r>
                </w:p>
                <w:p w14:paraId="4BFDADCF">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对受委托开展环保设备设施建设、运营和检维修第三方的安全生产工作进行统一协调、管理，定期进行安全检查，发现安全问题的，及时督促整改，不得“一包了之"，不管不问。</w:t>
                  </w:r>
                </w:p>
              </w:tc>
              <w:tc>
                <w:tcPr>
                  <w:tcW w:w="2177" w:type="dxa"/>
                  <w:tcBorders>
                    <w:tl2br w:val="nil"/>
                    <w:tr2bl w:val="nil"/>
                  </w:tcBorders>
                  <w:noWrap/>
                  <w:vAlign w:val="center"/>
                </w:tcPr>
                <w:p w14:paraId="02671BB3">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1 \* GB3 \* MERGEFORMAT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①</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建设单位法人为厂区安全管理责任人，负责环保设备设施安全生产工作；</w:t>
                  </w:r>
                </w:p>
                <w:p w14:paraId="30AFDB61">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2 \* GB3 \* MERGEFORMAT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②</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本项目采用的废气治理设备落实环保和安全“ 三同时"有关要求，由有资质单位进行设计、生产、安装；</w:t>
                  </w:r>
                </w:p>
                <w:p w14:paraId="1D4AA244">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3 \* GB3 \* MERGEFORMAT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③</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建设单位对环保设备操作人员进行岗位培训；</w:t>
                  </w:r>
                </w:p>
                <w:p w14:paraId="55669D08">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4 \* GB3 \* MERGEFORMAT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④</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通过分析，项目使用的废气处理设施安全风险较低</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建设单位委托专业技术单位对环保设备进行安装、检修。</w:t>
                  </w:r>
                </w:p>
              </w:tc>
              <w:tc>
                <w:tcPr>
                  <w:tcW w:w="1537" w:type="dxa"/>
                  <w:tcBorders>
                    <w:tl2br w:val="nil"/>
                    <w:tr2bl w:val="nil"/>
                  </w:tcBorders>
                  <w:noWrap/>
                  <w:vAlign w:val="center"/>
                </w:tcPr>
                <w:p w14:paraId="4269FB9D">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1 \* GB3 \* MERGEFORMAT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①</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建设单位作为厂区安全管理第一责任人，制定厂区环保设施安全管理制度；</w:t>
                  </w:r>
                </w:p>
                <w:p w14:paraId="23E73BF0">
                  <w:pPr>
                    <w:pStyle w:val="84"/>
                    <w:keepNext w:val="0"/>
                    <w:keepLines w:val="0"/>
                    <w:pageBreakBefore w:val="0"/>
                    <w:widowControl w:val="0"/>
                    <w:kinsoku/>
                    <w:wordWrap/>
                    <w:overflowPunct/>
                    <w:topLinePunct w:val="0"/>
                    <w:autoSpaceDE/>
                    <w:autoSpaceDN/>
                    <w:bidi w:val="0"/>
                    <w:adjustRightInd w:val="0"/>
                    <w:snapToGrid w:val="0"/>
                    <w:ind w:firstLine="0" w:firstLineChars="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2 \* GB3 \* MERGEFORMAT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②</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环保设备由有资质单位进行设计、生产、安装、维护、检修，制定定期进行安全检查制度。</w:t>
                  </w:r>
                </w:p>
              </w:tc>
            </w:tr>
          </w:tbl>
          <w:p w14:paraId="5BEBF14C">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b/>
                <w:bCs/>
                <w:color w:val="auto"/>
                <w:sz w:val="24"/>
                <w:szCs w:val="24"/>
                <w:highlight w:val="none"/>
              </w:rPr>
            </w:pPr>
            <w:r>
              <w:rPr>
                <w:rFonts w:hint="eastAsia"/>
                <w:b/>
                <w:bCs/>
                <w:color w:val="auto"/>
                <w:sz w:val="24"/>
                <w:szCs w:val="24"/>
                <w:highlight w:val="none"/>
                <w:lang w:val="en-US" w:eastAsia="zh-CN"/>
              </w:rPr>
              <w:t>10</w:t>
            </w:r>
            <w:r>
              <w:rPr>
                <w:rFonts w:hint="eastAsia"/>
                <w:b/>
                <w:bCs/>
                <w:color w:val="auto"/>
                <w:sz w:val="24"/>
                <w:szCs w:val="24"/>
                <w:highlight w:val="none"/>
              </w:rPr>
              <w:t>、</w:t>
            </w:r>
            <w:r>
              <w:rPr>
                <w:b/>
                <w:bCs/>
                <w:color w:val="auto"/>
                <w:sz w:val="24"/>
                <w:szCs w:val="24"/>
                <w:highlight w:val="none"/>
              </w:rPr>
              <w:t>与环发[2012]77号文符合性分析</w:t>
            </w:r>
          </w:p>
          <w:p w14:paraId="381A97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eastAsia="新宋体"/>
                <w:color w:val="auto"/>
                <w:sz w:val="24"/>
                <w:szCs w:val="24"/>
                <w:highlight w:val="none"/>
              </w:rPr>
            </w:pPr>
            <w:r>
              <w:rPr>
                <w:rFonts w:hint="default" w:ascii="Times New Roman" w:hAnsi="Times New Roman" w:eastAsia="新宋体" w:cs="Times New Roman"/>
                <w:color w:val="auto"/>
                <w:sz w:val="24"/>
                <w:szCs w:val="24"/>
                <w:highlight w:val="none"/>
                <w:lang w:val="en-US" w:eastAsia="zh-CN"/>
              </w:rPr>
              <w:t>根据</w:t>
            </w:r>
            <w:r>
              <w:rPr>
                <w:rFonts w:hint="default" w:ascii="Times New Roman" w:hAnsi="Times New Roman" w:eastAsia="新宋体" w:cs="Times New Roman"/>
                <w:color w:val="auto"/>
                <w:sz w:val="24"/>
                <w:szCs w:val="24"/>
                <w:highlight w:val="none"/>
              </w:rPr>
              <w:t>《建设项目环境风险评价技术导则》（HJ169-2018）和《关于进一步加强环境影响评价管理防范环境风险的通知》（环发[2012]77号）的规定，对本项目的环境风险源识别、环境风险预测、选址及敏感目标、防范措施等做出评价，本项目在生产过程、原辅料和产品储运等过程中，不存在重大的环境风险，在严格落实本环评提出的各项环境风险防范措施，配备必要的应急物资，对员工进行定期培训，对生产设备、环保设施等进行定期检查、维护的前提下，本项目环境风险可防可控</w:t>
            </w:r>
            <w:r>
              <w:rPr>
                <w:rFonts w:hint="default" w:ascii="Times New Roman" w:hAnsi="Times New Roman" w:eastAsia="新宋体" w:cs="Times New Roman"/>
                <w:color w:val="auto"/>
                <w:sz w:val="24"/>
                <w:szCs w:val="24"/>
                <w:highlight w:val="none"/>
                <w:lang w:eastAsia="zh-CN"/>
              </w:rPr>
              <w:t>，</w:t>
            </w:r>
            <w:r>
              <w:rPr>
                <w:rFonts w:hint="default" w:ascii="Times New Roman" w:hAnsi="Times New Roman" w:eastAsia="新宋体" w:cs="Times New Roman"/>
                <w:color w:val="auto"/>
                <w:sz w:val="24"/>
                <w:szCs w:val="24"/>
                <w:highlight w:val="none"/>
              </w:rPr>
              <w:t>项目建设满足环发[2012]77号关于环境风险评价的要求</w:t>
            </w:r>
            <w:r>
              <w:rPr>
                <w:rFonts w:eastAsia="新宋体"/>
                <w:color w:val="auto"/>
                <w:sz w:val="24"/>
                <w:szCs w:val="24"/>
                <w:highlight w:val="none"/>
              </w:rPr>
              <w:t>。</w:t>
            </w:r>
          </w:p>
          <w:p w14:paraId="062AD9B4">
            <w:pPr>
              <w:keepNext w:val="0"/>
              <w:keepLines w:val="0"/>
              <w:pageBreakBefore w:val="0"/>
              <w:kinsoku/>
              <w:wordWrap/>
              <w:overflowPunct/>
              <w:topLinePunct w:val="0"/>
              <w:autoSpaceDE/>
              <w:autoSpaceDN/>
              <w:bidi w:val="0"/>
              <w:adjustRightInd w:val="0"/>
              <w:snapToGrid w:val="0"/>
              <w:spacing w:line="360" w:lineRule="auto"/>
              <w:ind w:right="0"/>
              <w:textAlignment w:val="auto"/>
              <w:rPr>
                <w:rFonts w:eastAsia="新宋体"/>
                <w:color w:val="auto"/>
                <w:sz w:val="24"/>
              </w:rPr>
            </w:pPr>
            <w:r>
              <w:rPr>
                <w:rFonts w:hint="eastAsia"/>
                <w:b/>
                <w:bCs/>
                <w:color w:val="auto"/>
                <w:sz w:val="24"/>
                <w:szCs w:val="22"/>
                <w:lang w:val="en-US" w:eastAsia="zh-CN"/>
              </w:rPr>
              <w:t>11</w:t>
            </w:r>
            <w:r>
              <w:rPr>
                <w:b/>
                <w:bCs/>
                <w:color w:val="auto"/>
                <w:sz w:val="24"/>
                <w:szCs w:val="22"/>
              </w:rPr>
              <w:t>、与</w:t>
            </w:r>
            <w:r>
              <w:rPr>
                <w:rFonts w:hint="eastAsia"/>
                <w:b/>
                <w:bCs/>
                <w:color w:val="auto"/>
                <w:sz w:val="24"/>
                <w:szCs w:val="22"/>
              </w:rPr>
              <w:t>“南水北调东线工程”</w:t>
            </w:r>
            <w:r>
              <w:rPr>
                <w:b/>
                <w:bCs/>
                <w:color w:val="auto"/>
                <w:sz w:val="24"/>
                <w:szCs w:val="22"/>
              </w:rPr>
              <w:t>的关</w:t>
            </w:r>
            <w:r>
              <w:rPr>
                <w:rFonts w:eastAsia="新宋体"/>
                <w:b/>
                <w:color w:val="auto"/>
                <w:sz w:val="24"/>
              </w:rPr>
              <w:t>系</w:t>
            </w:r>
          </w:p>
          <w:p w14:paraId="09860180">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jc w:val="left"/>
              <w:textAlignment w:val="auto"/>
              <w:rPr>
                <w:rFonts w:hint="default" w:ascii="Times New Roman" w:hAnsi="Times New Roman" w:cs="Times New Roman"/>
                <w:b/>
                <w:color w:val="auto"/>
                <w:sz w:val="24"/>
                <w:szCs w:val="22"/>
                <w:lang w:eastAsia="zh-CN"/>
              </w:rPr>
            </w:pPr>
            <w:r>
              <w:rPr>
                <w:rFonts w:hint="eastAsia" w:ascii="Times New Roman" w:hAnsi="Times New Roman" w:cs="Times New Roman"/>
                <w:color w:val="auto"/>
                <w:sz w:val="24"/>
                <w:szCs w:val="24"/>
                <w:highlight w:val="none"/>
              </w:rPr>
              <w:t>本项目位于</w:t>
            </w:r>
            <w:r>
              <w:rPr>
                <w:rFonts w:hint="eastAsia"/>
                <w:color w:val="auto"/>
                <w:sz w:val="24"/>
                <w:lang w:val="en-US" w:eastAsia="zh-CN"/>
              </w:rPr>
              <w:t>济宁市泗水经济开发区泉福路26号</w:t>
            </w:r>
            <w:r>
              <w:rPr>
                <w:rFonts w:hint="eastAsia"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距离京杭运河</w:t>
            </w:r>
            <w:r>
              <w:rPr>
                <w:rFonts w:hint="eastAsia" w:cs="Times New Roman"/>
                <w:color w:val="auto"/>
                <w:sz w:val="24"/>
                <w:szCs w:val="24"/>
                <w:highlight w:val="none"/>
                <w:lang w:val="en-US" w:eastAsia="zh-CN"/>
              </w:rPr>
              <w:t>最近约68</w:t>
            </w:r>
            <w:r>
              <w:rPr>
                <w:rFonts w:hint="eastAsia" w:ascii="Times New Roman" w:hAnsi="Times New Roman" w:eastAsia="宋体" w:cs="Times New Roman"/>
                <w:color w:val="auto"/>
                <w:sz w:val="24"/>
                <w:szCs w:val="24"/>
                <w:highlight w:val="none"/>
                <w:lang w:val="en-US" w:eastAsia="zh-CN"/>
              </w:rPr>
              <w:t>km</w:t>
            </w:r>
            <w:r>
              <w:rPr>
                <w:rFonts w:hint="eastAsia" w:ascii="Times New Roman" w:hAnsi="Times New Roman" w:cs="Times New Roman"/>
                <w:color w:val="auto"/>
                <w:sz w:val="24"/>
                <w:szCs w:val="24"/>
                <w:highlight w:val="none"/>
                <w:lang w:eastAsia="zh-CN"/>
              </w:rPr>
              <w:t>。根据《</w:t>
            </w:r>
            <w:r>
              <w:rPr>
                <w:rFonts w:hint="eastAsia" w:ascii="Times New Roman" w:hAnsi="Times New Roman" w:cs="Times New Roman"/>
                <w:color w:val="auto"/>
                <w:sz w:val="24"/>
                <w:szCs w:val="24"/>
                <w:highlight w:val="none"/>
                <w:lang w:val="en-US" w:eastAsia="zh-CN"/>
              </w:rPr>
              <w:t>山东省南四湖流域核心、重点和一般保护区域涉及具体范围的公示</w:t>
            </w:r>
            <w:r>
              <w:rPr>
                <w:rFonts w:hint="eastAsia" w:ascii="Times New Roman" w:hAnsi="Times New Roman" w:cs="Times New Roman"/>
                <w:color w:val="auto"/>
                <w:sz w:val="24"/>
                <w:szCs w:val="24"/>
                <w:highlight w:val="none"/>
                <w:lang w:eastAsia="zh-CN"/>
              </w:rPr>
              <w:t>》（山东省生态环境厅，</w:t>
            </w:r>
            <w:r>
              <w:rPr>
                <w:rFonts w:hint="eastAsia" w:ascii="Times New Roman" w:hAnsi="Times New Roman" w:cs="Times New Roman"/>
                <w:color w:val="auto"/>
                <w:sz w:val="24"/>
                <w:szCs w:val="24"/>
                <w:highlight w:val="none"/>
                <w:lang w:val="en-US" w:eastAsia="zh-CN"/>
              </w:rPr>
              <w:t>2024.5</w:t>
            </w:r>
            <w:r>
              <w:rPr>
                <w:rFonts w:hint="eastAsia" w:ascii="Times New Roman" w:hAnsi="Times New Roman" w:cs="Times New Roman"/>
                <w:color w:val="auto"/>
                <w:sz w:val="24"/>
                <w:szCs w:val="24"/>
                <w:highlight w:val="none"/>
                <w:lang w:eastAsia="zh-CN"/>
              </w:rPr>
              <w:t>），项目处于南四湖流域</w:t>
            </w:r>
            <w:r>
              <w:rPr>
                <w:rFonts w:hint="eastAsia" w:cs="Times New Roman"/>
                <w:color w:val="auto"/>
                <w:sz w:val="24"/>
                <w:szCs w:val="24"/>
                <w:highlight w:val="none"/>
                <w:lang w:eastAsia="zh-CN"/>
              </w:rPr>
              <w:t>一般</w:t>
            </w:r>
            <w:r>
              <w:rPr>
                <w:rFonts w:hint="eastAsia" w:ascii="Times New Roman" w:hAnsi="Times New Roman" w:cs="Times New Roman"/>
                <w:color w:val="auto"/>
                <w:sz w:val="24"/>
                <w:szCs w:val="24"/>
                <w:highlight w:val="none"/>
                <w:lang w:eastAsia="zh-CN"/>
              </w:rPr>
              <w:t>保护区域，区域内废水排放需满足《流域水污染综合排放标准第1部分：南四湖东平湖流域》（DB37/3416.1-2023）一般保护区域排放标准。</w:t>
            </w:r>
          </w:p>
          <w:p w14:paraId="6BCE7B3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outlineLvl w:val="9"/>
              <w:rPr>
                <w:rFonts w:ascii="Times New Roman" w:hAnsi="Times New Roman" w:cs="Times New Roman"/>
                <w:color w:val="auto"/>
                <w:sz w:val="24"/>
                <w:szCs w:val="24"/>
                <w:highlight w:val="none"/>
              </w:rPr>
            </w:pPr>
            <w:r>
              <w:rPr>
                <w:rFonts w:hint="eastAsia" w:cs="Times New Roman"/>
                <w:color w:val="auto"/>
                <w:sz w:val="24"/>
                <w:szCs w:val="24"/>
                <w:highlight w:val="none"/>
                <w:lang w:val="en-US" w:eastAsia="zh-CN"/>
              </w:rPr>
              <w:t>本项目运营期</w:t>
            </w:r>
            <w:r>
              <w:rPr>
                <w:rFonts w:hint="eastAsia" w:cs="Times New Roman"/>
                <w:color w:val="auto"/>
                <w:kern w:val="0"/>
                <w:sz w:val="24"/>
                <w:szCs w:val="24"/>
                <w:lang w:val="en-US" w:eastAsia="zh-CN" w:bidi="ar"/>
              </w:rPr>
              <w:t>无生产废水排放，</w:t>
            </w:r>
            <w:r>
              <w:rPr>
                <w:rFonts w:hint="default" w:ascii="Times New Roman" w:hAnsi="Times New Roman" w:eastAsia="宋体" w:cs="Times New Roman"/>
                <w:color w:val="auto"/>
                <w:kern w:val="0"/>
                <w:sz w:val="24"/>
                <w:szCs w:val="24"/>
                <w:lang w:val="en-US" w:eastAsia="zh-CN" w:bidi="ar"/>
              </w:rPr>
              <w:t>生活污水</w:t>
            </w:r>
            <w:r>
              <w:rPr>
                <w:rFonts w:hint="eastAsia" w:cs="Times New Roman"/>
                <w:color w:val="auto"/>
                <w:kern w:val="0"/>
                <w:sz w:val="24"/>
                <w:szCs w:val="24"/>
                <w:lang w:val="en-US" w:eastAsia="zh-CN" w:bidi="ar"/>
              </w:rPr>
              <w:t>经厂区化粪池预处理后由污水管网</w:t>
            </w:r>
            <w:r>
              <w:rPr>
                <w:rFonts w:hint="default" w:ascii="Times New Roman" w:hAnsi="Times New Roman" w:eastAsia="宋体" w:cs="Times New Roman"/>
                <w:color w:val="auto"/>
                <w:kern w:val="0"/>
                <w:sz w:val="24"/>
                <w:szCs w:val="24"/>
                <w:lang w:val="en-US" w:eastAsia="zh-CN" w:bidi="ar"/>
              </w:rPr>
              <w:t>排入泗水国祯水务有限公司深度处理，不会对周边地表水环境产生影响</w:t>
            </w:r>
            <w:r>
              <w:rPr>
                <w:rFonts w:ascii="Times New Roman" w:hAnsi="Times New Roman" w:cs="Times New Roman"/>
                <w:color w:val="auto"/>
                <w:sz w:val="24"/>
                <w:szCs w:val="24"/>
                <w:highlight w:val="none"/>
              </w:rPr>
              <w:t>。</w:t>
            </w:r>
          </w:p>
          <w:p w14:paraId="22BC9125">
            <w:pPr>
              <w:pStyle w:val="8"/>
              <w:keepNext w:val="0"/>
              <w:keepLines w:val="0"/>
              <w:pageBreakBefore w:val="0"/>
              <w:kinsoku/>
              <w:wordWrap/>
              <w:overflowPunct/>
              <w:topLinePunct w:val="0"/>
              <w:autoSpaceDE/>
              <w:autoSpaceDN/>
              <w:bidi w:val="0"/>
              <w:adjustRightInd w:val="0"/>
              <w:snapToGrid w:val="0"/>
              <w:spacing w:before="0" w:after="0" w:line="360" w:lineRule="auto"/>
              <w:ind w:right="0"/>
              <w:textAlignment w:val="auto"/>
              <w:rPr>
                <w:rFonts w:hint="eastAsia"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综上所述，项目建设符合相关国家法律、法规及环保政策的规定</w:t>
            </w:r>
            <w:r>
              <w:rPr>
                <w:rFonts w:hint="eastAsia" w:ascii="Times New Roman" w:hAnsi="Times New Roman" w:eastAsia="宋体" w:cs="Times New Roman"/>
                <w:color w:val="auto"/>
                <w:kern w:val="0"/>
                <w:sz w:val="24"/>
                <w:szCs w:val="24"/>
                <w:lang w:val="en-US" w:eastAsia="zh-CN" w:bidi="ar"/>
              </w:rPr>
              <w:t>。</w:t>
            </w:r>
          </w:p>
          <w:p w14:paraId="61D443B4">
            <w:pPr>
              <w:pStyle w:val="9"/>
              <w:numPr>
                <w:ilvl w:val="0"/>
                <w:numId w:val="0"/>
              </w:numPr>
              <w:tabs>
                <w:tab w:val="clear" w:pos="2040"/>
              </w:tabs>
              <w:rPr>
                <w:rFonts w:hint="default"/>
                <w:lang w:val="en-US" w:eastAsia="zh-CN"/>
              </w:rPr>
            </w:pPr>
          </w:p>
          <w:p w14:paraId="6B46E41E">
            <w:pPr>
              <w:pStyle w:val="9"/>
              <w:numPr>
                <w:ilvl w:val="0"/>
                <w:numId w:val="0"/>
              </w:numPr>
              <w:tabs>
                <w:tab w:val="clear" w:pos="2040"/>
              </w:tabs>
              <w:rPr>
                <w:rFonts w:hint="default"/>
                <w:lang w:val="en-US" w:eastAsia="zh-CN"/>
              </w:rPr>
            </w:pPr>
          </w:p>
          <w:p w14:paraId="044D024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textAlignment w:val="auto"/>
              <w:outlineLvl w:val="9"/>
              <w:rPr>
                <w:color w:val="auto"/>
              </w:rPr>
            </w:pPr>
          </w:p>
        </w:tc>
      </w:tr>
    </w:tbl>
    <w:p w14:paraId="5953181F">
      <w:pPr>
        <w:spacing w:line="360" w:lineRule="auto"/>
        <w:outlineLvl w:val="9"/>
        <w:rPr>
          <w:rFonts w:eastAsia="黑体"/>
          <w:color w:val="auto"/>
          <w:sz w:val="30"/>
        </w:rPr>
        <w:sectPr>
          <w:footerReference r:id="rId7" w:type="default"/>
          <w:pgSz w:w="11906" w:h="16838"/>
          <w:pgMar w:top="1440" w:right="1531" w:bottom="1440"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10A8FC84">
      <w:pPr>
        <w:pStyle w:val="31"/>
        <w:spacing w:before="0" w:beforeAutospacing="0" w:after="0" w:afterAutospacing="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二、建设项目工程分析</w:t>
      </w:r>
    </w:p>
    <w:tbl>
      <w:tblPr>
        <w:tblStyle w:val="34"/>
        <w:tblW w:w="100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9522"/>
      </w:tblGrid>
      <w:tr w14:paraId="33FFA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61" w:type="dxa"/>
            <w:tcBorders>
              <w:tl2br w:val="nil"/>
              <w:tr2bl w:val="nil"/>
            </w:tcBorders>
            <w:vAlign w:val="center"/>
          </w:tcPr>
          <w:p w14:paraId="7E6109FC">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ascii="Times New Roman" w:hAnsi="Times New Roman"/>
                <w:color w:val="auto"/>
                <w:sz w:val="21"/>
                <w:szCs w:val="21"/>
              </w:rPr>
            </w:pPr>
            <w:r>
              <w:rPr>
                <w:rFonts w:ascii="Times New Roman" w:hAnsi="Times New Roman"/>
                <w:color w:val="auto"/>
                <w:sz w:val="24"/>
                <w:szCs w:val="24"/>
              </w:rPr>
              <w:t>建设内容</w:t>
            </w:r>
          </w:p>
        </w:tc>
        <w:tc>
          <w:tcPr>
            <w:tcW w:w="9393" w:type="dxa"/>
            <w:tcBorders>
              <w:tl2br w:val="nil"/>
              <w:tr2bl w:val="nil"/>
            </w:tcBorders>
          </w:tcPr>
          <w:p w14:paraId="14E32C67">
            <w:pPr>
              <w:snapToGrid w:val="0"/>
              <w:spacing w:line="360" w:lineRule="auto"/>
              <w:ind w:firstLine="468"/>
              <w:jc w:val="left"/>
              <w:rPr>
                <w:rFonts w:hint="default"/>
                <w:b/>
                <w:color w:val="auto"/>
                <w:sz w:val="24"/>
                <w:lang w:val="en-US" w:eastAsia="zh-CN"/>
              </w:rPr>
            </w:pPr>
            <w:r>
              <w:rPr>
                <w:rFonts w:hint="eastAsia"/>
                <w:b/>
                <w:color w:val="auto"/>
                <w:sz w:val="24"/>
                <w:lang w:val="en-US" w:eastAsia="zh-CN"/>
              </w:rPr>
              <w:t>1、项目由来</w:t>
            </w:r>
          </w:p>
          <w:p w14:paraId="5178DEEE">
            <w:pPr>
              <w:snapToGrid w:val="0"/>
              <w:spacing w:line="360" w:lineRule="auto"/>
              <w:ind w:firstLine="468"/>
              <w:jc w:val="left"/>
              <w:rPr>
                <w:rFonts w:hint="default"/>
                <w:b w:val="0"/>
                <w:bCs/>
                <w:color w:val="auto"/>
                <w:sz w:val="24"/>
                <w:lang w:val="en-US" w:eastAsia="zh-CN"/>
              </w:rPr>
            </w:pPr>
            <w:r>
              <w:rPr>
                <w:rFonts w:hint="eastAsia"/>
                <w:b w:val="0"/>
                <w:bCs/>
                <w:color w:val="auto"/>
                <w:sz w:val="24"/>
                <w:lang w:val="en-US" w:eastAsia="zh-CN"/>
              </w:rPr>
              <w:t>泗水众合环保工程有限公司成立于2021年02月01日，注册地址位于济宁市泗水县经济开发区泉福路26号，企业于2024年08月委托环评单位编制完成《年产5000吨生物质钙粉项目环境影响报告表》，并于2024年08月23日通过济宁市生态环境局泗水县分局审批（审批意见：济环报告表泗水[2024]014号），项目环评设计主要建设内容为生物质钙粉生产线1条及其相关配套设施，年产生物质钙粉5000吨。目前处于开工建设阶段，尚未投产运行。</w:t>
            </w:r>
          </w:p>
          <w:p w14:paraId="0F068F82">
            <w:pPr>
              <w:snapToGrid w:val="0"/>
              <w:spacing w:line="360" w:lineRule="auto"/>
              <w:ind w:firstLine="468"/>
              <w:jc w:val="left"/>
              <w:rPr>
                <w:rFonts w:hint="default"/>
                <w:b w:val="0"/>
                <w:bCs/>
                <w:color w:val="auto"/>
                <w:sz w:val="24"/>
                <w:lang w:val="en-US" w:eastAsia="zh-CN"/>
              </w:rPr>
            </w:pPr>
            <w:r>
              <w:rPr>
                <w:rFonts w:hint="eastAsia"/>
                <w:b w:val="0"/>
                <w:bCs/>
                <w:color w:val="auto"/>
                <w:sz w:val="24"/>
                <w:lang w:val="en-US" w:eastAsia="zh-CN"/>
              </w:rPr>
              <w:t>由于企业对项目单条生产线产能的重新估算（原设计单条生产线产能为500t/h，实际建成后为仅为350t/h，不能达到产能要求）及对产品规格进一步细化要求，企业决定将原环评中设计建设1条生物质钙粉生产线变更为建设2条生物质钙粉生产线，同时生产工艺增设产品筛分工序，细化产品规格。项目变动后，生产规模保持不变，仍为年产5000吨生物质钙粉。</w:t>
            </w:r>
          </w:p>
          <w:p w14:paraId="2AEA5DBF">
            <w:pPr>
              <w:snapToGrid w:val="0"/>
              <w:spacing w:line="360" w:lineRule="auto"/>
              <w:ind w:firstLine="468"/>
              <w:jc w:val="left"/>
              <w:rPr>
                <w:rFonts w:hint="eastAsia"/>
                <w:b/>
                <w:color w:val="auto"/>
                <w:sz w:val="24"/>
                <w:lang w:val="en-US" w:eastAsia="zh-CN"/>
              </w:rPr>
            </w:pPr>
            <w:r>
              <w:rPr>
                <w:rFonts w:hint="eastAsia"/>
                <w:color w:val="auto"/>
                <w:sz w:val="24"/>
                <w:lang w:val="en-US" w:eastAsia="zh-CN"/>
              </w:rPr>
              <w:t>根据《中华人民共和国环境影响评价法》第二十四条：“建设项目的环境影响评价文件经批准后，建设项目的性质、规模、地点、采用的生产工艺或者防治污染、防止生态破坏的措施发生重大变动的，建设单位应当重新报批建设项目的环境影响评价文件”。对照</w:t>
            </w:r>
            <w:r>
              <w:rPr>
                <w:rFonts w:hint="eastAsia"/>
                <w:color w:val="auto"/>
                <w:sz w:val="24"/>
                <w:lang w:eastAsia="zh-CN"/>
              </w:rPr>
              <w:t>《污染影响类建设项目重大变动清单（试行）》（环办环评函〔2020〕688号），</w:t>
            </w:r>
            <w:r>
              <w:rPr>
                <w:rFonts w:hint="eastAsia"/>
                <w:color w:val="auto"/>
                <w:sz w:val="24"/>
                <w:lang w:val="en-US" w:eastAsia="zh-CN"/>
              </w:rPr>
              <w:t>该项目的变动属于重大变动，因此建设单位拟重新报批项目环境影响评价文件。</w:t>
            </w:r>
          </w:p>
          <w:p w14:paraId="0C75E477">
            <w:pPr>
              <w:snapToGrid w:val="0"/>
              <w:spacing w:line="360" w:lineRule="auto"/>
              <w:ind w:firstLine="468"/>
              <w:jc w:val="left"/>
              <w:rPr>
                <w:rFonts w:hint="eastAsia"/>
                <w:b w:val="0"/>
                <w:bCs/>
                <w:color w:val="auto"/>
                <w:sz w:val="24"/>
                <w:lang w:val="en-US" w:eastAsia="zh-CN"/>
              </w:rPr>
            </w:pPr>
            <w:r>
              <w:rPr>
                <w:rFonts w:hint="eastAsia"/>
                <w:b w:val="0"/>
                <w:bCs/>
                <w:color w:val="auto"/>
                <w:sz w:val="24"/>
                <w:lang w:val="en-US" w:eastAsia="zh-CN"/>
              </w:rPr>
              <w:t>根据《建设项目环境影响评价分类管理名录（2021年版）》，本次重新报批的项目属于“十一、食品制造业中24 其他食品制造”中“无发酵工艺的食品及饲料添加剂制造”，需编制环境影响报告表。</w:t>
            </w:r>
          </w:p>
          <w:p w14:paraId="08A63154">
            <w:pPr>
              <w:keepNext w:val="0"/>
              <w:keepLines w:val="0"/>
              <w:pageBreakBefore w:val="0"/>
              <w:widowControl/>
              <w:numPr>
                <w:ilvl w:val="0"/>
                <w:numId w:val="5"/>
              </w:numPr>
              <w:kinsoku w:val="0"/>
              <w:wordWrap/>
              <w:overflowPunct/>
              <w:topLinePunct w:val="0"/>
              <w:autoSpaceDE w:val="0"/>
              <w:autoSpaceDN w:val="0"/>
              <w:bidi w:val="0"/>
              <w:adjustRightInd w:val="0"/>
              <w:snapToGrid/>
              <w:spacing w:line="240" w:lineRule="auto"/>
              <w:ind w:left="425" w:leftChars="0" w:hanging="425" w:firstLineChars="0"/>
              <w:jc w:val="center"/>
              <w:textAlignment w:val="baseline"/>
              <w:rPr>
                <w:rFonts w:hint="default" w:ascii="Times New Roman" w:hAnsi="Times New Roman" w:eastAsia="宋体" w:cs="Times New Roman"/>
                <w:b/>
                <w:bCs/>
                <w:snapToGrid w:val="0"/>
                <w:color w:val="auto"/>
                <w:spacing w:val="18"/>
                <w:kern w:val="0"/>
                <w:sz w:val="24"/>
                <w:szCs w:val="24"/>
                <w:lang w:val="en-US" w:eastAsia="zh-CN"/>
              </w:rPr>
            </w:pPr>
            <w:r>
              <w:rPr>
                <w:rFonts w:hint="default" w:ascii="Times New Roman" w:hAnsi="Times New Roman" w:eastAsia="宋体" w:cs="Times New Roman"/>
                <w:b/>
                <w:bCs/>
                <w:snapToGrid w:val="0"/>
                <w:color w:val="auto"/>
                <w:spacing w:val="18"/>
                <w:kern w:val="0"/>
                <w:sz w:val="24"/>
                <w:szCs w:val="24"/>
                <w:lang w:val="en-US" w:eastAsia="zh-CN"/>
              </w:rPr>
              <w:t>建设项目环境影响评价分类管理名录</w:t>
            </w:r>
          </w:p>
          <w:tbl>
            <w:tblPr>
              <w:tblStyle w:val="34"/>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2359"/>
              <w:gridCol w:w="3045"/>
              <w:gridCol w:w="1270"/>
            </w:tblGrid>
            <w:tr w14:paraId="4C01D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99" w:type="pct"/>
                  <w:tcBorders>
                    <w:tl2br w:val="nil"/>
                    <w:tr2bl w:val="nil"/>
                  </w:tcBorders>
                  <w:noWrap w:val="0"/>
                  <w:vAlign w:val="center"/>
                  <mc:AlternateContent>
                    <mc:Choice Requires="wpsCustomData">
                      <wpsCustomData:diagonals>
                        <wpsCustomData:diagonal from="10000" to="30000">
                          <wpsCustomData:border w:val="single" w:color="auto" w:sz="12" w:space="0"/>
                        </wpsCustomData:diagonal>
                      </wpsCustomData:diagonals>
                    </mc:Choice>
                  </mc:AlternateContent>
                </w:tcPr>
                <w:p w14:paraId="0609D2F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b w:val="0"/>
                      <w:bCs/>
                      <w:caps/>
                      <w:color w:val="auto"/>
                      <w:kern w:val="0"/>
                      <w:sz w:val="21"/>
                      <w:szCs w:val="21"/>
                      <w:lang w:val="en-US" w:eastAsia="zh-CN"/>
                    </w:rPr>
                  </w:pPr>
                </w:p>
                <w:p w14:paraId="618433A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mc:AlternateContent>
                      <mc:Choice Requires="wpsCustomData">
                        <wpsCustomData:diagonalParaType/>
                      </mc:Choice>
                    </mc:AlternateContent>
                    <w:rPr>
                      <w:rFonts w:hint="default" w:ascii="Times New Roman" w:hAnsi="Times New Roman" w:eastAsia="宋体" w:cs="Times New Roman"/>
                      <w:b w:val="0"/>
                      <w:bCs/>
                      <w:caps/>
                      <w:color w:val="auto"/>
                      <w:kern w:val="0"/>
                      <w:sz w:val="21"/>
                      <w:szCs w:val="21"/>
                      <w:lang w:val="en-US" w:eastAsia="zh-CN"/>
                    </w:rPr>
                  </w:pPr>
                  <w:r>
                    <w:rPr>
                      <w:rFonts w:hint="default" w:ascii="Times New Roman" w:hAnsi="Times New Roman" w:cs="Times New Roman"/>
                      <w:b w:val="0"/>
                      <w:bCs/>
                      <w:caps/>
                      <w:color w:val="auto"/>
                      <w:kern w:val="0"/>
                      <w:sz w:val="21"/>
                      <w:szCs w:val="21"/>
                      <w:lang w:val="en-US" w:eastAsia="zh-CN"/>
                    </w:rPr>
                    <w:t>项目类别</w:t>
                  </w:r>
                </w:p>
                <w:p w14:paraId="02C158F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caps/>
                      <w:color w:val="auto"/>
                      <w:kern w:val="0"/>
                      <w:sz w:val="21"/>
                      <w:szCs w:val="21"/>
                      <w:lang w:val="en-US" w:eastAsia="zh-CN"/>
                    </w:rPr>
                  </w:pPr>
                  <w:r>
                    <w:rPr>
                      <w:rFonts w:hint="eastAsia" w:ascii="Times New Roman" w:hAnsi="Times New Roman" w:eastAsia="宋体" w:cs="Times New Roman"/>
                      <w:b w:val="0"/>
                      <w:bCs/>
                      <w:caps/>
                      <w:color w:val="auto"/>
                      <w:kern w:val="0"/>
                      <w:sz w:val="21"/>
                      <w:szCs w:val="21"/>
                      <w:lang w:val="en-US" w:eastAsia="zh-CN"/>
                    </w:rPr>
                    <w:t>环评类别</w:t>
                  </w:r>
                </w:p>
              </w:tc>
              <w:tc>
                <w:tcPr>
                  <w:tcW w:w="1272" w:type="pct"/>
                  <w:tcBorders>
                    <w:tl2br w:val="nil"/>
                    <w:tr2bl w:val="nil"/>
                  </w:tcBorders>
                  <w:noWrap w:val="0"/>
                  <w:vAlign w:val="center"/>
                </w:tcPr>
                <w:p w14:paraId="0B36B3A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caps/>
                      <w:color w:val="auto"/>
                      <w:kern w:val="0"/>
                      <w:sz w:val="21"/>
                      <w:szCs w:val="21"/>
                      <w:lang w:val="en-US" w:eastAsia="zh-CN"/>
                    </w:rPr>
                  </w:pPr>
                  <w:r>
                    <w:rPr>
                      <w:rFonts w:hint="default" w:ascii="Times New Roman" w:hAnsi="Times New Roman" w:cs="Times New Roman"/>
                      <w:b w:val="0"/>
                      <w:bCs/>
                      <w:caps/>
                      <w:color w:val="auto"/>
                      <w:kern w:val="0"/>
                      <w:sz w:val="21"/>
                      <w:szCs w:val="21"/>
                      <w:lang w:val="en-US" w:eastAsia="zh-CN"/>
                    </w:rPr>
                    <w:t>报告书</w:t>
                  </w:r>
                </w:p>
              </w:tc>
              <w:tc>
                <w:tcPr>
                  <w:tcW w:w="1642" w:type="pct"/>
                  <w:tcBorders>
                    <w:tl2br w:val="nil"/>
                    <w:tr2bl w:val="nil"/>
                  </w:tcBorders>
                  <w:noWrap w:val="0"/>
                  <w:vAlign w:val="center"/>
                </w:tcPr>
                <w:p w14:paraId="76FC6DA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caps/>
                      <w:color w:val="auto"/>
                      <w:kern w:val="0"/>
                      <w:sz w:val="21"/>
                      <w:szCs w:val="21"/>
                      <w:lang w:val="en-US" w:eastAsia="zh-CN"/>
                    </w:rPr>
                  </w:pPr>
                  <w:r>
                    <w:rPr>
                      <w:rFonts w:hint="default" w:ascii="Times New Roman" w:hAnsi="Times New Roman" w:cs="Times New Roman"/>
                      <w:b w:val="0"/>
                      <w:bCs/>
                      <w:caps/>
                      <w:color w:val="auto"/>
                      <w:kern w:val="0"/>
                      <w:sz w:val="21"/>
                      <w:szCs w:val="21"/>
                      <w:lang w:val="en-US" w:eastAsia="zh-CN"/>
                    </w:rPr>
                    <w:t>报告表</w:t>
                  </w:r>
                </w:p>
              </w:tc>
              <w:tc>
                <w:tcPr>
                  <w:tcW w:w="685" w:type="pct"/>
                  <w:tcBorders>
                    <w:tl2br w:val="nil"/>
                    <w:tr2bl w:val="nil"/>
                  </w:tcBorders>
                  <w:noWrap w:val="0"/>
                  <w:vAlign w:val="center"/>
                </w:tcPr>
                <w:p w14:paraId="657920D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caps/>
                      <w:color w:val="auto"/>
                      <w:kern w:val="0"/>
                      <w:sz w:val="21"/>
                      <w:szCs w:val="21"/>
                      <w:lang w:val="en-US" w:eastAsia="zh-CN"/>
                    </w:rPr>
                  </w:pPr>
                  <w:r>
                    <w:rPr>
                      <w:rFonts w:hint="default" w:ascii="Times New Roman" w:hAnsi="Times New Roman" w:cs="Times New Roman"/>
                      <w:b w:val="0"/>
                      <w:bCs/>
                      <w:caps/>
                      <w:color w:val="auto"/>
                      <w:kern w:val="0"/>
                      <w:sz w:val="21"/>
                      <w:szCs w:val="21"/>
                      <w:lang w:val="en-US" w:eastAsia="zh-CN"/>
                    </w:rPr>
                    <w:t>登记表</w:t>
                  </w:r>
                </w:p>
              </w:tc>
            </w:tr>
            <w:tr w14:paraId="40A9E3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tcBorders>
                    <w:tl2br w:val="nil"/>
                    <w:tr2bl w:val="nil"/>
                  </w:tcBorders>
                  <w:noWrap w:val="0"/>
                  <w:vAlign w:val="center"/>
                </w:tcPr>
                <w:p w14:paraId="027F5A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十一、食品制造业</w:t>
                  </w:r>
                  <w:r>
                    <w:rPr>
                      <w:rFonts w:hint="eastAsia" w:ascii="Times New Roman" w:hAnsi="Times New Roman" w:cs="Times New Roman"/>
                      <w:color w:val="auto"/>
                      <w:kern w:val="2"/>
                      <w:sz w:val="21"/>
                      <w:szCs w:val="21"/>
                      <w:lang w:val="en-US" w:eastAsia="zh-CN" w:bidi="ar-SA"/>
                    </w:rPr>
                    <w:t xml:space="preserve"> 14</w:t>
                  </w:r>
                </w:p>
              </w:tc>
            </w:tr>
            <w:tr w14:paraId="2E110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pct"/>
                  <w:tcBorders>
                    <w:tl2br w:val="nil"/>
                    <w:tr2bl w:val="nil"/>
                  </w:tcBorders>
                  <w:noWrap w:val="0"/>
                  <w:vAlign w:val="center"/>
                </w:tcPr>
                <w:p w14:paraId="4F1D0D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其他食品制造 149</w:t>
                  </w:r>
                </w:p>
              </w:tc>
              <w:tc>
                <w:tcPr>
                  <w:tcW w:w="1272" w:type="pct"/>
                  <w:tcBorders>
                    <w:tl2br w:val="nil"/>
                    <w:tr2bl w:val="nil"/>
                  </w:tcBorders>
                  <w:noWrap w:val="0"/>
                  <w:vAlign w:val="center"/>
                </w:tcPr>
                <w:p w14:paraId="6617F39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有发酵工艺的食品添加剂制造；有发酵工艺的饲料添加剂制造</w:t>
                  </w:r>
                </w:p>
              </w:tc>
              <w:tc>
                <w:tcPr>
                  <w:tcW w:w="1642" w:type="pct"/>
                  <w:tcBorders>
                    <w:tl2br w:val="nil"/>
                    <w:tr2bl w:val="nil"/>
                  </w:tcBorders>
                  <w:noWrap w:val="0"/>
                  <w:vAlign w:val="center"/>
                </w:tcPr>
                <w:p w14:paraId="135AE4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盐加工；营养食品制造、保健食品制造、冷冻饮品及食用冰制造、</w:t>
                  </w:r>
                  <w:r>
                    <w:rPr>
                      <w:rFonts w:hint="default" w:ascii="Times New Roman" w:hAnsi="Times New Roman" w:eastAsia="宋体" w:cs="Times New Roman"/>
                      <w:color w:val="auto"/>
                      <w:kern w:val="2"/>
                      <w:sz w:val="21"/>
                      <w:szCs w:val="21"/>
                      <w:shd w:val="clear" w:color="FFFFFF" w:fill="D9D9D9"/>
                      <w:lang w:val="en-US" w:eastAsia="zh-CN" w:bidi="ar-SA"/>
                    </w:rPr>
                    <w:t>无发酵工艺的食品及饲料添加剂制造</w:t>
                  </w:r>
                  <w:r>
                    <w:rPr>
                      <w:rFonts w:hint="default" w:ascii="Times New Roman" w:hAnsi="Times New Roman" w:eastAsia="宋体" w:cs="Times New Roman"/>
                      <w:color w:val="auto"/>
                      <w:kern w:val="2"/>
                      <w:sz w:val="21"/>
                      <w:szCs w:val="21"/>
                      <w:lang w:val="en-US" w:eastAsia="zh-CN" w:bidi="ar-SA"/>
                    </w:rPr>
                    <w:t>、其他未列明食品制造</w:t>
                  </w:r>
                </w:p>
                <w:p w14:paraId="792EB9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以上均不含单纯混合、分装的</w:t>
                  </w:r>
                </w:p>
              </w:tc>
              <w:tc>
                <w:tcPr>
                  <w:tcW w:w="685" w:type="pct"/>
                  <w:tcBorders>
                    <w:tl2br w:val="nil"/>
                    <w:tr2bl w:val="nil"/>
                  </w:tcBorders>
                  <w:noWrap w:val="0"/>
                  <w:vAlign w:val="center"/>
                </w:tcPr>
                <w:p w14:paraId="77612F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w:t>
                  </w:r>
                </w:p>
              </w:tc>
            </w:tr>
          </w:tbl>
          <w:p w14:paraId="01927F2F">
            <w:pPr>
              <w:snapToGrid w:val="0"/>
              <w:spacing w:line="360" w:lineRule="auto"/>
              <w:ind w:left="0" w:leftChars="0" w:firstLine="482" w:firstLineChars="200"/>
              <w:jc w:val="left"/>
              <w:rPr>
                <w:rFonts w:hint="eastAsia"/>
                <w:b/>
                <w:color w:val="auto"/>
                <w:sz w:val="24"/>
                <w:lang w:val="en-US" w:eastAsia="zh-CN"/>
              </w:rPr>
            </w:pPr>
          </w:p>
          <w:p w14:paraId="483CC223">
            <w:pPr>
              <w:snapToGrid w:val="0"/>
              <w:spacing w:line="360" w:lineRule="auto"/>
              <w:ind w:left="0" w:leftChars="0" w:firstLine="482" w:firstLineChars="200"/>
              <w:jc w:val="left"/>
              <w:rPr>
                <w:b/>
                <w:color w:val="auto"/>
                <w:sz w:val="24"/>
              </w:rPr>
            </w:pPr>
            <w:r>
              <w:rPr>
                <w:rFonts w:hint="eastAsia"/>
                <w:b/>
                <w:color w:val="auto"/>
                <w:sz w:val="24"/>
                <w:lang w:val="en-US" w:eastAsia="zh-CN"/>
              </w:rPr>
              <w:t>2</w:t>
            </w:r>
            <w:r>
              <w:rPr>
                <w:b/>
                <w:color w:val="auto"/>
                <w:sz w:val="24"/>
              </w:rPr>
              <w:t>、项目组成</w:t>
            </w:r>
          </w:p>
          <w:p w14:paraId="1F8CDA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auto"/>
                <w:sz w:val="24"/>
                <w:szCs w:val="24"/>
              </w:rPr>
            </w:pPr>
            <w:r>
              <w:rPr>
                <w:rFonts w:hint="eastAsia"/>
                <w:b w:val="0"/>
                <w:bCs w:val="0"/>
                <w:color w:val="auto"/>
                <w:sz w:val="24"/>
              </w:rPr>
              <w:t>项目建设内容包括主体工程、辅助工程、公用工程和环保工程，具体组成详见表2-</w:t>
            </w:r>
            <w:r>
              <w:rPr>
                <w:rFonts w:hint="eastAsia"/>
                <w:b w:val="0"/>
                <w:bCs w:val="0"/>
                <w:color w:val="auto"/>
                <w:sz w:val="24"/>
                <w:lang w:val="en-US" w:eastAsia="zh-CN"/>
              </w:rPr>
              <w:t>2</w:t>
            </w:r>
            <w:r>
              <w:rPr>
                <w:rFonts w:ascii="宋体" w:hAnsi="宋体" w:eastAsia="宋体" w:cs="宋体"/>
                <w:color w:val="auto"/>
                <w:sz w:val="24"/>
                <w:szCs w:val="24"/>
              </w:rPr>
              <w:t>。</w:t>
            </w:r>
          </w:p>
          <w:p w14:paraId="62C4F581">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b/>
                <w:bCs/>
                <w:color w:val="auto"/>
                <w:sz w:val="24"/>
              </w:rPr>
            </w:pPr>
            <w:r>
              <w:rPr>
                <w:b/>
                <w:bCs/>
                <w:color w:val="auto"/>
                <w:sz w:val="24"/>
              </w:rPr>
              <w:t>表2</w:t>
            </w:r>
            <w:r>
              <w:rPr>
                <w:rFonts w:hint="eastAsia"/>
                <w:b/>
                <w:bCs/>
                <w:color w:val="auto"/>
                <w:sz w:val="24"/>
                <w:lang w:val="en-US" w:eastAsia="zh-CN"/>
              </w:rPr>
              <w:t xml:space="preserve">-2 </w:t>
            </w:r>
            <w:r>
              <w:rPr>
                <w:b/>
                <w:bCs/>
                <w:color w:val="auto"/>
                <w:sz w:val="24"/>
              </w:rPr>
              <w:t>项目组成</w:t>
            </w:r>
            <w:r>
              <w:rPr>
                <w:rFonts w:hint="eastAsia"/>
                <w:b/>
                <w:bCs/>
                <w:color w:val="auto"/>
                <w:sz w:val="24"/>
                <w:lang w:eastAsia="zh-CN"/>
              </w:rPr>
              <w:t>一览</w:t>
            </w:r>
            <w:r>
              <w:rPr>
                <w:b/>
                <w:bCs/>
                <w:color w:val="auto"/>
                <w:sz w:val="24"/>
              </w:rPr>
              <w:t>表</w:t>
            </w:r>
          </w:p>
          <w:tbl>
            <w:tblPr>
              <w:tblStyle w:val="34"/>
              <w:tblW w:w="93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438"/>
              <w:gridCol w:w="5806"/>
              <w:gridCol w:w="939"/>
            </w:tblGrid>
            <w:tr w14:paraId="51253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5" w:type="dxa"/>
                  <w:tcBorders>
                    <w:top w:val="single" w:color="auto" w:sz="12" w:space="0"/>
                    <w:left w:val="single" w:color="auto" w:sz="12" w:space="0"/>
                    <w:bottom w:val="single" w:color="auto" w:sz="4" w:space="0"/>
                    <w:right w:val="single" w:color="auto" w:sz="4" w:space="0"/>
                  </w:tcBorders>
                  <w:noWrap/>
                  <w:vAlign w:val="center"/>
                </w:tcPr>
                <w:p w14:paraId="539874D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rPr>
                  </w:pPr>
                  <w:r>
                    <w:rPr>
                      <w:b/>
                      <w:color w:val="auto"/>
                      <w:sz w:val="21"/>
                      <w:szCs w:val="21"/>
                    </w:rPr>
                    <w:t>类别</w:t>
                  </w:r>
                </w:p>
              </w:tc>
              <w:tc>
                <w:tcPr>
                  <w:tcW w:w="1438" w:type="dxa"/>
                  <w:tcBorders>
                    <w:top w:val="single" w:color="auto" w:sz="12" w:space="0"/>
                    <w:left w:val="single" w:color="auto" w:sz="4" w:space="0"/>
                    <w:bottom w:val="single" w:color="auto" w:sz="4" w:space="0"/>
                    <w:right w:val="single" w:color="auto" w:sz="4" w:space="0"/>
                  </w:tcBorders>
                  <w:noWrap/>
                  <w:vAlign w:val="center"/>
                </w:tcPr>
                <w:p w14:paraId="03E6F47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rPr>
                  </w:pPr>
                  <w:r>
                    <w:rPr>
                      <w:b/>
                      <w:color w:val="auto"/>
                      <w:sz w:val="21"/>
                      <w:szCs w:val="21"/>
                    </w:rPr>
                    <w:t>建设内容</w:t>
                  </w:r>
                </w:p>
              </w:tc>
              <w:tc>
                <w:tcPr>
                  <w:tcW w:w="5806" w:type="dxa"/>
                  <w:tcBorders>
                    <w:top w:val="single" w:color="auto" w:sz="12" w:space="0"/>
                    <w:left w:val="single" w:color="auto" w:sz="4" w:space="0"/>
                    <w:bottom w:val="single" w:color="auto" w:sz="4" w:space="0"/>
                    <w:right w:val="single" w:color="auto" w:sz="4" w:space="0"/>
                  </w:tcBorders>
                  <w:noWrap/>
                  <w:vAlign w:val="center"/>
                </w:tcPr>
                <w:p w14:paraId="2E4E27E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rPr>
                  </w:pPr>
                  <w:r>
                    <w:rPr>
                      <w:b/>
                      <w:color w:val="auto"/>
                      <w:sz w:val="21"/>
                      <w:szCs w:val="21"/>
                    </w:rPr>
                    <w:t>建设规模</w:t>
                  </w:r>
                </w:p>
              </w:tc>
              <w:tc>
                <w:tcPr>
                  <w:tcW w:w="939" w:type="dxa"/>
                  <w:tcBorders>
                    <w:top w:val="single" w:color="auto" w:sz="12" w:space="0"/>
                    <w:left w:val="single" w:color="auto" w:sz="4" w:space="0"/>
                    <w:bottom w:val="single" w:color="auto" w:sz="4" w:space="0"/>
                    <w:right w:val="single" w:color="auto" w:sz="12" w:space="0"/>
                  </w:tcBorders>
                  <w:noWrap/>
                  <w:vAlign w:val="center"/>
                </w:tcPr>
                <w:p w14:paraId="73376E8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rPr>
                  </w:pPr>
                  <w:r>
                    <w:rPr>
                      <w:b/>
                      <w:color w:val="auto"/>
                      <w:sz w:val="21"/>
                      <w:szCs w:val="21"/>
                    </w:rPr>
                    <w:t>备注</w:t>
                  </w:r>
                </w:p>
              </w:tc>
            </w:tr>
            <w:tr w14:paraId="323D88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175" w:type="dxa"/>
                  <w:vMerge w:val="restart"/>
                  <w:tcBorders>
                    <w:top w:val="single" w:color="auto" w:sz="4" w:space="0"/>
                    <w:left w:val="single" w:color="auto" w:sz="12" w:space="0"/>
                    <w:right w:val="single" w:color="auto" w:sz="4" w:space="0"/>
                  </w:tcBorders>
                  <w:noWrap/>
                  <w:vAlign w:val="center"/>
                </w:tcPr>
                <w:p w14:paraId="55E0344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rPr>
                  </w:pPr>
                  <w:r>
                    <w:rPr>
                      <w:color w:val="auto"/>
                      <w:sz w:val="21"/>
                      <w:szCs w:val="21"/>
                    </w:rPr>
                    <w:t>主体工程</w:t>
                  </w:r>
                </w:p>
              </w:tc>
              <w:tc>
                <w:tcPr>
                  <w:tcW w:w="1438" w:type="dxa"/>
                  <w:tcBorders>
                    <w:top w:val="single" w:color="auto" w:sz="4" w:space="0"/>
                    <w:left w:val="single" w:color="auto" w:sz="4" w:space="0"/>
                    <w:bottom w:val="single" w:color="auto" w:sz="4" w:space="0"/>
                    <w:right w:val="single" w:color="auto" w:sz="4" w:space="0"/>
                  </w:tcBorders>
                  <w:noWrap/>
                  <w:vAlign w:val="center"/>
                </w:tcPr>
                <w:p w14:paraId="039CC99F">
                  <w:pPr>
                    <w:keepNext w:val="0"/>
                    <w:keepLines w:val="0"/>
                    <w:pageBreakBefore w:val="0"/>
                    <w:kinsoku/>
                    <w:wordWrap/>
                    <w:overflowPunct/>
                    <w:topLinePunct w:val="0"/>
                    <w:autoSpaceDE/>
                    <w:autoSpaceDN/>
                    <w:bidi w:val="0"/>
                    <w:spacing w:line="240" w:lineRule="auto"/>
                    <w:ind w:firstLine="0" w:firstLineChars="0"/>
                    <w:jc w:val="center"/>
                    <w:textAlignment w:val="auto"/>
                    <w:rPr>
                      <w:color w:val="auto"/>
                      <w:sz w:val="21"/>
                      <w:szCs w:val="21"/>
                    </w:rPr>
                  </w:pPr>
                  <w:r>
                    <w:rPr>
                      <w:rFonts w:hint="eastAsia"/>
                      <w:bCs/>
                      <w:color w:val="auto"/>
                      <w:sz w:val="21"/>
                      <w:szCs w:val="21"/>
                      <w:lang w:val="en-US" w:eastAsia="zh-CN"/>
                    </w:rPr>
                    <w:t>1#</w:t>
                  </w:r>
                  <w:r>
                    <w:rPr>
                      <w:rFonts w:hint="eastAsia"/>
                      <w:bCs/>
                      <w:color w:val="auto"/>
                      <w:sz w:val="21"/>
                      <w:szCs w:val="21"/>
                    </w:rPr>
                    <w:t>生产车间</w:t>
                  </w:r>
                </w:p>
              </w:tc>
              <w:tc>
                <w:tcPr>
                  <w:tcW w:w="5806" w:type="dxa"/>
                  <w:tcBorders>
                    <w:top w:val="single" w:color="auto" w:sz="4" w:space="0"/>
                    <w:left w:val="single" w:color="auto" w:sz="4" w:space="0"/>
                    <w:bottom w:val="single" w:color="auto" w:sz="4" w:space="0"/>
                    <w:right w:val="single" w:color="auto" w:sz="4" w:space="0"/>
                  </w:tcBorders>
                  <w:noWrap/>
                  <w:vAlign w:val="center"/>
                </w:tcPr>
                <w:p w14:paraId="387D08B3">
                  <w:pPr>
                    <w:keepNext w:val="0"/>
                    <w:keepLines w:val="0"/>
                    <w:pageBreakBefore w:val="0"/>
                    <w:kinsoku/>
                    <w:wordWrap/>
                    <w:overflowPunct/>
                    <w:topLinePunct w:val="0"/>
                    <w:autoSpaceDE/>
                    <w:autoSpaceDN/>
                    <w:bidi w:val="0"/>
                    <w:spacing w:line="240" w:lineRule="auto"/>
                    <w:ind w:firstLine="0" w:firstLineChars="0"/>
                    <w:jc w:val="both"/>
                    <w:textAlignment w:val="auto"/>
                    <w:rPr>
                      <w:rFonts w:hint="default" w:eastAsia="宋体"/>
                      <w:color w:val="auto"/>
                      <w:sz w:val="21"/>
                      <w:szCs w:val="21"/>
                      <w:lang w:val="en-US" w:eastAsia="zh-CN"/>
                    </w:rPr>
                  </w:pPr>
                  <w:r>
                    <w:rPr>
                      <w:rFonts w:hint="eastAsia"/>
                      <w:color w:val="auto"/>
                      <w:sz w:val="21"/>
                      <w:szCs w:val="21"/>
                      <w:lang w:val="en-US" w:eastAsia="zh-CN"/>
                    </w:rPr>
                    <w:t>1座，1层，位于厂区南部，</w:t>
                  </w:r>
                  <w:r>
                    <w:rPr>
                      <w:color w:val="auto"/>
                      <w:sz w:val="21"/>
                      <w:szCs w:val="21"/>
                    </w:rPr>
                    <w:t>钢结构厂房</w:t>
                  </w:r>
                  <w:r>
                    <w:rPr>
                      <w:rFonts w:hint="eastAsia"/>
                      <w:color w:val="auto"/>
                      <w:sz w:val="21"/>
                      <w:szCs w:val="21"/>
                      <w:lang w:eastAsia="zh-CN"/>
                    </w:rPr>
                    <w:t>，</w:t>
                  </w:r>
                  <w:r>
                    <w:rPr>
                      <w:rFonts w:hint="eastAsia"/>
                      <w:color w:val="auto"/>
                      <w:sz w:val="21"/>
                      <w:szCs w:val="21"/>
                      <w:lang w:val="en-US" w:eastAsia="zh-CN"/>
                    </w:rPr>
                    <w:t>建筑面积1800</w:t>
                  </w:r>
                  <w:r>
                    <w:rPr>
                      <w:color w:val="auto"/>
                      <w:sz w:val="21"/>
                      <w:szCs w:val="21"/>
                    </w:rPr>
                    <w:t>m</w:t>
                  </w:r>
                  <w:r>
                    <w:rPr>
                      <w:color w:val="auto"/>
                      <w:sz w:val="21"/>
                      <w:szCs w:val="21"/>
                      <w:vertAlign w:val="superscript"/>
                    </w:rPr>
                    <w:t>2</w:t>
                  </w:r>
                  <w:r>
                    <w:rPr>
                      <w:rFonts w:hint="eastAsia"/>
                      <w:color w:val="auto"/>
                      <w:sz w:val="21"/>
                      <w:szCs w:val="21"/>
                      <w:vertAlign w:val="baseline"/>
                      <w:lang w:eastAsia="zh-CN"/>
                    </w:rPr>
                    <w:t>，</w:t>
                  </w:r>
                  <w:r>
                    <w:rPr>
                      <w:rFonts w:hint="eastAsia" w:ascii="Times New Roman" w:hAnsi="Times New Roman" w:cs="Times New Roman"/>
                      <w:color w:val="auto"/>
                      <w:sz w:val="21"/>
                      <w:szCs w:val="21"/>
                      <w:lang w:val="en-US" w:eastAsia="zh-CN"/>
                    </w:rPr>
                    <w:t>车间内</w:t>
                  </w:r>
                  <w:r>
                    <w:rPr>
                      <w:rFonts w:hint="eastAsia" w:cs="Times New Roman"/>
                      <w:color w:val="auto"/>
                      <w:sz w:val="21"/>
                      <w:szCs w:val="21"/>
                      <w:lang w:val="en-US" w:eastAsia="zh-CN"/>
                    </w:rPr>
                    <w:t>分设原料区、生产区和成品区，其中生产区设置传送机、烘干机、粉碎机、研磨机、筛分机、包装机等设备，设计年产2500吨生物质钙粉。</w:t>
                  </w:r>
                </w:p>
              </w:tc>
              <w:tc>
                <w:tcPr>
                  <w:tcW w:w="939" w:type="dxa"/>
                  <w:tcBorders>
                    <w:top w:val="single" w:color="auto" w:sz="4" w:space="0"/>
                    <w:left w:val="single" w:color="auto" w:sz="4" w:space="0"/>
                    <w:right w:val="single" w:color="auto" w:sz="12" w:space="0"/>
                  </w:tcBorders>
                  <w:noWrap/>
                  <w:vAlign w:val="center"/>
                </w:tcPr>
                <w:p w14:paraId="20BB7E8E">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现有</w:t>
                  </w:r>
                </w:p>
              </w:tc>
            </w:tr>
            <w:tr w14:paraId="623C9F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175" w:type="dxa"/>
                  <w:vMerge w:val="continue"/>
                  <w:tcBorders>
                    <w:left w:val="single" w:color="auto" w:sz="12" w:space="0"/>
                    <w:right w:val="single" w:color="auto" w:sz="4" w:space="0"/>
                  </w:tcBorders>
                  <w:noWrap/>
                  <w:vAlign w:val="center"/>
                </w:tcPr>
                <w:p w14:paraId="76EFEAA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1438" w:type="dxa"/>
                  <w:tcBorders>
                    <w:top w:val="single" w:color="auto" w:sz="4" w:space="0"/>
                    <w:left w:val="single" w:color="auto" w:sz="4" w:space="0"/>
                    <w:bottom w:val="single" w:color="auto" w:sz="4" w:space="0"/>
                    <w:right w:val="single" w:color="auto" w:sz="4" w:space="0"/>
                  </w:tcBorders>
                  <w:noWrap/>
                  <w:vAlign w:val="center"/>
                </w:tcPr>
                <w:p w14:paraId="04809978">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bCs/>
                      <w:color w:val="auto"/>
                      <w:sz w:val="21"/>
                      <w:szCs w:val="21"/>
                      <w:lang w:val="en-US" w:eastAsia="zh-CN"/>
                    </w:rPr>
                  </w:pPr>
                  <w:r>
                    <w:rPr>
                      <w:rFonts w:hint="eastAsia"/>
                      <w:bCs/>
                      <w:color w:val="auto"/>
                      <w:sz w:val="21"/>
                      <w:szCs w:val="21"/>
                      <w:lang w:val="en-US" w:eastAsia="zh-CN"/>
                    </w:rPr>
                    <w:t>2#生产车间</w:t>
                  </w:r>
                </w:p>
              </w:tc>
              <w:tc>
                <w:tcPr>
                  <w:tcW w:w="5806" w:type="dxa"/>
                  <w:tcBorders>
                    <w:top w:val="single" w:color="auto" w:sz="4" w:space="0"/>
                    <w:left w:val="single" w:color="auto" w:sz="4" w:space="0"/>
                    <w:bottom w:val="single" w:color="auto" w:sz="4" w:space="0"/>
                    <w:right w:val="single" w:color="auto" w:sz="4" w:space="0"/>
                  </w:tcBorders>
                  <w:noWrap/>
                  <w:vAlign w:val="center"/>
                </w:tcPr>
                <w:p w14:paraId="219DA8DC">
                  <w:pPr>
                    <w:keepNext w:val="0"/>
                    <w:keepLines w:val="0"/>
                    <w:pageBreakBefore w:val="0"/>
                    <w:kinsoku/>
                    <w:wordWrap/>
                    <w:overflowPunct/>
                    <w:topLinePunct w:val="0"/>
                    <w:autoSpaceDE/>
                    <w:autoSpaceDN/>
                    <w:bidi w:val="0"/>
                    <w:spacing w:line="240" w:lineRule="auto"/>
                    <w:ind w:firstLine="0" w:firstLineChars="0"/>
                    <w:jc w:val="both"/>
                    <w:textAlignment w:val="auto"/>
                    <w:rPr>
                      <w:rFonts w:hint="eastAsia"/>
                      <w:color w:val="auto"/>
                      <w:sz w:val="21"/>
                      <w:szCs w:val="21"/>
                      <w:vertAlign w:val="baseline"/>
                      <w:lang w:eastAsia="zh-CN"/>
                    </w:rPr>
                  </w:pPr>
                  <w:r>
                    <w:rPr>
                      <w:rFonts w:hint="eastAsia"/>
                      <w:color w:val="auto"/>
                      <w:sz w:val="21"/>
                      <w:szCs w:val="21"/>
                      <w:lang w:val="en-US" w:eastAsia="zh-CN"/>
                    </w:rPr>
                    <w:t>1座，2层，位于厂区中部，</w:t>
                  </w:r>
                  <w:r>
                    <w:rPr>
                      <w:color w:val="auto"/>
                      <w:sz w:val="21"/>
                      <w:szCs w:val="21"/>
                    </w:rPr>
                    <w:t>钢结构厂房</w:t>
                  </w:r>
                  <w:r>
                    <w:rPr>
                      <w:rFonts w:hint="eastAsia"/>
                      <w:color w:val="auto"/>
                      <w:sz w:val="21"/>
                      <w:szCs w:val="21"/>
                      <w:lang w:eastAsia="zh-CN"/>
                    </w:rPr>
                    <w:t>，</w:t>
                  </w:r>
                  <w:r>
                    <w:rPr>
                      <w:rFonts w:hint="eastAsia"/>
                      <w:color w:val="auto"/>
                      <w:sz w:val="21"/>
                      <w:szCs w:val="21"/>
                      <w:lang w:val="en-US" w:eastAsia="zh-CN"/>
                    </w:rPr>
                    <w:t>总建筑面积8300</w:t>
                  </w:r>
                  <w:r>
                    <w:rPr>
                      <w:color w:val="auto"/>
                      <w:sz w:val="21"/>
                      <w:szCs w:val="21"/>
                    </w:rPr>
                    <w:t>m</w:t>
                  </w:r>
                  <w:r>
                    <w:rPr>
                      <w:color w:val="auto"/>
                      <w:sz w:val="21"/>
                      <w:szCs w:val="21"/>
                      <w:vertAlign w:val="superscript"/>
                    </w:rPr>
                    <w:t>2</w:t>
                  </w:r>
                  <w:r>
                    <w:rPr>
                      <w:rFonts w:hint="eastAsia"/>
                      <w:color w:val="auto"/>
                      <w:sz w:val="21"/>
                      <w:szCs w:val="21"/>
                      <w:vertAlign w:val="baseline"/>
                      <w:lang w:eastAsia="zh-CN"/>
                    </w:rPr>
                    <w:t>，</w:t>
                  </w:r>
                </w:p>
                <w:p w14:paraId="065D934C">
                  <w:pPr>
                    <w:keepNext w:val="0"/>
                    <w:keepLines w:val="0"/>
                    <w:pageBreakBefore w:val="0"/>
                    <w:kinsoku/>
                    <w:wordWrap/>
                    <w:overflowPunct/>
                    <w:topLinePunct w:val="0"/>
                    <w:autoSpaceDE/>
                    <w:autoSpaceDN/>
                    <w:bidi w:val="0"/>
                    <w:spacing w:line="240" w:lineRule="auto"/>
                    <w:ind w:firstLine="0" w:firstLineChars="0"/>
                    <w:jc w:val="both"/>
                    <w:textAlignment w:val="auto"/>
                    <w:rPr>
                      <w:rFonts w:hint="eastAsia"/>
                      <w:color w:val="auto"/>
                      <w:sz w:val="21"/>
                      <w:szCs w:val="21"/>
                      <w:lang w:val="en-US" w:eastAsia="zh-CN"/>
                    </w:rPr>
                  </w:pPr>
                  <w:r>
                    <w:rPr>
                      <w:rFonts w:hint="eastAsia" w:ascii="Times New Roman" w:hAnsi="Times New Roman" w:cs="Times New Roman"/>
                      <w:color w:val="auto"/>
                      <w:sz w:val="21"/>
                      <w:szCs w:val="21"/>
                      <w:lang w:val="en-US" w:eastAsia="zh-CN"/>
                    </w:rPr>
                    <w:t>车间内</w:t>
                  </w:r>
                  <w:r>
                    <w:rPr>
                      <w:rFonts w:hint="eastAsia" w:cs="Times New Roman"/>
                      <w:color w:val="auto"/>
                      <w:sz w:val="21"/>
                      <w:szCs w:val="21"/>
                      <w:lang w:val="en-US" w:eastAsia="zh-CN"/>
                    </w:rPr>
                    <w:t>分设原料区、生产区和成品区，其中生产区设置传送机、烘干机、粉碎机、研磨机、筛分机、包装机等设备，设计年产2500吨生物质钙粉。</w:t>
                  </w:r>
                </w:p>
              </w:tc>
              <w:tc>
                <w:tcPr>
                  <w:tcW w:w="939" w:type="dxa"/>
                  <w:tcBorders>
                    <w:top w:val="single" w:color="auto" w:sz="4" w:space="0"/>
                    <w:left w:val="single" w:color="auto" w:sz="4" w:space="0"/>
                    <w:right w:val="single" w:color="auto" w:sz="12" w:space="0"/>
                  </w:tcBorders>
                  <w:noWrap/>
                  <w:vAlign w:val="center"/>
                </w:tcPr>
                <w:p w14:paraId="0C589940">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新建</w:t>
                  </w:r>
                </w:p>
              </w:tc>
            </w:tr>
            <w:tr w14:paraId="19D81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75" w:type="dxa"/>
                  <w:tcBorders>
                    <w:top w:val="single" w:color="auto" w:sz="4" w:space="0"/>
                    <w:left w:val="single" w:color="auto" w:sz="12" w:space="0"/>
                    <w:right w:val="single" w:color="auto" w:sz="4" w:space="0"/>
                  </w:tcBorders>
                  <w:noWrap/>
                  <w:vAlign w:val="center"/>
                </w:tcPr>
                <w:p w14:paraId="64B930F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辅助工程</w:t>
                  </w:r>
                </w:p>
              </w:tc>
              <w:tc>
                <w:tcPr>
                  <w:tcW w:w="1438" w:type="dxa"/>
                  <w:tcBorders>
                    <w:top w:val="single" w:color="auto" w:sz="4" w:space="0"/>
                    <w:left w:val="single" w:color="auto" w:sz="4" w:space="0"/>
                    <w:bottom w:val="single" w:color="auto" w:sz="4" w:space="0"/>
                    <w:right w:val="single" w:color="auto" w:sz="4" w:space="0"/>
                  </w:tcBorders>
                  <w:noWrap/>
                  <w:vAlign w:val="center"/>
                </w:tcPr>
                <w:p w14:paraId="4F11423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lang w:bidi="zh-CN"/>
                    </w:rPr>
                  </w:pPr>
                  <w:r>
                    <w:rPr>
                      <w:rFonts w:hint="eastAsia"/>
                      <w:color w:val="auto"/>
                      <w:sz w:val="21"/>
                      <w:szCs w:val="21"/>
                      <w:lang w:bidi="zh-CN"/>
                    </w:rPr>
                    <w:t>办公楼</w:t>
                  </w:r>
                </w:p>
              </w:tc>
              <w:tc>
                <w:tcPr>
                  <w:tcW w:w="5806" w:type="dxa"/>
                  <w:tcBorders>
                    <w:top w:val="single" w:color="auto" w:sz="4" w:space="0"/>
                    <w:left w:val="single" w:color="auto" w:sz="4" w:space="0"/>
                    <w:bottom w:val="single" w:color="auto" w:sz="4" w:space="0"/>
                    <w:right w:val="single" w:color="auto" w:sz="4" w:space="0"/>
                  </w:tcBorders>
                  <w:noWrap/>
                  <w:vAlign w:val="center"/>
                </w:tcPr>
                <w:p w14:paraId="318F973E">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default" w:eastAsia="宋体"/>
                      <w:color w:val="auto"/>
                      <w:sz w:val="21"/>
                      <w:szCs w:val="21"/>
                      <w:lang w:val="en-US" w:eastAsia="zh-CN"/>
                    </w:rPr>
                  </w:pPr>
                  <w:r>
                    <w:rPr>
                      <w:rFonts w:hint="eastAsia"/>
                      <w:color w:val="auto"/>
                      <w:sz w:val="21"/>
                      <w:szCs w:val="21"/>
                      <w:lang w:val="en-US" w:eastAsia="zh-CN"/>
                    </w:rPr>
                    <w:t>1座，3</w:t>
                  </w:r>
                  <w:r>
                    <w:rPr>
                      <w:color w:val="auto"/>
                      <w:sz w:val="21"/>
                      <w:szCs w:val="21"/>
                    </w:rPr>
                    <w:t>层</w:t>
                  </w:r>
                  <w:r>
                    <w:rPr>
                      <w:rFonts w:hint="eastAsia"/>
                      <w:color w:val="auto"/>
                      <w:sz w:val="21"/>
                      <w:szCs w:val="21"/>
                      <w:lang w:eastAsia="zh-CN"/>
                    </w:rPr>
                    <w:t>，</w:t>
                  </w:r>
                  <w:r>
                    <w:rPr>
                      <w:rFonts w:hint="eastAsia"/>
                      <w:color w:val="auto"/>
                      <w:sz w:val="21"/>
                      <w:szCs w:val="21"/>
                      <w:lang w:val="en-US" w:eastAsia="zh-CN"/>
                    </w:rPr>
                    <w:t>位于厂区北部，总</w:t>
                  </w:r>
                  <w:r>
                    <w:rPr>
                      <w:color w:val="auto"/>
                      <w:sz w:val="21"/>
                      <w:szCs w:val="21"/>
                    </w:rPr>
                    <w:t>建筑面积</w:t>
                  </w:r>
                  <w:r>
                    <w:rPr>
                      <w:rFonts w:hint="eastAsia"/>
                      <w:color w:val="auto"/>
                      <w:sz w:val="21"/>
                      <w:szCs w:val="21"/>
                      <w:lang w:eastAsia="zh-CN"/>
                    </w:rPr>
                    <w:t>约</w:t>
                  </w:r>
                  <w:r>
                    <w:rPr>
                      <w:rFonts w:hint="eastAsia"/>
                      <w:color w:val="auto"/>
                      <w:sz w:val="21"/>
                      <w:szCs w:val="21"/>
                      <w:lang w:val="en-US" w:eastAsia="zh-CN"/>
                    </w:rPr>
                    <w:t>1200</w:t>
                  </w:r>
                  <w:r>
                    <w:rPr>
                      <w:color w:val="auto"/>
                      <w:sz w:val="21"/>
                      <w:szCs w:val="21"/>
                    </w:rPr>
                    <w:t>m</w:t>
                  </w:r>
                  <w:r>
                    <w:rPr>
                      <w:color w:val="auto"/>
                      <w:sz w:val="21"/>
                      <w:szCs w:val="21"/>
                      <w:vertAlign w:val="superscript"/>
                    </w:rPr>
                    <w:t>2</w:t>
                  </w:r>
                  <w:r>
                    <w:rPr>
                      <w:rFonts w:hint="eastAsia"/>
                      <w:color w:val="auto"/>
                      <w:sz w:val="21"/>
                      <w:szCs w:val="21"/>
                      <w:vertAlign w:val="baseline"/>
                      <w:lang w:eastAsia="zh-CN"/>
                    </w:rPr>
                    <w:t>，</w:t>
                  </w:r>
                  <w:r>
                    <w:rPr>
                      <w:rFonts w:hint="eastAsia"/>
                      <w:color w:val="auto"/>
                      <w:sz w:val="21"/>
                      <w:szCs w:val="21"/>
                      <w:vertAlign w:val="baseline"/>
                      <w:lang w:val="en-US" w:eastAsia="zh-CN"/>
                    </w:rPr>
                    <w:t>用于日常行政办公。</w:t>
                  </w:r>
                </w:p>
              </w:tc>
              <w:tc>
                <w:tcPr>
                  <w:tcW w:w="939" w:type="dxa"/>
                  <w:tcBorders>
                    <w:left w:val="single" w:color="auto" w:sz="4" w:space="0"/>
                    <w:right w:val="single" w:color="auto" w:sz="12" w:space="0"/>
                  </w:tcBorders>
                  <w:vAlign w:val="center"/>
                </w:tcPr>
                <w:p w14:paraId="072077FC">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现有</w:t>
                  </w:r>
                </w:p>
              </w:tc>
            </w:tr>
            <w:tr w14:paraId="1820D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75" w:type="dxa"/>
                  <w:vMerge w:val="restart"/>
                  <w:tcBorders>
                    <w:top w:val="single" w:color="auto" w:sz="4" w:space="0"/>
                    <w:left w:val="single" w:color="auto" w:sz="12" w:space="0"/>
                    <w:right w:val="single" w:color="auto" w:sz="4" w:space="0"/>
                  </w:tcBorders>
                  <w:noWrap/>
                  <w:vAlign w:val="center"/>
                </w:tcPr>
                <w:p w14:paraId="1D819A3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bCs/>
                      <w:color w:val="auto"/>
                      <w:sz w:val="21"/>
                      <w:szCs w:val="21"/>
                    </w:rPr>
                    <w:t>储运工程</w:t>
                  </w:r>
                </w:p>
              </w:tc>
              <w:tc>
                <w:tcPr>
                  <w:tcW w:w="1438" w:type="dxa"/>
                  <w:tcBorders>
                    <w:top w:val="single" w:color="auto" w:sz="4" w:space="0"/>
                    <w:left w:val="single" w:color="auto" w:sz="4" w:space="0"/>
                    <w:bottom w:val="single" w:color="auto" w:sz="4" w:space="0"/>
                    <w:right w:val="single" w:color="auto" w:sz="4" w:space="0"/>
                  </w:tcBorders>
                  <w:noWrap/>
                  <w:vAlign w:val="center"/>
                </w:tcPr>
                <w:p w14:paraId="200B737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lang w:bidi="zh-CN"/>
                    </w:rPr>
                  </w:pPr>
                  <w:r>
                    <w:rPr>
                      <w:rFonts w:hint="eastAsia"/>
                      <w:color w:val="auto"/>
                      <w:sz w:val="21"/>
                      <w:szCs w:val="21"/>
                    </w:rPr>
                    <w:t>原料区</w:t>
                  </w:r>
                </w:p>
              </w:tc>
              <w:tc>
                <w:tcPr>
                  <w:tcW w:w="5806" w:type="dxa"/>
                  <w:tcBorders>
                    <w:top w:val="single" w:color="auto" w:sz="4" w:space="0"/>
                    <w:left w:val="single" w:color="auto" w:sz="4" w:space="0"/>
                    <w:bottom w:val="single" w:color="auto" w:sz="4" w:space="0"/>
                    <w:right w:val="single" w:color="auto" w:sz="4" w:space="0"/>
                  </w:tcBorders>
                  <w:noWrap/>
                  <w:vAlign w:val="center"/>
                </w:tcPr>
                <w:p w14:paraId="69CA809B">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eastAsia="宋体"/>
                      <w:color w:val="auto"/>
                      <w:sz w:val="21"/>
                      <w:szCs w:val="21"/>
                      <w:lang w:val="en-US" w:eastAsia="zh-CN"/>
                    </w:rPr>
                  </w:pPr>
                  <w:r>
                    <w:rPr>
                      <w:rFonts w:hint="eastAsia"/>
                      <w:color w:val="auto"/>
                      <w:sz w:val="21"/>
                      <w:szCs w:val="21"/>
                      <w:lang w:val="en-US" w:eastAsia="zh-CN"/>
                    </w:rPr>
                    <w:t>分别位于1#、2#生产车间内东部，占地面积约均为200</w:t>
                  </w:r>
                  <w:r>
                    <w:rPr>
                      <w:color w:val="auto"/>
                      <w:sz w:val="21"/>
                      <w:szCs w:val="21"/>
                    </w:rPr>
                    <w:t>m</w:t>
                  </w:r>
                  <w:r>
                    <w:rPr>
                      <w:color w:val="auto"/>
                      <w:sz w:val="21"/>
                      <w:szCs w:val="21"/>
                      <w:vertAlign w:val="superscript"/>
                    </w:rPr>
                    <w:t>2</w:t>
                  </w:r>
                  <w:r>
                    <w:rPr>
                      <w:rFonts w:hint="eastAsia"/>
                      <w:color w:val="auto"/>
                      <w:sz w:val="21"/>
                      <w:szCs w:val="21"/>
                      <w:vertAlign w:val="baseline"/>
                      <w:lang w:eastAsia="zh-CN"/>
                    </w:rPr>
                    <w:t>，用于原辅料</w:t>
                  </w:r>
                  <w:r>
                    <w:rPr>
                      <w:rFonts w:hint="eastAsia"/>
                      <w:color w:val="auto"/>
                      <w:sz w:val="21"/>
                      <w:szCs w:val="21"/>
                      <w:vertAlign w:val="baseline"/>
                      <w:lang w:val="en-US" w:eastAsia="zh-CN"/>
                    </w:rPr>
                    <w:t>进厂后的</w:t>
                  </w:r>
                  <w:r>
                    <w:rPr>
                      <w:rFonts w:hint="eastAsia"/>
                      <w:color w:val="auto"/>
                      <w:sz w:val="21"/>
                      <w:szCs w:val="21"/>
                      <w:vertAlign w:val="baseline"/>
                      <w:lang w:eastAsia="zh-CN"/>
                    </w:rPr>
                    <w:t>暂存。</w:t>
                  </w:r>
                </w:p>
              </w:tc>
              <w:tc>
                <w:tcPr>
                  <w:tcW w:w="939" w:type="dxa"/>
                  <w:tcBorders>
                    <w:left w:val="single" w:color="auto" w:sz="4" w:space="0"/>
                    <w:right w:val="single" w:color="auto" w:sz="12" w:space="0"/>
                  </w:tcBorders>
                  <w:vAlign w:val="center"/>
                </w:tcPr>
                <w:p w14:paraId="16CC0D10">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新建</w:t>
                  </w:r>
                </w:p>
              </w:tc>
            </w:tr>
            <w:tr w14:paraId="18AFF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75" w:type="dxa"/>
                  <w:vMerge w:val="continue"/>
                  <w:tcBorders>
                    <w:left w:val="single" w:color="auto" w:sz="12" w:space="0"/>
                    <w:right w:val="single" w:color="auto" w:sz="4" w:space="0"/>
                  </w:tcBorders>
                  <w:noWrap/>
                  <w:vAlign w:val="center"/>
                </w:tcPr>
                <w:p w14:paraId="353E342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1438" w:type="dxa"/>
                  <w:tcBorders>
                    <w:top w:val="single" w:color="auto" w:sz="4" w:space="0"/>
                    <w:left w:val="single" w:color="auto" w:sz="4" w:space="0"/>
                    <w:bottom w:val="single" w:color="auto" w:sz="4" w:space="0"/>
                    <w:right w:val="single" w:color="auto" w:sz="4" w:space="0"/>
                  </w:tcBorders>
                  <w:noWrap/>
                  <w:vAlign w:val="center"/>
                </w:tcPr>
                <w:p w14:paraId="0B89D44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lang w:bidi="zh-CN"/>
                    </w:rPr>
                  </w:pPr>
                  <w:r>
                    <w:rPr>
                      <w:rFonts w:hint="eastAsia"/>
                      <w:color w:val="auto"/>
                      <w:sz w:val="21"/>
                      <w:szCs w:val="21"/>
                    </w:rPr>
                    <w:t>成品区</w:t>
                  </w:r>
                </w:p>
              </w:tc>
              <w:tc>
                <w:tcPr>
                  <w:tcW w:w="5806" w:type="dxa"/>
                  <w:tcBorders>
                    <w:top w:val="single" w:color="auto" w:sz="4" w:space="0"/>
                    <w:left w:val="single" w:color="auto" w:sz="4" w:space="0"/>
                    <w:bottom w:val="single" w:color="auto" w:sz="4" w:space="0"/>
                    <w:right w:val="single" w:color="auto" w:sz="4" w:space="0"/>
                  </w:tcBorders>
                  <w:noWrap/>
                  <w:vAlign w:val="center"/>
                </w:tcPr>
                <w:p w14:paraId="18716333">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default" w:eastAsia="宋体"/>
                      <w:color w:val="auto"/>
                      <w:sz w:val="21"/>
                      <w:szCs w:val="21"/>
                      <w:lang w:val="en-US" w:eastAsia="zh-CN"/>
                    </w:rPr>
                  </w:pPr>
                  <w:r>
                    <w:rPr>
                      <w:rFonts w:hint="eastAsia"/>
                      <w:color w:val="auto"/>
                      <w:sz w:val="21"/>
                      <w:szCs w:val="21"/>
                      <w:lang w:val="en-US" w:eastAsia="zh-CN"/>
                    </w:rPr>
                    <w:t>分别位于1#、2#生产车间内西南部，占地面积均为200</w:t>
                  </w:r>
                  <w:r>
                    <w:rPr>
                      <w:color w:val="auto"/>
                      <w:sz w:val="21"/>
                      <w:szCs w:val="21"/>
                    </w:rPr>
                    <w:t>m</w:t>
                  </w:r>
                  <w:r>
                    <w:rPr>
                      <w:color w:val="auto"/>
                      <w:sz w:val="21"/>
                      <w:szCs w:val="21"/>
                      <w:vertAlign w:val="superscript"/>
                    </w:rPr>
                    <w:t>2</w:t>
                  </w:r>
                  <w:r>
                    <w:rPr>
                      <w:rFonts w:hint="eastAsia"/>
                      <w:color w:val="auto"/>
                      <w:sz w:val="21"/>
                      <w:szCs w:val="21"/>
                      <w:vertAlign w:val="baseline"/>
                      <w:lang w:eastAsia="zh-CN"/>
                    </w:rPr>
                    <w:t>，用于成品</w:t>
                  </w:r>
                  <w:r>
                    <w:rPr>
                      <w:rFonts w:hint="eastAsia"/>
                      <w:color w:val="auto"/>
                      <w:sz w:val="21"/>
                      <w:szCs w:val="21"/>
                      <w:vertAlign w:val="baseline"/>
                      <w:lang w:val="en-US" w:eastAsia="zh-CN"/>
                    </w:rPr>
                    <w:t>外售前的暂存。</w:t>
                  </w:r>
                </w:p>
              </w:tc>
              <w:tc>
                <w:tcPr>
                  <w:tcW w:w="939" w:type="dxa"/>
                  <w:tcBorders>
                    <w:left w:val="single" w:color="auto" w:sz="4" w:space="0"/>
                    <w:right w:val="single" w:color="auto" w:sz="12" w:space="0"/>
                  </w:tcBorders>
                  <w:vAlign w:val="center"/>
                </w:tcPr>
                <w:p w14:paraId="0ACA3836">
                  <w:pPr>
                    <w:pStyle w:val="2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新建</w:t>
                  </w:r>
                </w:p>
              </w:tc>
            </w:tr>
            <w:tr w14:paraId="1D252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175" w:type="dxa"/>
                  <w:vMerge w:val="restart"/>
                  <w:tcBorders>
                    <w:top w:val="single" w:color="auto" w:sz="4" w:space="0"/>
                    <w:left w:val="single" w:color="auto" w:sz="12" w:space="0"/>
                    <w:bottom w:val="single" w:color="auto" w:sz="4" w:space="0"/>
                    <w:right w:val="single" w:color="auto" w:sz="4" w:space="0"/>
                  </w:tcBorders>
                  <w:noWrap/>
                  <w:vAlign w:val="center"/>
                </w:tcPr>
                <w:p w14:paraId="0953913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公用工程</w:t>
                  </w:r>
                </w:p>
              </w:tc>
              <w:tc>
                <w:tcPr>
                  <w:tcW w:w="1438" w:type="dxa"/>
                  <w:tcBorders>
                    <w:top w:val="single" w:color="auto" w:sz="4" w:space="0"/>
                    <w:left w:val="single" w:color="auto" w:sz="4" w:space="0"/>
                    <w:bottom w:val="single" w:color="auto" w:sz="4" w:space="0"/>
                    <w:right w:val="single" w:color="auto" w:sz="4" w:space="0"/>
                  </w:tcBorders>
                  <w:noWrap/>
                  <w:vAlign w:val="center"/>
                </w:tcPr>
                <w:p w14:paraId="1EA57609">
                  <w:pPr>
                    <w:keepNext w:val="0"/>
                    <w:keepLines w:val="0"/>
                    <w:pageBreakBefore w:val="0"/>
                    <w:kinsoku/>
                    <w:wordWrap/>
                    <w:overflowPunct/>
                    <w:topLinePunct w:val="0"/>
                    <w:autoSpaceDE/>
                    <w:autoSpaceDN/>
                    <w:bidi w:val="0"/>
                    <w:spacing w:line="240" w:lineRule="auto"/>
                    <w:ind w:firstLine="0" w:firstLineChars="0"/>
                    <w:jc w:val="center"/>
                    <w:textAlignment w:val="auto"/>
                    <w:rPr>
                      <w:color w:val="auto"/>
                      <w:sz w:val="21"/>
                      <w:szCs w:val="21"/>
                    </w:rPr>
                  </w:pPr>
                  <w:r>
                    <w:rPr>
                      <w:color w:val="auto"/>
                      <w:sz w:val="21"/>
                      <w:szCs w:val="21"/>
                    </w:rPr>
                    <w:t>给排水</w:t>
                  </w:r>
                </w:p>
              </w:tc>
              <w:tc>
                <w:tcPr>
                  <w:tcW w:w="5806" w:type="dxa"/>
                  <w:tcBorders>
                    <w:top w:val="single" w:color="auto" w:sz="4" w:space="0"/>
                    <w:left w:val="single" w:color="auto" w:sz="4" w:space="0"/>
                    <w:bottom w:val="single" w:color="auto" w:sz="4" w:space="0"/>
                    <w:right w:val="single" w:color="auto" w:sz="4" w:space="0"/>
                  </w:tcBorders>
                  <w:noWrap/>
                  <w:vAlign w:val="center"/>
                </w:tcPr>
                <w:p w14:paraId="08EB2062">
                  <w:pPr>
                    <w:keepNext w:val="0"/>
                    <w:keepLines w:val="0"/>
                    <w:pageBreakBefore w:val="0"/>
                    <w:kinsoku/>
                    <w:wordWrap/>
                    <w:overflowPunct/>
                    <w:topLinePunct w:val="0"/>
                    <w:autoSpaceDE/>
                    <w:autoSpaceDN/>
                    <w:bidi w:val="0"/>
                    <w:spacing w:line="240" w:lineRule="auto"/>
                    <w:ind w:firstLine="0" w:firstLineChars="0"/>
                    <w:jc w:val="both"/>
                    <w:textAlignment w:val="auto"/>
                    <w:rPr>
                      <w:rFonts w:hint="default" w:eastAsia="宋体"/>
                      <w:color w:val="auto"/>
                      <w:sz w:val="21"/>
                      <w:szCs w:val="21"/>
                      <w:lang w:val="en-US" w:eastAsia="zh-CN"/>
                    </w:rPr>
                  </w:pPr>
                  <w:r>
                    <w:rPr>
                      <w:rFonts w:hint="eastAsia"/>
                      <w:color w:val="auto"/>
                      <w:sz w:val="21"/>
                      <w:szCs w:val="21"/>
                      <w:lang w:val="en-US" w:eastAsia="zh-CN"/>
                    </w:rPr>
                    <w:t>项目</w:t>
                  </w:r>
                  <w:r>
                    <w:rPr>
                      <w:rFonts w:hint="eastAsia"/>
                      <w:color w:val="auto"/>
                      <w:sz w:val="21"/>
                      <w:szCs w:val="21"/>
                      <w:lang w:eastAsia="zh-CN"/>
                    </w:rPr>
                    <w:t>用</w:t>
                  </w:r>
                  <w:r>
                    <w:rPr>
                      <w:color w:val="auto"/>
                      <w:sz w:val="21"/>
                      <w:szCs w:val="21"/>
                    </w:rPr>
                    <w:t>水由</w:t>
                  </w:r>
                  <w:r>
                    <w:rPr>
                      <w:rFonts w:hint="eastAsia"/>
                      <w:color w:val="auto"/>
                      <w:sz w:val="21"/>
                      <w:szCs w:val="21"/>
                      <w:lang w:val="en-US" w:eastAsia="zh-CN"/>
                    </w:rPr>
                    <w:t>当地自来水管网</w:t>
                  </w:r>
                  <w:r>
                    <w:rPr>
                      <w:color w:val="auto"/>
                      <w:sz w:val="21"/>
                      <w:szCs w:val="21"/>
                    </w:rPr>
                    <w:t>供给</w:t>
                  </w:r>
                  <w:r>
                    <w:rPr>
                      <w:rFonts w:hint="eastAsia"/>
                      <w:color w:val="auto"/>
                      <w:sz w:val="21"/>
                      <w:szCs w:val="21"/>
                      <w:lang w:eastAsia="zh-CN"/>
                    </w:rPr>
                    <w:t>，</w:t>
                  </w:r>
                  <w:r>
                    <w:rPr>
                      <w:color w:val="auto"/>
                      <w:sz w:val="21"/>
                      <w:szCs w:val="21"/>
                    </w:rPr>
                    <w:t>排水采取雨污分流制</w:t>
                  </w:r>
                  <w:r>
                    <w:rPr>
                      <w:rFonts w:hint="eastAsia"/>
                      <w:color w:val="auto"/>
                      <w:sz w:val="21"/>
                      <w:szCs w:val="21"/>
                      <w:lang w:eastAsia="zh-CN"/>
                    </w:rPr>
                    <w:t>。</w:t>
                  </w:r>
                  <w:r>
                    <w:rPr>
                      <w:rFonts w:hint="eastAsia"/>
                      <w:color w:val="auto"/>
                      <w:sz w:val="21"/>
                      <w:szCs w:val="21"/>
                      <w:lang w:val="en-US" w:eastAsia="zh-CN"/>
                    </w:rPr>
                    <w:t>项目运营期</w:t>
                  </w:r>
                  <w:r>
                    <w:rPr>
                      <w:rFonts w:hint="eastAsia"/>
                      <w:color w:val="auto"/>
                      <w:sz w:val="21"/>
                      <w:szCs w:val="21"/>
                      <w:lang w:eastAsia="zh-CN"/>
                    </w:rPr>
                    <w:t>无生产废水排放，生活污水</w:t>
                  </w:r>
                  <w:r>
                    <w:rPr>
                      <w:rFonts w:hint="eastAsia"/>
                      <w:color w:val="auto"/>
                      <w:sz w:val="21"/>
                      <w:szCs w:val="21"/>
                      <w:lang w:val="en-US" w:eastAsia="zh-CN"/>
                    </w:rPr>
                    <w:t>经</w:t>
                  </w:r>
                  <w:r>
                    <w:rPr>
                      <w:rFonts w:hint="eastAsia"/>
                      <w:color w:val="auto"/>
                      <w:sz w:val="21"/>
                      <w:szCs w:val="21"/>
                      <w:lang w:eastAsia="zh-CN"/>
                    </w:rPr>
                    <w:t>厂区化粪池处理后</w:t>
                  </w:r>
                  <w:r>
                    <w:rPr>
                      <w:rFonts w:hint="eastAsia"/>
                      <w:color w:val="auto"/>
                      <w:sz w:val="21"/>
                      <w:szCs w:val="21"/>
                      <w:lang w:val="en-US" w:eastAsia="zh-CN"/>
                    </w:rPr>
                    <w:t>由污水管网排入</w:t>
                  </w:r>
                  <w:r>
                    <w:rPr>
                      <w:rFonts w:hint="eastAsia"/>
                      <w:color w:val="auto"/>
                      <w:sz w:val="21"/>
                      <w:szCs w:val="21"/>
                      <w:lang w:eastAsia="zh-CN"/>
                    </w:rPr>
                    <w:t>泗水国祯水务有限公司</w:t>
                  </w:r>
                  <w:r>
                    <w:rPr>
                      <w:rFonts w:hint="eastAsia"/>
                      <w:color w:val="auto"/>
                      <w:sz w:val="21"/>
                      <w:szCs w:val="21"/>
                    </w:rPr>
                    <w:t>深度处理</w:t>
                  </w:r>
                  <w:r>
                    <w:rPr>
                      <w:rFonts w:hint="eastAsia"/>
                      <w:color w:val="auto"/>
                      <w:sz w:val="21"/>
                      <w:szCs w:val="21"/>
                      <w:lang w:val="en-US" w:eastAsia="zh-CN"/>
                    </w:rPr>
                    <w:t>。</w:t>
                  </w:r>
                </w:p>
              </w:tc>
              <w:tc>
                <w:tcPr>
                  <w:tcW w:w="939" w:type="dxa"/>
                  <w:tcBorders>
                    <w:left w:val="single" w:color="auto" w:sz="4" w:space="0"/>
                    <w:right w:val="single" w:color="auto" w:sz="12" w:space="0"/>
                  </w:tcBorders>
                  <w:noWrap/>
                  <w:vAlign w:val="center"/>
                </w:tcPr>
                <w:p w14:paraId="286E655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新建</w:t>
                  </w:r>
                </w:p>
              </w:tc>
            </w:tr>
            <w:tr w14:paraId="69B0DD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75" w:type="dxa"/>
                  <w:vMerge w:val="continue"/>
                  <w:tcBorders>
                    <w:top w:val="single" w:color="auto" w:sz="4" w:space="0"/>
                    <w:left w:val="single" w:color="auto" w:sz="12" w:space="0"/>
                    <w:bottom w:val="single" w:color="auto" w:sz="4" w:space="0"/>
                    <w:right w:val="single" w:color="auto" w:sz="4" w:space="0"/>
                  </w:tcBorders>
                  <w:vAlign w:val="center"/>
                </w:tcPr>
                <w:p w14:paraId="128A8141">
                  <w:pPr>
                    <w:keepNext w:val="0"/>
                    <w:keepLines w:val="0"/>
                    <w:pageBreakBefore w:val="0"/>
                    <w:widowControl/>
                    <w:kinsoku/>
                    <w:wordWrap/>
                    <w:overflowPunct/>
                    <w:topLinePunct w:val="0"/>
                    <w:autoSpaceDE/>
                    <w:autoSpaceDN/>
                    <w:bidi w:val="0"/>
                    <w:spacing w:line="240" w:lineRule="auto"/>
                    <w:ind w:firstLine="0" w:firstLineChars="0"/>
                    <w:jc w:val="center"/>
                    <w:textAlignment w:val="auto"/>
                    <w:rPr>
                      <w:color w:val="auto"/>
                      <w:sz w:val="21"/>
                      <w:szCs w:val="21"/>
                    </w:rPr>
                  </w:pPr>
                </w:p>
              </w:tc>
              <w:tc>
                <w:tcPr>
                  <w:tcW w:w="1438" w:type="dxa"/>
                  <w:tcBorders>
                    <w:top w:val="single" w:color="auto" w:sz="4" w:space="0"/>
                    <w:left w:val="single" w:color="auto" w:sz="4" w:space="0"/>
                    <w:bottom w:val="single" w:color="auto" w:sz="4" w:space="0"/>
                    <w:right w:val="single" w:color="auto" w:sz="4" w:space="0"/>
                  </w:tcBorders>
                  <w:noWrap/>
                  <w:vAlign w:val="center"/>
                </w:tcPr>
                <w:p w14:paraId="0DB20E40">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eastAsia="宋体"/>
                      <w:color w:val="auto"/>
                      <w:sz w:val="21"/>
                      <w:szCs w:val="21"/>
                      <w:lang w:eastAsia="zh-CN"/>
                    </w:rPr>
                  </w:pPr>
                  <w:r>
                    <w:rPr>
                      <w:rFonts w:hint="eastAsia"/>
                      <w:color w:val="auto"/>
                      <w:sz w:val="21"/>
                      <w:szCs w:val="21"/>
                      <w:lang w:val="en-US" w:eastAsia="zh-CN"/>
                    </w:rPr>
                    <w:t>供热</w:t>
                  </w:r>
                </w:p>
              </w:tc>
              <w:tc>
                <w:tcPr>
                  <w:tcW w:w="5806" w:type="dxa"/>
                  <w:tcBorders>
                    <w:top w:val="single" w:color="auto" w:sz="4" w:space="0"/>
                    <w:left w:val="single" w:color="auto" w:sz="4" w:space="0"/>
                    <w:bottom w:val="single" w:color="auto" w:sz="4" w:space="0"/>
                    <w:right w:val="single" w:color="auto" w:sz="4" w:space="0"/>
                  </w:tcBorders>
                  <w:noWrap/>
                  <w:vAlign w:val="center"/>
                </w:tcPr>
                <w:p w14:paraId="413E8AEE">
                  <w:pPr>
                    <w:keepNext w:val="0"/>
                    <w:keepLines w:val="0"/>
                    <w:pageBreakBefore w:val="0"/>
                    <w:kinsoku/>
                    <w:wordWrap/>
                    <w:overflowPunct/>
                    <w:topLinePunct w:val="0"/>
                    <w:autoSpaceDE/>
                    <w:autoSpaceDN/>
                    <w:bidi w:val="0"/>
                    <w:spacing w:line="240" w:lineRule="auto"/>
                    <w:ind w:firstLine="0" w:firstLineChars="0"/>
                    <w:jc w:val="both"/>
                    <w:textAlignment w:val="auto"/>
                    <w:rPr>
                      <w:rFonts w:hint="eastAsia" w:eastAsia="宋体"/>
                      <w:color w:val="auto"/>
                      <w:sz w:val="21"/>
                      <w:szCs w:val="21"/>
                      <w:lang w:eastAsia="zh-CN"/>
                    </w:rPr>
                  </w:pPr>
                  <w:r>
                    <w:rPr>
                      <w:rFonts w:hint="eastAsia" w:cs="Times New Roman"/>
                      <w:color w:val="auto"/>
                      <w:sz w:val="21"/>
                      <w:szCs w:val="21"/>
                      <w:lang w:val="en-US" w:eastAsia="zh-CN"/>
                    </w:rPr>
                    <w:t>项目运营期烘干采用电加热</w:t>
                  </w:r>
                  <w:r>
                    <w:rPr>
                      <w:color w:val="auto"/>
                      <w:sz w:val="21"/>
                      <w:szCs w:val="21"/>
                    </w:rPr>
                    <w:t>，</w:t>
                  </w:r>
                  <w:r>
                    <w:rPr>
                      <w:rFonts w:hint="eastAsia"/>
                      <w:color w:val="auto"/>
                      <w:sz w:val="21"/>
                      <w:szCs w:val="21"/>
                      <w:lang w:val="en-US" w:eastAsia="zh-CN"/>
                    </w:rPr>
                    <w:t>办公楼</w:t>
                  </w:r>
                  <w:r>
                    <w:rPr>
                      <w:color w:val="auto"/>
                      <w:sz w:val="21"/>
                      <w:szCs w:val="21"/>
                    </w:rPr>
                    <w:t>冬季取暖采用空调</w:t>
                  </w:r>
                  <w:r>
                    <w:rPr>
                      <w:rFonts w:hint="eastAsia"/>
                      <w:color w:val="auto"/>
                      <w:sz w:val="21"/>
                      <w:szCs w:val="21"/>
                      <w:lang w:eastAsia="zh-CN"/>
                    </w:rPr>
                    <w:t>。</w:t>
                  </w:r>
                </w:p>
              </w:tc>
              <w:tc>
                <w:tcPr>
                  <w:tcW w:w="939" w:type="dxa"/>
                  <w:tcBorders>
                    <w:left w:val="single" w:color="auto" w:sz="4" w:space="0"/>
                    <w:right w:val="single" w:color="auto" w:sz="12" w:space="0"/>
                  </w:tcBorders>
                  <w:vAlign w:val="center"/>
                </w:tcPr>
                <w:p w14:paraId="6C744F3B">
                  <w:pPr>
                    <w:keepNext w:val="0"/>
                    <w:keepLines w:val="0"/>
                    <w:pageBreakBefore w:val="0"/>
                    <w:widowControl/>
                    <w:kinsoku/>
                    <w:wordWrap/>
                    <w:overflowPunct/>
                    <w:topLinePunct w:val="0"/>
                    <w:autoSpaceDE/>
                    <w:autoSpaceDN/>
                    <w:bidi w:val="0"/>
                    <w:spacing w:line="240" w:lineRule="auto"/>
                    <w:ind w:firstLine="0" w:firstLineChars="0"/>
                    <w:jc w:val="center"/>
                    <w:textAlignment w:val="auto"/>
                    <w:rPr>
                      <w:color w:val="auto"/>
                      <w:sz w:val="21"/>
                      <w:szCs w:val="21"/>
                    </w:rPr>
                  </w:pPr>
                  <w:r>
                    <w:rPr>
                      <w:rFonts w:hint="eastAsia"/>
                      <w:color w:val="auto"/>
                      <w:sz w:val="21"/>
                      <w:szCs w:val="21"/>
                      <w:lang w:val="en-US" w:eastAsia="zh-CN"/>
                    </w:rPr>
                    <w:t>新建</w:t>
                  </w:r>
                </w:p>
              </w:tc>
            </w:tr>
            <w:tr w14:paraId="395AF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75" w:type="dxa"/>
                  <w:vMerge w:val="continue"/>
                  <w:tcBorders>
                    <w:top w:val="single" w:color="auto" w:sz="4" w:space="0"/>
                    <w:left w:val="single" w:color="auto" w:sz="12" w:space="0"/>
                    <w:bottom w:val="single" w:color="auto" w:sz="4" w:space="0"/>
                    <w:right w:val="single" w:color="auto" w:sz="4" w:space="0"/>
                  </w:tcBorders>
                  <w:vAlign w:val="center"/>
                </w:tcPr>
                <w:p w14:paraId="2F8BDFFE">
                  <w:pPr>
                    <w:keepNext w:val="0"/>
                    <w:keepLines w:val="0"/>
                    <w:pageBreakBefore w:val="0"/>
                    <w:widowControl/>
                    <w:kinsoku/>
                    <w:wordWrap/>
                    <w:overflowPunct/>
                    <w:topLinePunct w:val="0"/>
                    <w:autoSpaceDE/>
                    <w:autoSpaceDN/>
                    <w:bidi w:val="0"/>
                    <w:spacing w:line="240" w:lineRule="auto"/>
                    <w:ind w:firstLine="0" w:firstLineChars="0"/>
                    <w:jc w:val="center"/>
                    <w:textAlignment w:val="auto"/>
                    <w:rPr>
                      <w:color w:val="auto"/>
                      <w:sz w:val="21"/>
                      <w:szCs w:val="21"/>
                    </w:rPr>
                  </w:pPr>
                </w:p>
              </w:tc>
              <w:tc>
                <w:tcPr>
                  <w:tcW w:w="1438" w:type="dxa"/>
                  <w:tcBorders>
                    <w:top w:val="single" w:color="auto" w:sz="4" w:space="0"/>
                    <w:left w:val="single" w:color="auto" w:sz="4" w:space="0"/>
                    <w:bottom w:val="single" w:color="auto" w:sz="4" w:space="0"/>
                    <w:right w:val="single" w:color="auto" w:sz="4" w:space="0"/>
                  </w:tcBorders>
                  <w:noWrap/>
                  <w:vAlign w:val="center"/>
                </w:tcPr>
                <w:p w14:paraId="76A98171">
                  <w:pPr>
                    <w:keepNext w:val="0"/>
                    <w:keepLines w:val="0"/>
                    <w:pageBreakBefore w:val="0"/>
                    <w:kinsoku/>
                    <w:wordWrap/>
                    <w:overflowPunct/>
                    <w:topLinePunct w:val="0"/>
                    <w:autoSpaceDE/>
                    <w:autoSpaceDN/>
                    <w:bidi w:val="0"/>
                    <w:spacing w:line="240" w:lineRule="auto"/>
                    <w:ind w:firstLine="0" w:firstLineChars="0"/>
                    <w:jc w:val="center"/>
                    <w:textAlignment w:val="auto"/>
                    <w:rPr>
                      <w:color w:val="auto"/>
                      <w:sz w:val="21"/>
                      <w:szCs w:val="21"/>
                    </w:rPr>
                  </w:pPr>
                  <w:r>
                    <w:rPr>
                      <w:color w:val="auto"/>
                      <w:sz w:val="21"/>
                      <w:szCs w:val="21"/>
                    </w:rPr>
                    <w:t>供电</w:t>
                  </w:r>
                </w:p>
              </w:tc>
              <w:tc>
                <w:tcPr>
                  <w:tcW w:w="5806" w:type="dxa"/>
                  <w:tcBorders>
                    <w:top w:val="single" w:color="auto" w:sz="4" w:space="0"/>
                    <w:left w:val="single" w:color="auto" w:sz="4" w:space="0"/>
                    <w:bottom w:val="single" w:color="auto" w:sz="4" w:space="0"/>
                    <w:right w:val="single" w:color="auto" w:sz="4" w:space="0"/>
                  </w:tcBorders>
                  <w:noWrap/>
                  <w:vAlign w:val="center"/>
                </w:tcPr>
                <w:p w14:paraId="11756826">
                  <w:pPr>
                    <w:keepNext w:val="0"/>
                    <w:keepLines w:val="0"/>
                    <w:pageBreakBefore w:val="0"/>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由</w:t>
                  </w:r>
                  <w:r>
                    <w:rPr>
                      <w:rFonts w:hint="eastAsia" w:cs="Times New Roman"/>
                      <w:color w:val="auto"/>
                      <w:sz w:val="21"/>
                      <w:szCs w:val="21"/>
                      <w:lang w:val="en-US" w:eastAsia="zh-CN"/>
                    </w:rPr>
                    <w:t>当地</w:t>
                  </w:r>
                  <w:r>
                    <w:rPr>
                      <w:rFonts w:hint="eastAsia" w:ascii="Times New Roman" w:hAnsi="Times New Roman" w:eastAsia="宋体" w:cs="Times New Roman"/>
                      <w:color w:val="auto"/>
                      <w:sz w:val="21"/>
                      <w:szCs w:val="21"/>
                      <w:lang w:val="en-US" w:eastAsia="zh-CN"/>
                    </w:rPr>
                    <w:t>供电系统供给，年用电量</w:t>
                  </w:r>
                  <w:r>
                    <w:rPr>
                      <w:rFonts w:hint="eastAsia" w:cs="Times New Roman"/>
                      <w:color w:val="auto"/>
                      <w:sz w:val="21"/>
                      <w:szCs w:val="21"/>
                      <w:lang w:val="en-US" w:eastAsia="zh-CN"/>
                    </w:rPr>
                    <w:t>约2</w:t>
                  </w:r>
                  <w:r>
                    <w:rPr>
                      <w:rFonts w:hint="eastAsia"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万kWh</w:t>
                  </w:r>
                  <w:r>
                    <w:rPr>
                      <w:rFonts w:hint="eastAsia" w:cs="Times New Roman"/>
                      <w:color w:val="auto"/>
                      <w:sz w:val="21"/>
                      <w:szCs w:val="21"/>
                      <w:highlight w:val="none"/>
                      <w:lang w:val="en-US" w:eastAsia="zh-CN"/>
                    </w:rPr>
                    <w:t>。</w:t>
                  </w:r>
                </w:p>
              </w:tc>
              <w:tc>
                <w:tcPr>
                  <w:tcW w:w="939" w:type="dxa"/>
                  <w:tcBorders>
                    <w:left w:val="single" w:color="auto" w:sz="4" w:space="0"/>
                    <w:bottom w:val="single" w:color="auto" w:sz="4" w:space="0"/>
                    <w:right w:val="single" w:color="auto" w:sz="12" w:space="0"/>
                  </w:tcBorders>
                  <w:vAlign w:val="center"/>
                </w:tcPr>
                <w:p w14:paraId="0464E50B">
                  <w:pPr>
                    <w:keepNext w:val="0"/>
                    <w:keepLines w:val="0"/>
                    <w:pageBreakBefore w:val="0"/>
                    <w:widowControl/>
                    <w:kinsoku/>
                    <w:wordWrap/>
                    <w:overflowPunct/>
                    <w:topLinePunct w:val="0"/>
                    <w:autoSpaceDE/>
                    <w:autoSpaceDN/>
                    <w:bidi w:val="0"/>
                    <w:spacing w:line="240" w:lineRule="auto"/>
                    <w:ind w:firstLine="0" w:firstLineChars="0"/>
                    <w:jc w:val="center"/>
                    <w:textAlignment w:val="auto"/>
                    <w:rPr>
                      <w:color w:val="auto"/>
                      <w:sz w:val="21"/>
                      <w:szCs w:val="21"/>
                    </w:rPr>
                  </w:pPr>
                  <w:r>
                    <w:rPr>
                      <w:rFonts w:hint="eastAsia"/>
                      <w:color w:val="auto"/>
                      <w:sz w:val="21"/>
                      <w:szCs w:val="21"/>
                      <w:lang w:val="en-US" w:eastAsia="zh-CN"/>
                    </w:rPr>
                    <w:t>新建</w:t>
                  </w:r>
                </w:p>
              </w:tc>
            </w:tr>
            <w:tr w14:paraId="528B2D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6" w:hRule="atLeast"/>
                <w:jc w:val="center"/>
              </w:trPr>
              <w:tc>
                <w:tcPr>
                  <w:tcW w:w="1175" w:type="dxa"/>
                  <w:vMerge w:val="restart"/>
                  <w:tcBorders>
                    <w:top w:val="single" w:color="auto" w:sz="4" w:space="0"/>
                    <w:left w:val="single" w:color="auto" w:sz="12" w:space="0"/>
                    <w:bottom w:val="single" w:color="auto" w:sz="12" w:space="0"/>
                    <w:right w:val="single" w:color="auto" w:sz="4" w:space="0"/>
                  </w:tcBorders>
                  <w:noWrap/>
                  <w:vAlign w:val="center"/>
                </w:tcPr>
                <w:p w14:paraId="720B3CA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highlight w:val="none"/>
                    </w:rPr>
                    <w:t>环保工程</w:t>
                  </w:r>
                </w:p>
              </w:tc>
              <w:tc>
                <w:tcPr>
                  <w:tcW w:w="1438" w:type="dxa"/>
                  <w:tcBorders>
                    <w:top w:val="single" w:color="auto" w:sz="4" w:space="0"/>
                    <w:left w:val="single" w:color="auto" w:sz="4" w:space="0"/>
                    <w:bottom w:val="single" w:color="auto" w:sz="4" w:space="0"/>
                    <w:right w:val="single" w:color="auto" w:sz="4" w:space="0"/>
                  </w:tcBorders>
                  <w:noWrap/>
                  <w:vAlign w:val="center"/>
                </w:tcPr>
                <w:p w14:paraId="7E76194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废气处理</w:t>
                  </w:r>
                </w:p>
              </w:tc>
              <w:tc>
                <w:tcPr>
                  <w:tcW w:w="5806" w:type="dxa"/>
                  <w:tcBorders>
                    <w:top w:val="single" w:color="auto" w:sz="4" w:space="0"/>
                    <w:left w:val="single" w:color="auto" w:sz="4" w:space="0"/>
                    <w:bottom w:val="single" w:color="auto" w:sz="4" w:space="0"/>
                    <w:right w:val="single" w:color="auto" w:sz="4" w:space="0"/>
                  </w:tcBorders>
                  <w:noWrap/>
                  <w:vAlign w:val="top"/>
                </w:tcPr>
                <w:p w14:paraId="380F9D60">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center"/>
                    <w:rPr>
                      <w:rFonts w:hint="eastAsia" w:cs="Times New Roman" w:eastAsiaTheme="minorEastAsia"/>
                      <w:color w:val="auto"/>
                      <w:spacing w:val="0"/>
                      <w:sz w:val="21"/>
                      <w:szCs w:val="21"/>
                      <w:highlight w:val="none"/>
                      <w:lang w:val="en-US" w:eastAsia="zh-CN"/>
                    </w:rPr>
                  </w:pPr>
                  <w:r>
                    <w:rPr>
                      <w:rFonts w:hint="eastAsia" w:cs="Times New Roman" w:eastAsiaTheme="minorEastAsia"/>
                      <w:color w:val="auto"/>
                      <w:spacing w:val="0"/>
                      <w:sz w:val="21"/>
                      <w:szCs w:val="21"/>
                      <w:highlight w:val="none"/>
                      <w:lang w:val="en-US" w:eastAsia="zh-CN"/>
                    </w:rPr>
                    <w:t>①通过对原料严格把控，并分别在1#、2#生产车间原料区及周边定期喷洒除臭剂降低恶臭对周边环境的影响。</w:t>
                  </w:r>
                </w:p>
                <w:p w14:paraId="4BBD8BD5">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center"/>
                    <w:rPr>
                      <w:rFonts w:hint="default" w:cs="Times New Roman" w:eastAsiaTheme="minorEastAsia"/>
                      <w:color w:val="auto"/>
                      <w:spacing w:val="0"/>
                      <w:sz w:val="21"/>
                      <w:szCs w:val="21"/>
                      <w:highlight w:val="none"/>
                      <w:lang w:val="en-US" w:eastAsia="zh-CN"/>
                    </w:rPr>
                  </w:pPr>
                  <w:r>
                    <w:rPr>
                      <w:rFonts w:hint="eastAsia" w:cs="Times New Roman" w:eastAsiaTheme="minorEastAsia"/>
                      <w:color w:val="auto"/>
                      <w:spacing w:val="0"/>
                      <w:sz w:val="21"/>
                      <w:szCs w:val="21"/>
                      <w:highlight w:val="none"/>
                      <w:lang w:val="en-US" w:eastAsia="zh-CN"/>
                    </w:rPr>
                    <w:t>②采用在1#生产车间烘干机换气孔连接集气管道对烘干过程中产生恶臭气体进行收集，引入1套“生物除臭装置”处理，尾气由1根15m高排气筒（DA001）高空排放；在1#生产车间内</w:t>
                  </w:r>
                  <w:r>
                    <w:rPr>
                      <w:rFonts w:hint="default" w:cs="Times New Roman" w:eastAsiaTheme="minorEastAsia"/>
                      <w:color w:val="auto"/>
                      <w:spacing w:val="0"/>
                      <w:sz w:val="21"/>
                      <w:szCs w:val="21"/>
                      <w:highlight w:val="none"/>
                      <w:lang w:val="en-US" w:eastAsia="zh-CN"/>
                    </w:rPr>
                    <w:t>粉碎机</w:t>
                  </w:r>
                  <w:r>
                    <w:rPr>
                      <w:rFonts w:hint="eastAsia" w:cs="Times New Roman" w:eastAsiaTheme="minorEastAsia"/>
                      <w:color w:val="auto"/>
                      <w:spacing w:val="0"/>
                      <w:sz w:val="21"/>
                      <w:szCs w:val="21"/>
                      <w:highlight w:val="none"/>
                      <w:lang w:val="en-US" w:eastAsia="zh-CN"/>
                    </w:rPr>
                    <w:t>、</w:t>
                  </w:r>
                  <w:r>
                    <w:rPr>
                      <w:rFonts w:hint="default" w:cs="Times New Roman" w:eastAsiaTheme="minorEastAsia"/>
                      <w:color w:val="auto"/>
                      <w:spacing w:val="0"/>
                      <w:sz w:val="21"/>
                      <w:szCs w:val="21"/>
                      <w:highlight w:val="none"/>
                      <w:lang w:val="en-US" w:eastAsia="zh-CN"/>
                    </w:rPr>
                    <w:t>研磨机</w:t>
                  </w:r>
                  <w:r>
                    <w:rPr>
                      <w:rFonts w:hint="eastAsia" w:cs="Times New Roman" w:eastAsiaTheme="minorEastAsia"/>
                      <w:color w:val="auto"/>
                      <w:spacing w:val="0"/>
                      <w:sz w:val="21"/>
                      <w:szCs w:val="21"/>
                      <w:highlight w:val="none"/>
                      <w:lang w:val="en-US" w:eastAsia="zh-CN"/>
                    </w:rPr>
                    <w:t>、筛分机进、出料口及</w:t>
                  </w:r>
                  <w:r>
                    <w:rPr>
                      <w:rFonts w:hint="default" w:cs="Times New Roman" w:eastAsiaTheme="minorEastAsia"/>
                      <w:color w:val="auto"/>
                      <w:spacing w:val="0"/>
                      <w:sz w:val="21"/>
                      <w:szCs w:val="21"/>
                      <w:highlight w:val="none"/>
                      <w:lang w:val="en-US" w:eastAsia="zh-CN"/>
                    </w:rPr>
                    <w:t>包装机上方设置半封闭集气罩（集气罩四周侧面均加装</w:t>
                  </w:r>
                  <w:r>
                    <w:rPr>
                      <w:rFonts w:hint="eastAsia" w:cs="Times New Roman" w:eastAsiaTheme="minorEastAsia"/>
                      <w:color w:val="auto"/>
                      <w:spacing w:val="0"/>
                      <w:sz w:val="21"/>
                      <w:szCs w:val="21"/>
                      <w:highlight w:val="none"/>
                      <w:lang w:val="en-US" w:eastAsia="zh-CN"/>
                    </w:rPr>
                    <w:t>垂帘</w:t>
                  </w:r>
                  <w:r>
                    <w:rPr>
                      <w:rFonts w:hint="default" w:cs="Times New Roman" w:eastAsiaTheme="minorEastAsia"/>
                      <w:color w:val="auto"/>
                      <w:spacing w:val="0"/>
                      <w:sz w:val="21"/>
                      <w:szCs w:val="21"/>
                      <w:highlight w:val="none"/>
                      <w:lang w:val="en-US" w:eastAsia="zh-CN"/>
                    </w:rPr>
                    <w:t>）对</w:t>
                  </w:r>
                  <w:r>
                    <w:rPr>
                      <w:rFonts w:hint="eastAsia" w:cs="Times New Roman" w:eastAsiaTheme="minorEastAsia"/>
                      <w:color w:val="auto"/>
                      <w:spacing w:val="0"/>
                      <w:sz w:val="21"/>
                      <w:szCs w:val="21"/>
                      <w:highlight w:val="none"/>
                      <w:lang w:val="en-US" w:eastAsia="zh-CN"/>
                    </w:rPr>
                    <w:t>粉碎、研磨、筛分、包装过程中</w:t>
                  </w:r>
                  <w:r>
                    <w:rPr>
                      <w:rFonts w:hint="default" w:cs="Times New Roman" w:eastAsiaTheme="minorEastAsia"/>
                      <w:color w:val="auto"/>
                      <w:spacing w:val="0"/>
                      <w:sz w:val="21"/>
                      <w:szCs w:val="21"/>
                      <w:highlight w:val="none"/>
                      <w:lang w:val="en-US" w:eastAsia="zh-CN"/>
                    </w:rPr>
                    <w:t>产生的粉尘进行收集，集中引入</w:t>
                  </w:r>
                  <w:r>
                    <w:rPr>
                      <w:rFonts w:hint="eastAsia" w:cs="Times New Roman" w:eastAsiaTheme="minorEastAsia"/>
                      <w:color w:val="auto"/>
                      <w:spacing w:val="0"/>
                      <w:sz w:val="21"/>
                      <w:szCs w:val="21"/>
                      <w:highlight w:val="none"/>
                      <w:lang w:val="en-US" w:eastAsia="zh-CN"/>
                    </w:rPr>
                    <w:t>1</w:t>
                  </w:r>
                  <w:r>
                    <w:rPr>
                      <w:rFonts w:hint="default" w:cs="Times New Roman" w:eastAsiaTheme="minorEastAsia"/>
                      <w:color w:val="auto"/>
                      <w:spacing w:val="0"/>
                      <w:sz w:val="21"/>
                      <w:szCs w:val="21"/>
                      <w:highlight w:val="none"/>
                      <w:lang w:val="en-US" w:eastAsia="zh-CN"/>
                    </w:rPr>
                    <w:t>套“脉冲袋式除尘器”处理，尾气由</w:t>
                  </w:r>
                  <w:r>
                    <w:rPr>
                      <w:rFonts w:hint="eastAsia" w:cs="Times New Roman" w:eastAsiaTheme="minorEastAsia"/>
                      <w:color w:val="auto"/>
                      <w:spacing w:val="0"/>
                      <w:sz w:val="21"/>
                      <w:szCs w:val="21"/>
                      <w:highlight w:val="none"/>
                      <w:lang w:val="en-US" w:eastAsia="zh-CN"/>
                    </w:rPr>
                    <w:t>1根</w:t>
                  </w:r>
                  <w:r>
                    <w:rPr>
                      <w:rFonts w:hint="default" w:cs="Times New Roman" w:eastAsiaTheme="minorEastAsia"/>
                      <w:color w:val="auto"/>
                      <w:spacing w:val="0"/>
                      <w:sz w:val="21"/>
                      <w:szCs w:val="21"/>
                      <w:highlight w:val="none"/>
                      <w:lang w:val="en-US" w:eastAsia="zh-CN"/>
                    </w:rPr>
                    <w:t>15m高排气筒（</w:t>
                  </w:r>
                  <w:r>
                    <w:rPr>
                      <w:rFonts w:hint="eastAsia" w:cs="Times New Roman" w:eastAsiaTheme="minorEastAsia"/>
                      <w:color w:val="auto"/>
                      <w:spacing w:val="0"/>
                      <w:sz w:val="21"/>
                      <w:szCs w:val="21"/>
                      <w:highlight w:val="none"/>
                      <w:lang w:val="en-US" w:eastAsia="zh-CN"/>
                    </w:rPr>
                    <w:t>DA002</w:t>
                  </w:r>
                  <w:r>
                    <w:rPr>
                      <w:rFonts w:hint="default" w:cs="Times New Roman" w:eastAsiaTheme="minorEastAsia"/>
                      <w:color w:val="auto"/>
                      <w:spacing w:val="0"/>
                      <w:sz w:val="21"/>
                      <w:szCs w:val="21"/>
                      <w:highlight w:val="none"/>
                      <w:lang w:val="en-US" w:eastAsia="zh-CN"/>
                    </w:rPr>
                    <w:t>）高空排放</w:t>
                  </w:r>
                  <w:r>
                    <w:rPr>
                      <w:rFonts w:hint="eastAsia" w:cs="Times New Roman" w:eastAsiaTheme="minorEastAsia"/>
                      <w:color w:val="auto"/>
                      <w:spacing w:val="0"/>
                      <w:sz w:val="21"/>
                      <w:szCs w:val="21"/>
                      <w:highlight w:val="none"/>
                      <w:lang w:val="en-US" w:eastAsia="zh-CN"/>
                    </w:rPr>
                    <w:t>。</w:t>
                  </w:r>
                </w:p>
                <w:p w14:paraId="3EEF68F3">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center"/>
                    <w:rPr>
                      <w:rFonts w:hint="eastAsia" w:cs="Times New Roman" w:eastAsiaTheme="minorEastAsia"/>
                      <w:color w:val="auto"/>
                      <w:spacing w:val="0"/>
                      <w:sz w:val="21"/>
                      <w:szCs w:val="21"/>
                      <w:highlight w:val="none"/>
                      <w:lang w:val="en-US" w:eastAsia="zh-CN"/>
                    </w:rPr>
                  </w:pPr>
                  <w:r>
                    <w:rPr>
                      <w:rFonts w:hint="eastAsia" w:cs="Times New Roman" w:eastAsiaTheme="minorEastAsia"/>
                      <w:color w:val="auto"/>
                      <w:spacing w:val="0"/>
                      <w:sz w:val="21"/>
                      <w:szCs w:val="21"/>
                      <w:highlight w:val="none"/>
                      <w:lang w:val="en-US" w:eastAsia="zh-CN"/>
                    </w:rPr>
                    <w:t>③采用在2#生产车间烘干机换气孔连接集气管道对烘干过程中产生恶臭气体进行收集，引入1套“生物除臭装置”处理，尾气由1根15m高排气筒（DA003）高空排放；在2#生产车间内</w:t>
                  </w:r>
                  <w:r>
                    <w:rPr>
                      <w:rFonts w:hint="default" w:cs="Times New Roman" w:eastAsiaTheme="minorEastAsia"/>
                      <w:color w:val="auto"/>
                      <w:spacing w:val="0"/>
                      <w:sz w:val="21"/>
                      <w:szCs w:val="21"/>
                      <w:highlight w:val="none"/>
                      <w:lang w:val="en-US" w:eastAsia="zh-CN"/>
                    </w:rPr>
                    <w:t>粉碎机</w:t>
                  </w:r>
                  <w:r>
                    <w:rPr>
                      <w:rFonts w:hint="eastAsia" w:cs="Times New Roman" w:eastAsiaTheme="minorEastAsia"/>
                      <w:color w:val="auto"/>
                      <w:spacing w:val="0"/>
                      <w:sz w:val="21"/>
                      <w:szCs w:val="21"/>
                      <w:highlight w:val="none"/>
                      <w:lang w:val="en-US" w:eastAsia="zh-CN"/>
                    </w:rPr>
                    <w:t>、</w:t>
                  </w:r>
                  <w:r>
                    <w:rPr>
                      <w:rFonts w:hint="default" w:cs="Times New Roman" w:eastAsiaTheme="minorEastAsia"/>
                      <w:color w:val="auto"/>
                      <w:spacing w:val="0"/>
                      <w:sz w:val="21"/>
                      <w:szCs w:val="21"/>
                      <w:highlight w:val="none"/>
                      <w:lang w:val="en-US" w:eastAsia="zh-CN"/>
                    </w:rPr>
                    <w:t>研磨机</w:t>
                  </w:r>
                  <w:r>
                    <w:rPr>
                      <w:rFonts w:hint="eastAsia" w:cs="Times New Roman" w:eastAsiaTheme="minorEastAsia"/>
                      <w:color w:val="auto"/>
                      <w:spacing w:val="0"/>
                      <w:sz w:val="21"/>
                      <w:szCs w:val="21"/>
                      <w:highlight w:val="none"/>
                      <w:lang w:val="en-US" w:eastAsia="zh-CN"/>
                    </w:rPr>
                    <w:t>、筛分机进、出料口及</w:t>
                  </w:r>
                  <w:r>
                    <w:rPr>
                      <w:rFonts w:hint="default" w:cs="Times New Roman" w:eastAsiaTheme="minorEastAsia"/>
                      <w:color w:val="auto"/>
                      <w:spacing w:val="0"/>
                      <w:sz w:val="21"/>
                      <w:szCs w:val="21"/>
                      <w:highlight w:val="none"/>
                      <w:lang w:val="en-US" w:eastAsia="zh-CN"/>
                    </w:rPr>
                    <w:t>包装机上方设置半封闭集气罩（集气罩四周侧面均加装</w:t>
                  </w:r>
                  <w:r>
                    <w:rPr>
                      <w:rFonts w:hint="eastAsia" w:cs="Times New Roman" w:eastAsiaTheme="minorEastAsia"/>
                      <w:color w:val="auto"/>
                      <w:spacing w:val="0"/>
                      <w:sz w:val="21"/>
                      <w:szCs w:val="21"/>
                      <w:highlight w:val="none"/>
                      <w:lang w:val="en-US" w:eastAsia="zh-CN"/>
                    </w:rPr>
                    <w:t>垂帘</w:t>
                  </w:r>
                  <w:r>
                    <w:rPr>
                      <w:rFonts w:hint="default" w:cs="Times New Roman" w:eastAsiaTheme="minorEastAsia"/>
                      <w:color w:val="auto"/>
                      <w:spacing w:val="0"/>
                      <w:sz w:val="21"/>
                      <w:szCs w:val="21"/>
                      <w:highlight w:val="none"/>
                      <w:lang w:val="en-US" w:eastAsia="zh-CN"/>
                    </w:rPr>
                    <w:t>）对</w:t>
                  </w:r>
                  <w:r>
                    <w:rPr>
                      <w:rFonts w:hint="eastAsia" w:cs="Times New Roman" w:eastAsiaTheme="minorEastAsia"/>
                      <w:color w:val="auto"/>
                      <w:spacing w:val="0"/>
                      <w:sz w:val="21"/>
                      <w:szCs w:val="21"/>
                      <w:highlight w:val="none"/>
                      <w:lang w:val="en-US" w:eastAsia="zh-CN"/>
                    </w:rPr>
                    <w:t>粉碎、研磨、筛分、包装过程中</w:t>
                  </w:r>
                  <w:r>
                    <w:rPr>
                      <w:rFonts w:hint="default" w:cs="Times New Roman" w:eastAsiaTheme="minorEastAsia"/>
                      <w:color w:val="auto"/>
                      <w:spacing w:val="0"/>
                      <w:sz w:val="21"/>
                      <w:szCs w:val="21"/>
                      <w:highlight w:val="none"/>
                      <w:lang w:val="en-US" w:eastAsia="zh-CN"/>
                    </w:rPr>
                    <w:t>产生的粉尘进行收集，集中引入</w:t>
                  </w:r>
                  <w:r>
                    <w:rPr>
                      <w:rFonts w:hint="eastAsia" w:cs="Times New Roman" w:eastAsiaTheme="minorEastAsia"/>
                      <w:color w:val="auto"/>
                      <w:spacing w:val="0"/>
                      <w:sz w:val="21"/>
                      <w:szCs w:val="21"/>
                      <w:highlight w:val="none"/>
                      <w:lang w:val="en-US" w:eastAsia="zh-CN"/>
                    </w:rPr>
                    <w:t>1</w:t>
                  </w:r>
                  <w:r>
                    <w:rPr>
                      <w:rFonts w:hint="default" w:cs="Times New Roman" w:eastAsiaTheme="minorEastAsia"/>
                      <w:color w:val="auto"/>
                      <w:spacing w:val="0"/>
                      <w:sz w:val="21"/>
                      <w:szCs w:val="21"/>
                      <w:highlight w:val="none"/>
                      <w:lang w:val="en-US" w:eastAsia="zh-CN"/>
                    </w:rPr>
                    <w:t>套“脉冲袋式除尘器”处理，尾气由</w:t>
                  </w:r>
                  <w:r>
                    <w:rPr>
                      <w:rFonts w:hint="eastAsia" w:cs="Times New Roman" w:eastAsiaTheme="minorEastAsia"/>
                      <w:color w:val="auto"/>
                      <w:spacing w:val="0"/>
                      <w:sz w:val="21"/>
                      <w:szCs w:val="21"/>
                      <w:highlight w:val="none"/>
                      <w:lang w:val="en-US" w:eastAsia="zh-CN"/>
                    </w:rPr>
                    <w:t>1根</w:t>
                  </w:r>
                  <w:r>
                    <w:rPr>
                      <w:rFonts w:hint="default" w:cs="Times New Roman" w:eastAsiaTheme="minorEastAsia"/>
                      <w:color w:val="auto"/>
                      <w:spacing w:val="0"/>
                      <w:sz w:val="21"/>
                      <w:szCs w:val="21"/>
                      <w:highlight w:val="none"/>
                      <w:lang w:val="en-US" w:eastAsia="zh-CN"/>
                    </w:rPr>
                    <w:t>15m高排气筒（</w:t>
                  </w:r>
                  <w:r>
                    <w:rPr>
                      <w:rFonts w:hint="eastAsia" w:cs="Times New Roman" w:eastAsiaTheme="minorEastAsia"/>
                      <w:color w:val="auto"/>
                      <w:spacing w:val="0"/>
                      <w:sz w:val="21"/>
                      <w:szCs w:val="21"/>
                      <w:highlight w:val="none"/>
                      <w:lang w:val="en-US" w:eastAsia="zh-CN"/>
                    </w:rPr>
                    <w:t>DA004</w:t>
                  </w:r>
                  <w:r>
                    <w:rPr>
                      <w:rFonts w:hint="default" w:cs="Times New Roman" w:eastAsiaTheme="minorEastAsia"/>
                      <w:color w:val="auto"/>
                      <w:spacing w:val="0"/>
                      <w:sz w:val="21"/>
                      <w:szCs w:val="21"/>
                      <w:highlight w:val="none"/>
                      <w:lang w:val="en-US" w:eastAsia="zh-CN"/>
                    </w:rPr>
                    <w:t>）高空排放</w:t>
                  </w:r>
                  <w:r>
                    <w:rPr>
                      <w:rFonts w:hint="eastAsia" w:cs="Times New Roman" w:eastAsiaTheme="minorEastAsia"/>
                      <w:color w:val="auto"/>
                      <w:spacing w:val="0"/>
                      <w:sz w:val="21"/>
                      <w:szCs w:val="21"/>
                      <w:highlight w:val="none"/>
                      <w:lang w:val="en-US" w:eastAsia="zh-CN"/>
                    </w:rPr>
                    <w:t>。</w:t>
                  </w:r>
                </w:p>
                <w:p w14:paraId="28E73EE3">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center"/>
                    <w:rPr>
                      <w:rFonts w:hint="default"/>
                      <w:color w:val="auto"/>
                      <w:sz w:val="21"/>
                      <w:szCs w:val="21"/>
                      <w:highlight w:val="none"/>
                      <w:lang w:val="en-US" w:eastAsia="zh-CN"/>
                    </w:rPr>
                  </w:pPr>
                  <w:r>
                    <w:rPr>
                      <w:rFonts w:hint="eastAsia" w:cs="Times New Roman" w:eastAsiaTheme="minorEastAsia"/>
                      <w:color w:val="auto"/>
                      <w:spacing w:val="0"/>
                      <w:sz w:val="21"/>
                      <w:szCs w:val="21"/>
                      <w:highlight w:val="none"/>
                      <w:lang w:val="en-US" w:eastAsia="zh-CN"/>
                    </w:rPr>
                    <w:t>④1#、2#生产车间集气装置未收集到的粉尘经车间阻挡，定期洒水抑尘后无组织排放。</w:t>
                  </w:r>
                </w:p>
              </w:tc>
              <w:tc>
                <w:tcPr>
                  <w:tcW w:w="939" w:type="dxa"/>
                  <w:vMerge w:val="restart"/>
                  <w:tcBorders>
                    <w:top w:val="single" w:color="auto" w:sz="4" w:space="0"/>
                    <w:left w:val="single" w:color="auto" w:sz="4" w:space="0"/>
                    <w:bottom w:val="single" w:color="auto" w:sz="12" w:space="0"/>
                    <w:right w:val="single" w:color="auto" w:sz="12" w:space="0"/>
                  </w:tcBorders>
                  <w:noWrap/>
                  <w:vAlign w:val="center"/>
                </w:tcPr>
                <w:p w14:paraId="0044CF6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严格执行“三同时”制度</w:t>
                  </w:r>
                </w:p>
              </w:tc>
            </w:tr>
            <w:tr w14:paraId="5663B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175" w:type="dxa"/>
                  <w:vMerge w:val="continue"/>
                  <w:tcBorders>
                    <w:top w:val="single" w:color="auto" w:sz="4" w:space="0"/>
                    <w:left w:val="single" w:color="auto" w:sz="12" w:space="0"/>
                    <w:bottom w:val="single" w:color="auto" w:sz="12" w:space="0"/>
                    <w:right w:val="single" w:color="auto" w:sz="4" w:space="0"/>
                  </w:tcBorders>
                  <w:vAlign w:val="center"/>
                </w:tcPr>
                <w:p w14:paraId="41ECDB38">
                  <w:pPr>
                    <w:keepNext w:val="0"/>
                    <w:keepLines w:val="0"/>
                    <w:pageBreakBefore w:val="0"/>
                    <w:widowControl/>
                    <w:kinsoku/>
                    <w:wordWrap/>
                    <w:overflowPunct/>
                    <w:topLinePunct w:val="0"/>
                    <w:autoSpaceDE/>
                    <w:autoSpaceDN/>
                    <w:bidi w:val="0"/>
                    <w:spacing w:line="240" w:lineRule="auto"/>
                    <w:ind w:firstLine="0" w:firstLineChars="0"/>
                    <w:jc w:val="center"/>
                    <w:textAlignment w:val="auto"/>
                    <w:rPr>
                      <w:color w:val="auto"/>
                      <w:sz w:val="21"/>
                      <w:szCs w:val="21"/>
                    </w:rPr>
                  </w:pPr>
                </w:p>
              </w:tc>
              <w:tc>
                <w:tcPr>
                  <w:tcW w:w="1438" w:type="dxa"/>
                  <w:tcBorders>
                    <w:top w:val="single" w:color="auto" w:sz="4" w:space="0"/>
                    <w:left w:val="single" w:color="auto" w:sz="4" w:space="0"/>
                    <w:bottom w:val="single" w:color="auto" w:sz="4" w:space="0"/>
                    <w:right w:val="single" w:color="auto" w:sz="4" w:space="0"/>
                  </w:tcBorders>
                  <w:noWrap/>
                  <w:vAlign w:val="center"/>
                </w:tcPr>
                <w:p w14:paraId="239715B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废水处理</w:t>
                  </w:r>
                </w:p>
              </w:tc>
              <w:tc>
                <w:tcPr>
                  <w:tcW w:w="5806" w:type="dxa"/>
                  <w:tcBorders>
                    <w:top w:val="single" w:color="auto" w:sz="4" w:space="0"/>
                    <w:left w:val="single" w:color="auto" w:sz="4" w:space="0"/>
                    <w:bottom w:val="single" w:color="auto" w:sz="4" w:space="0"/>
                    <w:right w:val="single" w:color="auto" w:sz="4" w:space="0"/>
                  </w:tcBorders>
                  <w:noWrap/>
                  <w:vAlign w:val="center"/>
                </w:tcPr>
                <w:p w14:paraId="5B293F43">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项目无生产废水排放，生活污水经化粪池处理后由市政污水管网排入泗水国祯水务有限公司深度处理。</w:t>
                  </w:r>
                </w:p>
              </w:tc>
              <w:tc>
                <w:tcPr>
                  <w:tcW w:w="939" w:type="dxa"/>
                  <w:vMerge w:val="continue"/>
                  <w:tcBorders>
                    <w:top w:val="single" w:color="auto" w:sz="4" w:space="0"/>
                    <w:left w:val="single" w:color="auto" w:sz="4" w:space="0"/>
                    <w:bottom w:val="single" w:color="auto" w:sz="12" w:space="0"/>
                    <w:right w:val="single" w:color="auto" w:sz="12" w:space="0"/>
                  </w:tcBorders>
                  <w:vAlign w:val="center"/>
                </w:tcPr>
                <w:p w14:paraId="2AFB72FD">
                  <w:pPr>
                    <w:keepNext w:val="0"/>
                    <w:keepLines w:val="0"/>
                    <w:pageBreakBefore w:val="0"/>
                    <w:widowControl/>
                    <w:kinsoku/>
                    <w:wordWrap/>
                    <w:overflowPunct/>
                    <w:topLinePunct w:val="0"/>
                    <w:autoSpaceDE/>
                    <w:autoSpaceDN/>
                    <w:bidi w:val="0"/>
                    <w:spacing w:line="240" w:lineRule="auto"/>
                    <w:ind w:firstLine="0" w:firstLineChars="0"/>
                    <w:jc w:val="center"/>
                    <w:textAlignment w:val="auto"/>
                    <w:rPr>
                      <w:color w:val="auto"/>
                      <w:sz w:val="21"/>
                      <w:szCs w:val="21"/>
                    </w:rPr>
                  </w:pPr>
                </w:p>
              </w:tc>
            </w:tr>
            <w:tr w14:paraId="5F426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175" w:type="dxa"/>
                  <w:vMerge w:val="continue"/>
                  <w:tcBorders>
                    <w:top w:val="single" w:color="auto" w:sz="4" w:space="0"/>
                    <w:left w:val="single" w:color="auto" w:sz="12" w:space="0"/>
                    <w:bottom w:val="single" w:color="auto" w:sz="12" w:space="0"/>
                    <w:right w:val="single" w:color="auto" w:sz="4" w:space="0"/>
                  </w:tcBorders>
                  <w:vAlign w:val="center"/>
                </w:tcPr>
                <w:p w14:paraId="7F158F59">
                  <w:pPr>
                    <w:keepNext w:val="0"/>
                    <w:keepLines w:val="0"/>
                    <w:pageBreakBefore w:val="0"/>
                    <w:widowControl/>
                    <w:kinsoku/>
                    <w:wordWrap/>
                    <w:overflowPunct/>
                    <w:topLinePunct w:val="0"/>
                    <w:autoSpaceDE/>
                    <w:autoSpaceDN/>
                    <w:bidi w:val="0"/>
                    <w:spacing w:line="240" w:lineRule="auto"/>
                    <w:ind w:firstLine="0" w:firstLineChars="0"/>
                    <w:jc w:val="center"/>
                    <w:textAlignment w:val="auto"/>
                    <w:rPr>
                      <w:color w:val="auto"/>
                      <w:sz w:val="21"/>
                      <w:szCs w:val="21"/>
                    </w:rPr>
                  </w:pPr>
                </w:p>
              </w:tc>
              <w:tc>
                <w:tcPr>
                  <w:tcW w:w="1438" w:type="dxa"/>
                  <w:tcBorders>
                    <w:top w:val="single" w:color="auto" w:sz="4" w:space="0"/>
                    <w:left w:val="single" w:color="auto" w:sz="4" w:space="0"/>
                    <w:bottom w:val="single" w:color="auto" w:sz="4" w:space="0"/>
                    <w:right w:val="single" w:color="auto" w:sz="4" w:space="0"/>
                  </w:tcBorders>
                  <w:noWrap/>
                  <w:vAlign w:val="center"/>
                </w:tcPr>
                <w:p w14:paraId="46AB1A3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噪声处理</w:t>
                  </w:r>
                </w:p>
              </w:tc>
              <w:tc>
                <w:tcPr>
                  <w:tcW w:w="5806" w:type="dxa"/>
                  <w:tcBorders>
                    <w:top w:val="single" w:color="auto" w:sz="4" w:space="0"/>
                    <w:left w:val="single" w:color="auto" w:sz="4" w:space="0"/>
                    <w:bottom w:val="single" w:color="auto" w:sz="4" w:space="0"/>
                    <w:right w:val="single" w:color="auto" w:sz="4" w:space="0"/>
                  </w:tcBorders>
                  <w:noWrap/>
                  <w:vAlign w:val="center"/>
                </w:tcPr>
                <w:p w14:paraId="47BC8661">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eastAsia="zh-CN"/>
                    </w:rPr>
                    <w:t>项目在选取高质量、低噪音设备基础上，采取消声、隔声、减振装置、合理布局等措施控制噪声源和噪声传播途径。</w:t>
                  </w:r>
                </w:p>
              </w:tc>
              <w:tc>
                <w:tcPr>
                  <w:tcW w:w="939" w:type="dxa"/>
                  <w:vMerge w:val="continue"/>
                  <w:tcBorders>
                    <w:top w:val="single" w:color="auto" w:sz="4" w:space="0"/>
                    <w:left w:val="single" w:color="auto" w:sz="4" w:space="0"/>
                    <w:bottom w:val="single" w:color="auto" w:sz="12" w:space="0"/>
                    <w:right w:val="single" w:color="auto" w:sz="12" w:space="0"/>
                  </w:tcBorders>
                  <w:vAlign w:val="center"/>
                </w:tcPr>
                <w:p w14:paraId="615F54C3">
                  <w:pPr>
                    <w:keepNext w:val="0"/>
                    <w:keepLines w:val="0"/>
                    <w:pageBreakBefore w:val="0"/>
                    <w:widowControl/>
                    <w:kinsoku/>
                    <w:wordWrap/>
                    <w:overflowPunct/>
                    <w:topLinePunct w:val="0"/>
                    <w:autoSpaceDE/>
                    <w:autoSpaceDN/>
                    <w:bidi w:val="0"/>
                    <w:spacing w:line="240" w:lineRule="auto"/>
                    <w:ind w:firstLine="0" w:firstLineChars="0"/>
                    <w:jc w:val="center"/>
                    <w:textAlignment w:val="auto"/>
                    <w:rPr>
                      <w:color w:val="auto"/>
                      <w:sz w:val="21"/>
                      <w:szCs w:val="21"/>
                    </w:rPr>
                  </w:pPr>
                </w:p>
              </w:tc>
            </w:tr>
            <w:tr w14:paraId="29A772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175" w:type="dxa"/>
                  <w:vMerge w:val="continue"/>
                  <w:tcBorders>
                    <w:top w:val="single" w:color="auto" w:sz="4" w:space="0"/>
                    <w:left w:val="single" w:color="auto" w:sz="12" w:space="0"/>
                    <w:bottom w:val="single" w:color="auto" w:sz="12" w:space="0"/>
                    <w:right w:val="single" w:color="auto" w:sz="4" w:space="0"/>
                  </w:tcBorders>
                  <w:vAlign w:val="center"/>
                </w:tcPr>
                <w:p w14:paraId="178E655D">
                  <w:pPr>
                    <w:keepNext w:val="0"/>
                    <w:keepLines w:val="0"/>
                    <w:pageBreakBefore w:val="0"/>
                    <w:widowControl/>
                    <w:kinsoku/>
                    <w:wordWrap/>
                    <w:overflowPunct/>
                    <w:topLinePunct w:val="0"/>
                    <w:autoSpaceDE/>
                    <w:autoSpaceDN/>
                    <w:bidi w:val="0"/>
                    <w:spacing w:line="240" w:lineRule="auto"/>
                    <w:ind w:firstLine="0" w:firstLineChars="0"/>
                    <w:jc w:val="center"/>
                    <w:textAlignment w:val="auto"/>
                    <w:rPr>
                      <w:color w:val="auto"/>
                      <w:sz w:val="21"/>
                      <w:szCs w:val="21"/>
                    </w:rPr>
                  </w:pPr>
                </w:p>
              </w:tc>
              <w:tc>
                <w:tcPr>
                  <w:tcW w:w="1438" w:type="dxa"/>
                  <w:tcBorders>
                    <w:top w:val="single" w:color="auto" w:sz="4" w:space="0"/>
                    <w:left w:val="single" w:color="auto" w:sz="4" w:space="0"/>
                    <w:bottom w:val="single" w:color="auto" w:sz="12" w:space="0"/>
                    <w:right w:val="single" w:color="auto" w:sz="4" w:space="0"/>
                  </w:tcBorders>
                  <w:noWrap/>
                  <w:vAlign w:val="center"/>
                </w:tcPr>
                <w:p w14:paraId="5C83A2E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固废处理</w:t>
                  </w:r>
                </w:p>
              </w:tc>
              <w:tc>
                <w:tcPr>
                  <w:tcW w:w="5806" w:type="dxa"/>
                  <w:tcBorders>
                    <w:top w:val="single" w:color="auto" w:sz="4" w:space="0"/>
                    <w:left w:val="single" w:color="auto" w:sz="4" w:space="0"/>
                    <w:bottom w:val="single" w:color="auto" w:sz="12" w:space="0"/>
                    <w:right w:val="single" w:color="auto" w:sz="4" w:space="0"/>
                  </w:tcBorders>
                  <w:noWrap/>
                  <w:vAlign w:val="center"/>
                </w:tcPr>
                <w:p w14:paraId="62AAC7CD">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Times New Roman" w:hAnsi="Times New Roman" w:eastAsia="宋体" w:cs="Times New Roman"/>
                      <w:color w:val="auto"/>
                      <w:kern w:val="2"/>
                      <w:sz w:val="21"/>
                      <w:szCs w:val="21"/>
                      <w:highlight w:val="none"/>
                      <w:lang w:val="en-GB" w:eastAsia="zh-CN" w:bidi="ar-SA"/>
                    </w:rPr>
                  </w:pPr>
                  <w:r>
                    <w:rPr>
                      <w:rFonts w:hint="eastAsia"/>
                      <w:color w:val="auto"/>
                      <w:sz w:val="21"/>
                      <w:szCs w:val="21"/>
                      <w:highlight w:val="none"/>
                      <w:lang w:val="en-US" w:eastAsia="zh-CN"/>
                    </w:rPr>
                    <w:t>废除尘布袋外售综合利用；除尘器及地面清扫</w:t>
                  </w:r>
                  <w:r>
                    <w:rPr>
                      <w:rFonts w:hint="default"/>
                      <w:color w:val="auto"/>
                      <w:sz w:val="21"/>
                      <w:szCs w:val="21"/>
                      <w:highlight w:val="none"/>
                      <w:lang w:val="en-US" w:eastAsia="zh-CN"/>
                    </w:rPr>
                    <w:t>收集</w:t>
                  </w:r>
                  <w:r>
                    <w:rPr>
                      <w:rFonts w:hint="eastAsia"/>
                      <w:color w:val="auto"/>
                      <w:sz w:val="21"/>
                      <w:szCs w:val="21"/>
                      <w:highlight w:val="none"/>
                      <w:lang w:val="en-US" w:eastAsia="zh-CN"/>
                    </w:rPr>
                    <w:t>的粉</w:t>
                  </w:r>
                  <w:r>
                    <w:rPr>
                      <w:rFonts w:hint="default"/>
                      <w:color w:val="auto"/>
                      <w:sz w:val="21"/>
                      <w:szCs w:val="21"/>
                      <w:highlight w:val="none"/>
                      <w:lang w:val="en-US" w:eastAsia="zh-CN"/>
                    </w:rPr>
                    <w:t>尘</w:t>
                  </w:r>
                  <w:r>
                    <w:rPr>
                      <w:rFonts w:hint="eastAsia"/>
                      <w:color w:val="auto"/>
                      <w:sz w:val="21"/>
                      <w:szCs w:val="21"/>
                      <w:highlight w:val="none"/>
                      <w:lang w:val="en-US" w:eastAsia="zh-CN"/>
                    </w:rPr>
                    <w:t>集中</w:t>
                  </w:r>
                  <w:r>
                    <w:rPr>
                      <w:rFonts w:hint="default"/>
                      <w:color w:val="auto"/>
                      <w:sz w:val="21"/>
                      <w:szCs w:val="21"/>
                      <w:highlight w:val="none"/>
                    </w:rPr>
                    <w:t>收集后回用于生产；</w:t>
                  </w:r>
                  <w:r>
                    <w:rPr>
                      <w:rFonts w:hint="eastAsia"/>
                      <w:color w:val="auto"/>
                      <w:sz w:val="21"/>
                      <w:szCs w:val="21"/>
                      <w:highlight w:val="none"/>
                      <w:lang w:val="en-US" w:eastAsia="zh-CN"/>
                    </w:rPr>
                    <w:t>废生物除臭塔填料定期委托厂家更换后回收处置；</w:t>
                  </w:r>
                  <w:r>
                    <w:rPr>
                      <w:color w:val="auto"/>
                      <w:sz w:val="21"/>
                      <w:szCs w:val="21"/>
                      <w:highlight w:val="none"/>
                    </w:rPr>
                    <w:t>生活垃圾由环卫部门</w:t>
                  </w:r>
                  <w:r>
                    <w:rPr>
                      <w:rFonts w:hint="eastAsia"/>
                      <w:color w:val="auto"/>
                      <w:sz w:val="21"/>
                      <w:szCs w:val="21"/>
                      <w:highlight w:val="none"/>
                      <w:lang w:eastAsia="zh-CN"/>
                    </w:rPr>
                    <w:t>定期</w:t>
                  </w:r>
                  <w:r>
                    <w:rPr>
                      <w:color w:val="auto"/>
                      <w:sz w:val="21"/>
                      <w:szCs w:val="21"/>
                      <w:highlight w:val="none"/>
                    </w:rPr>
                    <w:t>清运</w:t>
                  </w:r>
                  <w:r>
                    <w:rPr>
                      <w:rFonts w:hint="eastAsia"/>
                      <w:color w:val="auto"/>
                      <w:sz w:val="21"/>
                      <w:szCs w:val="21"/>
                      <w:highlight w:val="none"/>
                      <w:lang w:eastAsia="zh-CN"/>
                    </w:rPr>
                    <w:t>。</w:t>
                  </w:r>
                </w:p>
              </w:tc>
              <w:tc>
                <w:tcPr>
                  <w:tcW w:w="939" w:type="dxa"/>
                  <w:vMerge w:val="continue"/>
                  <w:tcBorders>
                    <w:top w:val="single" w:color="auto" w:sz="4" w:space="0"/>
                    <w:left w:val="single" w:color="auto" w:sz="4" w:space="0"/>
                    <w:bottom w:val="single" w:color="auto" w:sz="12" w:space="0"/>
                    <w:right w:val="single" w:color="auto" w:sz="12" w:space="0"/>
                  </w:tcBorders>
                  <w:vAlign w:val="center"/>
                </w:tcPr>
                <w:p w14:paraId="25A98335">
                  <w:pPr>
                    <w:keepNext w:val="0"/>
                    <w:keepLines w:val="0"/>
                    <w:pageBreakBefore w:val="0"/>
                    <w:widowControl/>
                    <w:kinsoku/>
                    <w:wordWrap/>
                    <w:overflowPunct/>
                    <w:topLinePunct w:val="0"/>
                    <w:autoSpaceDE/>
                    <w:autoSpaceDN/>
                    <w:bidi w:val="0"/>
                    <w:spacing w:line="240" w:lineRule="auto"/>
                    <w:ind w:firstLine="0" w:firstLineChars="0"/>
                    <w:jc w:val="center"/>
                    <w:textAlignment w:val="auto"/>
                    <w:rPr>
                      <w:color w:val="auto"/>
                      <w:sz w:val="21"/>
                      <w:szCs w:val="21"/>
                    </w:rPr>
                  </w:pPr>
                </w:p>
              </w:tc>
            </w:tr>
          </w:tbl>
          <w:p w14:paraId="6CA06136">
            <w:pPr>
              <w:spacing w:line="360" w:lineRule="auto"/>
              <w:ind w:firstLine="480"/>
              <w:rPr>
                <w:b/>
                <w:color w:val="auto"/>
                <w:sz w:val="24"/>
              </w:rPr>
            </w:pPr>
            <w:r>
              <w:rPr>
                <w:rFonts w:hint="eastAsia"/>
                <w:b/>
                <w:color w:val="auto"/>
                <w:sz w:val="24"/>
                <w:lang w:val="en-US" w:eastAsia="zh-CN"/>
              </w:rPr>
              <w:t>3</w:t>
            </w:r>
            <w:r>
              <w:rPr>
                <w:b/>
                <w:color w:val="auto"/>
                <w:sz w:val="24"/>
              </w:rPr>
              <w:t>、产品方案</w:t>
            </w:r>
          </w:p>
          <w:p w14:paraId="4B10C0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b/>
                <w:bCs/>
                <w:color w:val="auto"/>
                <w:sz w:val="24"/>
              </w:rPr>
            </w:pPr>
            <w:r>
              <w:rPr>
                <w:b/>
                <w:bCs/>
                <w:color w:val="auto"/>
                <w:sz w:val="24"/>
              </w:rPr>
              <w:t>表2-</w:t>
            </w:r>
            <w:r>
              <w:rPr>
                <w:rFonts w:hint="eastAsia"/>
                <w:b/>
                <w:bCs/>
                <w:color w:val="auto"/>
                <w:sz w:val="24"/>
                <w:lang w:val="en-US" w:eastAsia="zh-CN"/>
              </w:rPr>
              <w:t xml:space="preserve">3 </w:t>
            </w:r>
            <w:r>
              <w:rPr>
                <w:rFonts w:hint="eastAsia"/>
                <w:b/>
                <w:bCs/>
                <w:color w:val="auto"/>
                <w:sz w:val="24"/>
                <w:szCs w:val="24"/>
                <w:lang w:eastAsia="zh-CN"/>
              </w:rPr>
              <w:t>项目</w:t>
            </w:r>
            <w:r>
              <w:rPr>
                <w:b/>
                <w:bCs/>
                <w:color w:val="auto"/>
                <w:sz w:val="24"/>
                <w:szCs w:val="24"/>
              </w:rPr>
              <w:t>产品方案一览表</w:t>
            </w:r>
          </w:p>
          <w:tbl>
            <w:tblPr>
              <w:tblStyle w:val="34"/>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450"/>
              <w:gridCol w:w="1155"/>
              <w:gridCol w:w="1560"/>
              <w:gridCol w:w="3585"/>
            </w:tblGrid>
            <w:tr w14:paraId="665781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321" w:type="dxa"/>
                  <w:noWrap w:val="0"/>
                  <w:vAlign w:val="center"/>
                </w:tcPr>
                <w:p w14:paraId="0163AD4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b/>
                      <w:bCs/>
                      <w:color w:val="auto"/>
                      <w:sz w:val="22"/>
                      <w:szCs w:val="22"/>
                    </w:rPr>
                  </w:pPr>
                  <w:bookmarkStart w:id="1" w:name="bookmark246"/>
                  <w:bookmarkStart w:id="2" w:name="bookmark248"/>
                  <w:bookmarkStart w:id="3" w:name="bookmark247"/>
                  <w:r>
                    <w:rPr>
                      <w:b/>
                      <w:bCs/>
                      <w:color w:val="auto"/>
                      <w:sz w:val="22"/>
                      <w:szCs w:val="22"/>
                    </w:rPr>
                    <w:t>名称</w:t>
                  </w:r>
                </w:p>
              </w:tc>
              <w:tc>
                <w:tcPr>
                  <w:tcW w:w="1450" w:type="dxa"/>
                  <w:noWrap w:val="0"/>
                  <w:vAlign w:val="center"/>
                </w:tcPr>
                <w:p w14:paraId="297EA47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eastAsia="宋体"/>
                      <w:b/>
                      <w:bCs/>
                      <w:color w:val="auto"/>
                      <w:sz w:val="22"/>
                      <w:szCs w:val="22"/>
                      <w:lang w:eastAsia="zh-CN"/>
                    </w:rPr>
                  </w:pPr>
                  <w:r>
                    <w:rPr>
                      <w:rFonts w:hint="eastAsia"/>
                      <w:b/>
                      <w:bCs/>
                      <w:color w:val="auto"/>
                      <w:sz w:val="22"/>
                      <w:szCs w:val="22"/>
                      <w:lang w:val="en-US" w:eastAsia="zh-CN"/>
                    </w:rPr>
                    <w:t>规格</w:t>
                  </w:r>
                </w:p>
              </w:tc>
              <w:tc>
                <w:tcPr>
                  <w:tcW w:w="1155" w:type="dxa"/>
                  <w:noWrap w:val="0"/>
                  <w:vAlign w:val="center"/>
                </w:tcPr>
                <w:p w14:paraId="46BF39A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eastAsia="宋体"/>
                      <w:b/>
                      <w:bCs/>
                      <w:color w:val="auto"/>
                      <w:sz w:val="22"/>
                      <w:szCs w:val="22"/>
                      <w:lang w:val="en-US" w:eastAsia="zh-CN"/>
                    </w:rPr>
                  </w:pPr>
                  <w:r>
                    <w:rPr>
                      <w:rFonts w:hint="eastAsia"/>
                      <w:b/>
                      <w:bCs/>
                      <w:color w:val="auto"/>
                      <w:sz w:val="22"/>
                      <w:szCs w:val="22"/>
                      <w:lang w:val="en-US" w:eastAsia="zh-CN"/>
                    </w:rPr>
                    <w:t>产量</w:t>
                  </w:r>
                </w:p>
              </w:tc>
              <w:tc>
                <w:tcPr>
                  <w:tcW w:w="1560" w:type="dxa"/>
                  <w:noWrap w:val="0"/>
                  <w:vAlign w:val="center"/>
                </w:tcPr>
                <w:p w14:paraId="6AF3A83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eastAsia="宋体"/>
                      <w:b/>
                      <w:bCs/>
                      <w:color w:val="auto"/>
                      <w:sz w:val="22"/>
                      <w:szCs w:val="22"/>
                      <w:lang w:val="en-US" w:eastAsia="zh-CN"/>
                    </w:rPr>
                  </w:pPr>
                  <w:r>
                    <w:rPr>
                      <w:rFonts w:hint="eastAsia"/>
                      <w:b/>
                      <w:bCs/>
                      <w:color w:val="auto"/>
                      <w:sz w:val="22"/>
                      <w:szCs w:val="22"/>
                      <w:lang w:val="en-US" w:eastAsia="zh-CN"/>
                    </w:rPr>
                    <w:t>包装规格</w:t>
                  </w:r>
                </w:p>
              </w:tc>
              <w:tc>
                <w:tcPr>
                  <w:tcW w:w="3585" w:type="dxa"/>
                  <w:noWrap w:val="0"/>
                  <w:vAlign w:val="center"/>
                </w:tcPr>
                <w:p w14:paraId="6D7A2F8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b/>
                      <w:bCs/>
                      <w:color w:val="auto"/>
                      <w:sz w:val="22"/>
                      <w:szCs w:val="22"/>
                      <w:lang w:val="en-US" w:eastAsia="zh-CN"/>
                    </w:rPr>
                  </w:pPr>
                  <w:r>
                    <w:rPr>
                      <w:rFonts w:hint="eastAsia"/>
                      <w:b/>
                      <w:bCs/>
                      <w:color w:val="auto"/>
                      <w:sz w:val="22"/>
                      <w:szCs w:val="22"/>
                      <w:lang w:val="en-US" w:eastAsia="zh-CN"/>
                    </w:rPr>
                    <w:t>备注</w:t>
                  </w:r>
                </w:p>
              </w:tc>
            </w:tr>
            <w:tr w14:paraId="596F3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321" w:type="dxa"/>
                  <w:vMerge w:val="restart"/>
                  <w:noWrap w:val="0"/>
                  <w:vAlign w:val="center"/>
                </w:tcPr>
                <w:p w14:paraId="77DB8B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生物质钙粉</w:t>
                  </w:r>
                </w:p>
              </w:tc>
              <w:tc>
                <w:tcPr>
                  <w:tcW w:w="1450" w:type="dxa"/>
                  <w:shd w:val="clear" w:color="auto" w:fill="auto"/>
                  <w:noWrap w:val="0"/>
                  <w:vAlign w:val="center"/>
                </w:tcPr>
                <w:p w14:paraId="50BA66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80-150目</w:t>
                  </w:r>
                </w:p>
              </w:tc>
              <w:tc>
                <w:tcPr>
                  <w:tcW w:w="1155" w:type="dxa"/>
                  <w:noWrap w:val="0"/>
                  <w:vAlign w:val="center"/>
                </w:tcPr>
                <w:p w14:paraId="459AFEB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1000t/a</w:t>
                  </w:r>
                </w:p>
              </w:tc>
              <w:tc>
                <w:tcPr>
                  <w:tcW w:w="1560" w:type="dxa"/>
                  <w:vMerge w:val="restart"/>
                  <w:noWrap w:val="0"/>
                  <w:vAlign w:val="center"/>
                </w:tcPr>
                <w:p w14:paraId="22F3222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固态</w:t>
                  </w:r>
                  <w:r>
                    <w:rPr>
                      <w:rFonts w:hint="eastAsia" w:cs="Times New Roman"/>
                      <w:color w:val="auto"/>
                      <w:kern w:val="0"/>
                      <w:sz w:val="22"/>
                      <w:szCs w:val="22"/>
                      <w:highlight w:val="none"/>
                      <w:lang w:val="en-US" w:eastAsia="zh-CN" w:bidi="ar-SA"/>
                    </w:rPr>
                    <w:t>，1吨</w:t>
                  </w:r>
                  <w:r>
                    <w:rPr>
                      <w:rFonts w:hint="eastAsia" w:ascii="Times New Roman" w:hAnsi="Times New Roman" w:eastAsia="宋体" w:cs="Times New Roman"/>
                      <w:color w:val="auto"/>
                      <w:kern w:val="0"/>
                      <w:sz w:val="22"/>
                      <w:szCs w:val="22"/>
                      <w:highlight w:val="none"/>
                      <w:lang w:val="en-US" w:eastAsia="zh-CN" w:bidi="ar-SA"/>
                    </w:rPr>
                    <w:t>/袋</w:t>
                  </w:r>
                </w:p>
              </w:tc>
              <w:tc>
                <w:tcPr>
                  <w:tcW w:w="3585" w:type="dxa"/>
                  <w:vMerge w:val="restart"/>
                  <w:noWrap w:val="0"/>
                  <w:vAlign w:val="center"/>
                </w:tcPr>
                <w:p w14:paraId="74C925F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cs="Times New Roman"/>
                      <w:color w:val="auto"/>
                      <w:kern w:val="0"/>
                      <w:sz w:val="22"/>
                      <w:szCs w:val="22"/>
                      <w:lang w:val="en-US" w:eastAsia="zh-CN" w:bidi="ar-SA"/>
                    </w:rPr>
                  </w:pPr>
                  <w:r>
                    <w:rPr>
                      <w:rFonts w:hint="eastAsia" w:cs="Times New Roman"/>
                      <w:color w:val="auto"/>
                      <w:kern w:val="0"/>
                      <w:sz w:val="22"/>
                      <w:szCs w:val="22"/>
                      <w:lang w:val="en-US" w:eastAsia="zh-CN" w:bidi="ar-SA"/>
                    </w:rPr>
                    <w:t>含水率约3%，作为饲料添加剂外售其他相关企业</w:t>
                  </w:r>
                </w:p>
              </w:tc>
            </w:tr>
            <w:tr w14:paraId="15F0F6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321" w:type="dxa"/>
                  <w:vMerge w:val="continue"/>
                  <w:noWrap w:val="0"/>
                  <w:vAlign w:val="center"/>
                </w:tcPr>
                <w:p w14:paraId="2A4D19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kern w:val="0"/>
                      <w:sz w:val="22"/>
                      <w:szCs w:val="22"/>
                      <w:lang w:val="en-US" w:eastAsia="zh-CN" w:bidi="ar-SA"/>
                    </w:rPr>
                  </w:pPr>
                </w:p>
              </w:tc>
              <w:tc>
                <w:tcPr>
                  <w:tcW w:w="1450" w:type="dxa"/>
                  <w:shd w:val="clear" w:color="auto" w:fill="auto"/>
                  <w:noWrap w:val="0"/>
                  <w:vAlign w:val="center"/>
                </w:tcPr>
                <w:p w14:paraId="1561D2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150-400目</w:t>
                  </w:r>
                </w:p>
              </w:tc>
              <w:tc>
                <w:tcPr>
                  <w:tcW w:w="1155" w:type="dxa"/>
                  <w:noWrap w:val="0"/>
                  <w:vAlign w:val="center"/>
                </w:tcPr>
                <w:p w14:paraId="317AC01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cs="Times New Roman"/>
                      <w:color w:val="auto"/>
                      <w:kern w:val="0"/>
                      <w:sz w:val="22"/>
                      <w:szCs w:val="22"/>
                      <w:lang w:val="en-US" w:eastAsia="zh-CN" w:bidi="ar-SA"/>
                    </w:rPr>
                  </w:pPr>
                  <w:r>
                    <w:rPr>
                      <w:rFonts w:hint="eastAsia" w:cs="Times New Roman"/>
                      <w:color w:val="auto"/>
                      <w:kern w:val="0"/>
                      <w:sz w:val="22"/>
                      <w:szCs w:val="22"/>
                      <w:lang w:val="en-US" w:eastAsia="zh-CN" w:bidi="ar-SA"/>
                    </w:rPr>
                    <w:t>3000t/a</w:t>
                  </w:r>
                </w:p>
              </w:tc>
              <w:tc>
                <w:tcPr>
                  <w:tcW w:w="1560" w:type="dxa"/>
                  <w:vMerge w:val="continue"/>
                  <w:noWrap w:val="0"/>
                  <w:vAlign w:val="center"/>
                </w:tcPr>
                <w:p w14:paraId="1223A34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cs="Times New Roman"/>
                      <w:color w:val="auto"/>
                      <w:kern w:val="0"/>
                      <w:sz w:val="22"/>
                      <w:szCs w:val="22"/>
                      <w:lang w:val="en-US" w:eastAsia="zh-CN" w:bidi="ar-SA"/>
                    </w:rPr>
                  </w:pPr>
                </w:p>
              </w:tc>
              <w:tc>
                <w:tcPr>
                  <w:tcW w:w="3585" w:type="dxa"/>
                  <w:vMerge w:val="continue"/>
                  <w:noWrap w:val="0"/>
                  <w:vAlign w:val="center"/>
                </w:tcPr>
                <w:p w14:paraId="5C6712F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cs="Times New Roman"/>
                      <w:color w:val="auto"/>
                      <w:kern w:val="0"/>
                      <w:sz w:val="22"/>
                      <w:szCs w:val="22"/>
                      <w:lang w:val="en-US" w:eastAsia="zh-CN" w:bidi="ar-SA"/>
                    </w:rPr>
                  </w:pPr>
                </w:p>
              </w:tc>
            </w:tr>
            <w:tr w14:paraId="7928F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6" w:hRule="atLeast"/>
                <w:jc w:val="center"/>
              </w:trPr>
              <w:tc>
                <w:tcPr>
                  <w:tcW w:w="1321" w:type="dxa"/>
                  <w:vMerge w:val="continue"/>
                  <w:noWrap w:val="0"/>
                  <w:vAlign w:val="center"/>
                </w:tcPr>
                <w:p w14:paraId="0DE148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auto"/>
                      <w:kern w:val="0"/>
                      <w:sz w:val="22"/>
                      <w:szCs w:val="22"/>
                      <w:lang w:val="en-US" w:eastAsia="zh-CN" w:bidi="ar-SA"/>
                    </w:rPr>
                  </w:pPr>
                </w:p>
              </w:tc>
              <w:tc>
                <w:tcPr>
                  <w:tcW w:w="1450" w:type="dxa"/>
                  <w:shd w:val="clear" w:color="auto" w:fill="auto"/>
                  <w:noWrap w:val="0"/>
                  <w:vAlign w:val="center"/>
                </w:tcPr>
                <w:p w14:paraId="26B868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400-600目</w:t>
                  </w:r>
                </w:p>
              </w:tc>
              <w:tc>
                <w:tcPr>
                  <w:tcW w:w="1155" w:type="dxa"/>
                  <w:noWrap w:val="0"/>
                  <w:vAlign w:val="center"/>
                </w:tcPr>
                <w:p w14:paraId="06E17CD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cs="Times New Roman"/>
                      <w:color w:val="auto"/>
                      <w:kern w:val="0"/>
                      <w:sz w:val="22"/>
                      <w:szCs w:val="22"/>
                      <w:lang w:val="en-US" w:eastAsia="zh-CN" w:bidi="ar-SA"/>
                    </w:rPr>
                  </w:pPr>
                  <w:r>
                    <w:rPr>
                      <w:rFonts w:hint="eastAsia" w:cs="Times New Roman"/>
                      <w:color w:val="auto"/>
                      <w:kern w:val="0"/>
                      <w:sz w:val="22"/>
                      <w:szCs w:val="22"/>
                      <w:lang w:val="en-US" w:eastAsia="zh-CN" w:bidi="ar-SA"/>
                    </w:rPr>
                    <w:t>1000t/a</w:t>
                  </w:r>
                </w:p>
              </w:tc>
              <w:tc>
                <w:tcPr>
                  <w:tcW w:w="1560" w:type="dxa"/>
                  <w:vMerge w:val="continue"/>
                  <w:noWrap w:val="0"/>
                  <w:vAlign w:val="center"/>
                </w:tcPr>
                <w:p w14:paraId="6812C53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cs="Times New Roman"/>
                      <w:color w:val="auto"/>
                      <w:kern w:val="0"/>
                      <w:sz w:val="22"/>
                      <w:szCs w:val="22"/>
                      <w:lang w:val="en-US" w:eastAsia="zh-CN" w:bidi="ar-SA"/>
                    </w:rPr>
                  </w:pPr>
                </w:p>
              </w:tc>
              <w:tc>
                <w:tcPr>
                  <w:tcW w:w="3585" w:type="dxa"/>
                  <w:vMerge w:val="continue"/>
                  <w:noWrap w:val="0"/>
                  <w:vAlign w:val="center"/>
                </w:tcPr>
                <w:p w14:paraId="2E7B608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cs="Times New Roman"/>
                      <w:color w:val="auto"/>
                      <w:kern w:val="0"/>
                      <w:sz w:val="22"/>
                      <w:szCs w:val="22"/>
                      <w:lang w:val="en-US" w:eastAsia="zh-CN" w:bidi="ar-SA"/>
                    </w:rPr>
                  </w:pPr>
                </w:p>
              </w:tc>
            </w:tr>
            <w:bookmarkEnd w:id="1"/>
            <w:bookmarkEnd w:id="2"/>
            <w:bookmarkEnd w:id="3"/>
          </w:tbl>
          <w:p w14:paraId="1423A9B5">
            <w:pPr>
              <w:numPr>
                <w:ilvl w:val="0"/>
                <w:numId w:val="0"/>
              </w:numPr>
              <w:ind w:left="480" w:leftChars="0"/>
              <w:jc w:val="both"/>
              <w:rPr>
                <w:rFonts w:eastAsia="新宋体"/>
                <w:b/>
                <w:color w:val="auto"/>
                <w:sz w:val="24"/>
              </w:rPr>
            </w:pPr>
            <w:r>
              <w:rPr>
                <w:rFonts w:hint="eastAsia" w:eastAsia="新宋体"/>
                <w:b/>
                <w:color w:val="auto"/>
                <w:sz w:val="24"/>
                <w:lang w:val="en-US" w:eastAsia="zh-CN"/>
              </w:rPr>
              <w:t>4、</w:t>
            </w:r>
            <w:r>
              <w:rPr>
                <w:rFonts w:eastAsia="新宋体"/>
                <w:b/>
                <w:color w:val="auto"/>
                <w:sz w:val="24"/>
              </w:rPr>
              <w:t>主要设备</w:t>
            </w:r>
          </w:p>
          <w:p w14:paraId="54E8AF2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eastAsia="新宋体"/>
                <w:b/>
                <w:color w:val="auto"/>
                <w:sz w:val="24"/>
              </w:rPr>
            </w:pPr>
            <w:r>
              <w:rPr>
                <w:rFonts w:eastAsia="新宋体"/>
                <w:b/>
                <w:color w:val="auto"/>
                <w:sz w:val="24"/>
              </w:rPr>
              <w:t>表2-</w:t>
            </w:r>
            <w:r>
              <w:rPr>
                <w:rFonts w:hint="eastAsia" w:eastAsia="新宋体"/>
                <w:b/>
                <w:color w:val="auto"/>
                <w:sz w:val="24"/>
                <w:lang w:val="en-US" w:eastAsia="zh-CN"/>
              </w:rPr>
              <w:t xml:space="preserve">4 </w:t>
            </w:r>
            <w:r>
              <w:rPr>
                <w:rFonts w:eastAsia="新宋体"/>
                <w:b/>
                <w:color w:val="auto"/>
                <w:sz w:val="24"/>
              </w:rPr>
              <w:t>本项目主要设备表</w:t>
            </w:r>
          </w:p>
          <w:tbl>
            <w:tblPr>
              <w:tblStyle w:val="34"/>
              <w:tblW w:w="90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2312"/>
              <w:gridCol w:w="2023"/>
              <w:gridCol w:w="1683"/>
              <w:gridCol w:w="1683"/>
            </w:tblGrid>
            <w:tr w14:paraId="013C0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9" w:hRule="atLeast"/>
                <w:jc w:val="center"/>
              </w:trPr>
              <w:tc>
                <w:tcPr>
                  <w:tcW w:w="1398" w:type="dxa"/>
                  <w:tcBorders>
                    <w:tl2br w:val="nil"/>
                    <w:tr2bl w:val="nil"/>
                  </w:tcBorders>
                  <w:noWrap w:val="0"/>
                  <w:vAlign w:val="center"/>
                </w:tcPr>
                <w:p w14:paraId="13941B7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序号</w:t>
                  </w:r>
                </w:p>
              </w:tc>
              <w:tc>
                <w:tcPr>
                  <w:tcW w:w="2312" w:type="dxa"/>
                  <w:tcBorders>
                    <w:tl2br w:val="nil"/>
                    <w:tr2bl w:val="nil"/>
                  </w:tcBorders>
                  <w:noWrap w:val="0"/>
                  <w:vAlign w:val="center"/>
                </w:tcPr>
                <w:p w14:paraId="3E8D329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设备名称</w:t>
                  </w:r>
                </w:p>
              </w:tc>
              <w:tc>
                <w:tcPr>
                  <w:tcW w:w="2023" w:type="dxa"/>
                  <w:tcBorders>
                    <w:tl2br w:val="nil"/>
                    <w:tr2bl w:val="nil"/>
                  </w:tcBorders>
                  <w:noWrap w:val="0"/>
                  <w:vAlign w:val="center"/>
                </w:tcPr>
                <w:p w14:paraId="5BADB87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型号/规格</w:t>
                  </w:r>
                </w:p>
              </w:tc>
              <w:tc>
                <w:tcPr>
                  <w:tcW w:w="1683" w:type="dxa"/>
                  <w:tcBorders>
                    <w:tl2br w:val="nil"/>
                    <w:tr2bl w:val="nil"/>
                  </w:tcBorders>
                  <w:noWrap w:val="0"/>
                  <w:vAlign w:val="center"/>
                </w:tcPr>
                <w:p w14:paraId="3C17C43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数量（台/套）</w:t>
                  </w:r>
                </w:p>
              </w:tc>
              <w:tc>
                <w:tcPr>
                  <w:tcW w:w="1683" w:type="dxa"/>
                  <w:tcBorders>
                    <w:tl2br w:val="nil"/>
                    <w:tr2bl w:val="nil"/>
                  </w:tcBorders>
                  <w:noWrap w:val="0"/>
                  <w:vAlign w:val="center"/>
                </w:tcPr>
                <w:p w14:paraId="681C9C5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bCs/>
                      <w:color w:val="auto"/>
                      <w:kern w:val="0"/>
                      <w:sz w:val="21"/>
                      <w:szCs w:val="21"/>
                      <w:lang w:val="en-US" w:eastAsia="zh-CN"/>
                    </w:rPr>
                  </w:pPr>
                  <w:r>
                    <w:rPr>
                      <w:rFonts w:hint="eastAsia" w:cs="Times New Roman"/>
                      <w:b/>
                      <w:bCs/>
                      <w:color w:val="auto"/>
                      <w:kern w:val="0"/>
                      <w:sz w:val="21"/>
                      <w:szCs w:val="21"/>
                      <w:lang w:val="en-US" w:eastAsia="zh-CN"/>
                    </w:rPr>
                    <w:t>备注</w:t>
                  </w:r>
                </w:p>
              </w:tc>
            </w:tr>
            <w:tr w14:paraId="41C425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8" w:type="dxa"/>
                  <w:tcBorders>
                    <w:tl2br w:val="nil"/>
                    <w:tr2bl w:val="nil"/>
                  </w:tcBorders>
                  <w:noWrap w:val="0"/>
                  <w:vAlign w:val="center"/>
                </w:tcPr>
                <w:p w14:paraId="7E1AF0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1</w:t>
                  </w:r>
                </w:p>
              </w:tc>
              <w:tc>
                <w:tcPr>
                  <w:tcW w:w="2312" w:type="dxa"/>
                  <w:tcBorders>
                    <w:tl2br w:val="nil"/>
                    <w:tr2bl w:val="nil"/>
                  </w:tcBorders>
                  <w:noWrap w:val="0"/>
                  <w:vAlign w:val="center"/>
                </w:tcPr>
                <w:p w14:paraId="309B7E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传送机</w:t>
                  </w:r>
                </w:p>
              </w:tc>
              <w:tc>
                <w:tcPr>
                  <w:tcW w:w="2023" w:type="dxa"/>
                  <w:tcBorders>
                    <w:tl2br w:val="nil"/>
                    <w:tr2bl w:val="nil"/>
                  </w:tcBorders>
                  <w:noWrap w:val="0"/>
                  <w:vAlign w:val="center"/>
                </w:tcPr>
                <w:p w14:paraId="23DEAC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vertAlign w:val="superscript"/>
                      <w:lang w:val="en-US" w:eastAsia="zh-CN" w:bidi="ar-SA"/>
                    </w:rPr>
                  </w:pPr>
                  <w:r>
                    <w:rPr>
                      <w:rFonts w:hint="eastAsia" w:cs="Times New Roman"/>
                      <w:color w:val="auto"/>
                      <w:kern w:val="0"/>
                      <w:sz w:val="21"/>
                      <w:szCs w:val="21"/>
                      <w:lang w:val="en-US" w:eastAsia="zh-CN" w:bidi="ar-SA"/>
                    </w:rPr>
                    <w:t>/</w:t>
                  </w:r>
                </w:p>
              </w:tc>
              <w:tc>
                <w:tcPr>
                  <w:tcW w:w="1683" w:type="dxa"/>
                  <w:tcBorders>
                    <w:tl2br w:val="nil"/>
                    <w:tr2bl w:val="nil"/>
                  </w:tcBorders>
                  <w:noWrap w:val="0"/>
                  <w:vAlign w:val="center"/>
                </w:tcPr>
                <w:p w14:paraId="5E2D25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2</w:t>
                  </w:r>
                </w:p>
              </w:tc>
              <w:tc>
                <w:tcPr>
                  <w:tcW w:w="1683" w:type="dxa"/>
                  <w:tcBorders>
                    <w:tl2br w:val="nil"/>
                    <w:tr2bl w:val="nil"/>
                  </w:tcBorders>
                  <w:noWrap w:val="0"/>
                  <w:vAlign w:val="center"/>
                </w:tcPr>
                <w:p w14:paraId="2D919E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外购</w:t>
                  </w:r>
                </w:p>
              </w:tc>
            </w:tr>
            <w:tr w14:paraId="04D895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8" w:type="dxa"/>
                  <w:tcBorders>
                    <w:tl2br w:val="nil"/>
                    <w:tr2bl w:val="nil"/>
                  </w:tcBorders>
                  <w:noWrap w:val="0"/>
                  <w:vAlign w:val="center"/>
                </w:tcPr>
                <w:p w14:paraId="5C435A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2</w:t>
                  </w:r>
                </w:p>
              </w:tc>
              <w:tc>
                <w:tcPr>
                  <w:tcW w:w="2312" w:type="dxa"/>
                  <w:tcBorders>
                    <w:tl2br w:val="nil"/>
                    <w:tr2bl w:val="nil"/>
                  </w:tcBorders>
                  <w:noWrap w:val="0"/>
                  <w:vAlign w:val="center"/>
                </w:tcPr>
                <w:p w14:paraId="1FEF4A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烘干机</w:t>
                  </w:r>
                </w:p>
              </w:tc>
              <w:tc>
                <w:tcPr>
                  <w:tcW w:w="2023" w:type="dxa"/>
                  <w:tcBorders>
                    <w:tl2br w:val="nil"/>
                    <w:tr2bl w:val="nil"/>
                  </w:tcBorders>
                  <w:noWrap w:val="0"/>
                  <w:vAlign w:val="center"/>
                </w:tcPr>
                <w:p w14:paraId="63AFA9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c>
                <w:tcPr>
                  <w:tcW w:w="1683" w:type="dxa"/>
                  <w:tcBorders>
                    <w:tl2br w:val="nil"/>
                    <w:tr2bl w:val="nil"/>
                  </w:tcBorders>
                  <w:noWrap w:val="0"/>
                  <w:vAlign w:val="center"/>
                </w:tcPr>
                <w:p w14:paraId="27AC1D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2</w:t>
                  </w:r>
                </w:p>
              </w:tc>
              <w:tc>
                <w:tcPr>
                  <w:tcW w:w="1683" w:type="dxa"/>
                  <w:tcBorders>
                    <w:tl2br w:val="nil"/>
                    <w:tr2bl w:val="nil"/>
                  </w:tcBorders>
                  <w:noWrap w:val="0"/>
                  <w:vAlign w:val="center"/>
                </w:tcPr>
                <w:p w14:paraId="19541B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外购</w:t>
                  </w:r>
                </w:p>
              </w:tc>
            </w:tr>
            <w:tr w14:paraId="6DF0D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8" w:type="dxa"/>
                  <w:tcBorders>
                    <w:tl2br w:val="nil"/>
                    <w:tr2bl w:val="nil"/>
                  </w:tcBorders>
                  <w:noWrap w:val="0"/>
                  <w:vAlign w:val="center"/>
                </w:tcPr>
                <w:p w14:paraId="41E990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3</w:t>
                  </w:r>
                </w:p>
              </w:tc>
              <w:tc>
                <w:tcPr>
                  <w:tcW w:w="2312" w:type="dxa"/>
                  <w:tcBorders>
                    <w:tl2br w:val="nil"/>
                    <w:tr2bl w:val="nil"/>
                  </w:tcBorders>
                  <w:noWrap w:val="0"/>
                  <w:vAlign w:val="center"/>
                </w:tcPr>
                <w:p w14:paraId="07FDD4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粉碎机</w:t>
                  </w:r>
                </w:p>
              </w:tc>
              <w:tc>
                <w:tcPr>
                  <w:tcW w:w="2023" w:type="dxa"/>
                  <w:tcBorders>
                    <w:tl2br w:val="nil"/>
                    <w:tr2bl w:val="nil"/>
                  </w:tcBorders>
                  <w:noWrap w:val="0"/>
                  <w:vAlign w:val="center"/>
                </w:tcPr>
                <w:p w14:paraId="741A02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c>
                <w:tcPr>
                  <w:tcW w:w="1683" w:type="dxa"/>
                  <w:tcBorders>
                    <w:tl2br w:val="nil"/>
                    <w:tr2bl w:val="nil"/>
                  </w:tcBorders>
                  <w:noWrap w:val="0"/>
                  <w:vAlign w:val="center"/>
                </w:tcPr>
                <w:p w14:paraId="016E19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2</w:t>
                  </w:r>
                </w:p>
              </w:tc>
              <w:tc>
                <w:tcPr>
                  <w:tcW w:w="1683" w:type="dxa"/>
                  <w:tcBorders>
                    <w:tl2br w:val="nil"/>
                    <w:tr2bl w:val="nil"/>
                  </w:tcBorders>
                  <w:noWrap w:val="0"/>
                  <w:vAlign w:val="center"/>
                </w:tcPr>
                <w:p w14:paraId="0C1028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外购</w:t>
                  </w:r>
                </w:p>
              </w:tc>
            </w:tr>
            <w:tr w14:paraId="3E55C3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8" w:type="dxa"/>
                  <w:tcBorders>
                    <w:tl2br w:val="nil"/>
                    <w:tr2bl w:val="nil"/>
                  </w:tcBorders>
                  <w:noWrap w:val="0"/>
                  <w:vAlign w:val="center"/>
                </w:tcPr>
                <w:p w14:paraId="54BAD4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4</w:t>
                  </w:r>
                </w:p>
              </w:tc>
              <w:tc>
                <w:tcPr>
                  <w:tcW w:w="2312" w:type="dxa"/>
                  <w:tcBorders>
                    <w:tl2br w:val="nil"/>
                    <w:tr2bl w:val="nil"/>
                  </w:tcBorders>
                  <w:noWrap w:val="0"/>
                  <w:vAlign w:val="center"/>
                </w:tcPr>
                <w:p w14:paraId="05B249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研磨机</w:t>
                  </w:r>
                </w:p>
              </w:tc>
              <w:tc>
                <w:tcPr>
                  <w:tcW w:w="2023" w:type="dxa"/>
                  <w:tcBorders>
                    <w:tl2br w:val="nil"/>
                    <w:tr2bl w:val="nil"/>
                  </w:tcBorders>
                  <w:noWrap w:val="0"/>
                  <w:vAlign w:val="center"/>
                </w:tcPr>
                <w:p w14:paraId="1C4519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c>
                <w:tcPr>
                  <w:tcW w:w="1683" w:type="dxa"/>
                  <w:tcBorders>
                    <w:tl2br w:val="nil"/>
                    <w:tr2bl w:val="nil"/>
                  </w:tcBorders>
                  <w:noWrap w:val="0"/>
                  <w:vAlign w:val="center"/>
                </w:tcPr>
                <w:p w14:paraId="1F2424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2</w:t>
                  </w:r>
                </w:p>
              </w:tc>
              <w:tc>
                <w:tcPr>
                  <w:tcW w:w="1683" w:type="dxa"/>
                  <w:tcBorders>
                    <w:tl2br w:val="nil"/>
                    <w:tr2bl w:val="nil"/>
                  </w:tcBorders>
                  <w:noWrap w:val="0"/>
                  <w:vAlign w:val="center"/>
                </w:tcPr>
                <w:p w14:paraId="693CA3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外购</w:t>
                  </w:r>
                </w:p>
              </w:tc>
            </w:tr>
            <w:tr w14:paraId="45E4C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8" w:type="dxa"/>
                  <w:tcBorders>
                    <w:tl2br w:val="nil"/>
                    <w:tr2bl w:val="nil"/>
                  </w:tcBorders>
                  <w:noWrap w:val="0"/>
                  <w:vAlign w:val="center"/>
                </w:tcPr>
                <w:p w14:paraId="710477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5</w:t>
                  </w:r>
                </w:p>
              </w:tc>
              <w:tc>
                <w:tcPr>
                  <w:tcW w:w="2312" w:type="dxa"/>
                  <w:tcBorders>
                    <w:tl2br w:val="nil"/>
                    <w:tr2bl w:val="nil"/>
                  </w:tcBorders>
                  <w:noWrap w:val="0"/>
                  <w:vAlign w:val="center"/>
                </w:tcPr>
                <w:p w14:paraId="699224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筛分机</w:t>
                  </w:r>
                </w:p>
              </w:tc>
              <w:tc>
                <w:tcPr>
                  <w:tcW w:w="2023" w:type="dxa"/>
                  <w:tcBorders>
                    <w:tl2br w:val="nil"/>
                    <w:tr2bl w:val="nil"/>
                  </w:tcBorders>
                  <w:noWrap w:val="0"/>
                  <w:vAlign w:val="center"/>
                </w:tcPr>
                <w:p w14:paraId="6CAB5A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c>
                <w:tcPr>
                  <w:tcW w:w="1683" w:type="dxa"/>
                  <w:tcBorders>
                    <w:tl2br w:val="nil"/>
                    <w:tr2bl w:val="nil"/>
                  </w:tcBorders>
                  <w:noWrap w:val="0"/>
                  <w:vAlign w:val="center"/>
                </w:tcPr>
                <w:p w14:paraId="46411C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2</w:t>
                  </w:r>
                </w:p>
              </w:tc>
              <w:tc>
                <w:tcPr>
                  <w:tcW w:w="1683" w:type="dxa"/>
                  <w:tcBorders>
                    <w:tl2br w:val="nil"/>
                    <w:tr2bl w:val="nil"/>
                  </w:tcBorders>
                  <w:noWrap w:val="0"/>
                  <w:vAlign w:val="center"/>
                </w:tcPr>
                <w:p w14:paraId="244C10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外购</w:t>
                  </w:r>
                </w:p>
              </w:tc>
            </w:tr>
            <w:tr w14:paraId="64B3C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8" w:type="dxa"/>
                  <w:tcBorders>
                    <w:tl2br w:val="nil"/>
                    <w:tr2bl w:val="nil"/>
                  </w:tcBorders>
                  <w:noWrap w:val="0"/>
                  <w:vAlign w:val="center"/>
                </w:tcPr>
                <w:p w14:paraId="1E3FC5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6</w:t>
                  </w:r>
                </w:p>
              </w:tc>
              <w:tc>
                <w:tcPr>
                  <w:tcW w:w="2312" w:type="dxa"/>
                  <w:tcBorders>
                    <w:tl2br w:val="nil"/>
                    <w:tr2bl w:val="nil"/>
                  </w:tcBorders>
                  <w:noWrap w:val="0"/>
                  <w:vAlign w:val="center"/>
                </w:tcPr>
                <w:p w14:paraId="549E35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kern w:val="0"/>
                      <w:sz w:val="22"/>
                      <w:szCs w:val="22"/>
                      <w:lang w:val="en-US" w:eastAsia="zh-CN" w:bidi="ar-SA"/>
                    </w:rPr>
                  </w:pPr>
                  <w:r>
                    <w:rPr>
                      <w:rFonts w:hint="eastAsia" w:cs="Times New Roman"/>
                      <w:color w:val="auto"/>
                      <w:kern w:val="0"/>
                      <w:sz w:val="22"/>
                      <w:szCs w:val="22"/>
                      <w:lang w:val="en-US" w:eastAsia="zh-CN" w:bidi="ar-SA"/>
                    </w:rPr>
                    <w:t>料仓</w:t>
                  </w:r>
                </w:p>
              </w:tc>
              <w:tc>
                <w:tcPr>
                  <w:tcW w:w="2023" w:type="dxa"/>
                  <w:tcBorders>
                    <w:tl2br w:val="nil"/>
                    <w:tr2bl w:val="nil"/>
                  </w:tcBorders>
                  <w:noWrap w:val="0"/>
                  <w:vAlign w:val="center"/>
                </w:tcPr>
                <w:p w14:paraId="288D0A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kern w:val="0"/>
                      <w:sz w:val="21"/>
                      <w:szCs w:val="21"/>
                      <w:vertAlign w:val="superscript"/>
                      <w:lang w:val="en-US" w:eastAsia="zh-CN" w:bidi="ar-SA"/>
                    </w:rPr>
                  </w:pPr>
                  <w:r>
                    <w:rPr>
                      <w:rFonts w:hint="eastAsia" w:cs="Times New Roman"/>
                      <w:color w:val="auto"/>
                      <w:kern w:val="0"/>
                      <w:sz w:val="21"/>
                      <w:szCs w:val="21"/>
                      <w:lang w:val="en-US" w:eastAsia="zh-CN" w:bidi="ar-SA"/>
                    </w:rPr>
                    <w:t>10m</w:t>
                  </w:r>
                  <w:r>
                    <w:rPr>
                      <w:rFonts w:hint="eastAsia" w:cs="Times New Roman"/>
                      <w:color w:val="auto"/>
                      <w:kern w:val="0"/>
                      <w:sz w:val="21"/>
                      <w:szCs w:val="21"/>
                      <w:vertAlign w:val="superscript"/>
                      <w:lang w:val="en-US" w:eastAsia="zh-CN" w:bidi="ar-SA"/>
                    </w:rPr>
                    <w:t>3</w:t>
                  </w:r>
                </w:p>
              </w:tc>
              <w:tc>
                <w:tcPr>
                  <w:tcW w:w="1683" w:type="dxa"/>
                  <w:tcBorders>
                    <w:tl2br w:val="nil"/>
                    <w:tr2bl w:val="nil"/>
                  </w:tcBorders>
                  <w:noWrap w:val="0"/>
                  <w:vAlign w:val="center"/>
                </w:tcPr>
                <w:p w14:paraId="27AE5F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6</w:t>
                  </w:r>
                </w:p>
              </w:tc>
              <w:tc>
                <w:tcPr>
                  <w:tcW w:w="1683" w:type="dxa"/>
                  <w:tcBorders>
                    <w:tl2br w:val="nil"/>
                    <w:tr2bl w:val="nil"/>
                  </w:tcBorders>
                  <w:noWrap w:val="0"/>
                  <w:vAlign w:val="center"/>
                </w:tcPr>
                <w:p w14:paraId="295F55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外购</w:t>
                  </w:r>
                </w:p>
              </w:tc>
            </w:tr>
            <w:tr w14:paraId="2B12C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8" w:type="dxa"/>
                  <w:tcBorders>
                    <w:tl2br w:val="nil"/>
                    <w:tr2bl w:val="nil"/>
                  </w:tcBorders>
                  <w:noWrap w:val="0"/>
                  <w:vAlign w:val="center"/>
                </w:tcPr>
                <w:p w14:paraId="258B4E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7</w:t>
                  </w:r>
                </w:p>
              </w:tc>
              <w:tc>
                <w:tcPr>
                  <w:tcW w:w="2312" w:type="dxa"/>
                  <w:tcBorders>
                    <w:tl2br w:val="nil"/>
                    <w:tr2bl w:val="nil"/>
                  </w:tcBorders>
                  <w:noWrap w:val="0"/>
                  <w:vAlign w:val="center"/>
                </w:tcPr>
                <w:p w14:paraId="039645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包装机</w:t>
                  </w:r>
                </w:p>
              </w:tc>
              <w:tc>
                <w:tcPr>
                  <w:tcW w:w="2023" w:type="dxa"/>
                  <w:tcBorders>
                    <w:tl2br w:val="nil"/>
                    <w:tr2bl w:val="nil"/>
                  </w:tcBorders>
                  <w:noWrap w:val="0"/>
                  <w:vAlign w:val="center"/>
                </w:tcPr>
                <w:p w14:paraId="1D5901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c>
                <w:tcPr>
                  <w:tcW w:w="1683" w:type="dxa"/>
                  <w:tcBorders>
                    <w:tl2br w:val="nil"/>
                    <w:tr2bl w:val="nil"/>
                  </w:tcBorders>
                  <w:noWrap w:val="0"/>
                  <w:vAlign w:val="center"/>
                </w:tcPr>
                <w:p w14:paraId="62ACB5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6</w:t>
                  </w:r>
                </w:p>
              </w:tc>
              <w:tc>
                <w:tcPr>
                  <w:tcW w:w="1683" w:type="dxa"/>
                  <w:tcBorders>
                    <w:tl2br w:val="nil"/>
                    <w:tr2bl w:val="nil"/>
                  </w:tcBorders>
                  <w:noWrap w:val="0"/>
                  <w:vAlign w:val="center"/>
                </w:tcPr>
                <w:p w14:paraId="0054A5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外购</w:t>
                  </w:r>
                </w:p>
              </w:tc>
            </w:tr>
            <w:tr w14:paraId="35DB6F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8" w:type="dxa"/>
                  <w:tcBorders>
                    <w:tl2br w:val="nil"/>
                    <w:tr2bl w:val="nil"/>
                  </w:tcBorders>
                  <w:noWrap w:val="0"/>
                  <w:vAlign w:val="center"/>
                </w:tcPr>
                <w:p w14:paraId="668D6F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8</w:t>
                  </w:r>
                </w:p>
              </w:tc>
              <w:tc>
                <w:tcPr>
                  <w:tcW w:w="2312" w:type="dxa"/>
                  <w:tcBorders>
                    <w:tl2br w:val="nil"/>
                    <w:tr2bl w:val="nil"/>
                  </w:tcBorders>
                  <w:noWrap w:val="0"/>
                  <w:vAlign w:val="center"/>
                </w:tcPr>
                <w:p w14:paraId="7DFE62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叉车</w:t>
                  </w:r>
                </w:p>
              </w:tc>
              <w:tc>
                <w:tcPr>
                  <w:tcW w:w="2023" w:type="dxa"/>
                  <w:tcBorders>
                    <w:tl2br w:val="nil"/>
                    <w:tr2bl w:val="nil"/>
                  </w:tcBorders>
                  <w:noWrap w:val="0"/>
                  <w:vAlign w:val="center"/>
                </w:tcPr>
                <w:p w14:paraId="7D5346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c>
                <w:tcPr>
                  <w:tcW w:w="1683" w:type="dxa"/>
                  <w:tcBorders>
                    <w:tl2br w:val="nil"/>
                    <w:tr2bl w:val="nil"/>
                  </w:tcBorders>
                  <w:noWrap w:val="0"/>
                  <w:vAlign w:val="center"/>
                </w:tcPr>
                <w:p w14:paraId="1C13C3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4</w:t>
                  </w:r>
                </w:p>
              </w:tc>
              <w:tc>
                <w:tcPr>
                  <w:tcW w:w="1683" w:type="dxa"/>
                  <w:tcBorders>
                    <w:tl2br w:val="nil"/>
                    <w:tr2bl w:val="nil"/>
                  </w:tcBorders>
                  <w:noWrap w:val="0"/>
                  <w:vAlign w:val="center"/>
                </w:tcPr>
                <w:p w14:paraId="6ADFFF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外购</w:t>
                  </w:r>
                </w:p>
              </w:tc>
            </w:tr>
          </w:tbl>
          <w:p w14:paraId="4F96E60F">
            <w:pPr>
              <w:pStyle w:val="20"/>
              <w:ind w:left="0" w:leftChars="0" w:firstLine="442" w:firstLineChars="200"/>
              <w:textAlignment w:val="baseline"/>
              <w:rPr>
                <w:rFonts w:hint="eastAsia" w:ascii="Times New Roman" w:hAnsi="Times New Roman" w:cs="Times New Roman"/>
                <w:b w:val="0"/>
                <w:bCs/>
                <w:color w:val="auto"/>
                <w:sz w:val="22"/>
                <w:szCs w:val="20"/>
                <w:lang w:val="en-US" w:eastAsia="zh-CN"/>
              </w:rPr>
            </w:pPr>
            <w:r>
              <w:rPr>
                <w:rFonts w:ascii="Times New Roman" w:hAnsi="Times New Roman" w:cs="Times New Roman"/>
                <w:b/>
                <w:bCs w:val="0"/>
                <w:color w:val="auto"/>
                <w:sz w:val="22"/>
                <w:szCs w:val="20"/>
              </w:rPr>
              <w:t>备注</w:t>
            </w:r>
            <w:r>
              <w:rPr>
                <w:rFonts w:ascii="Times New Roman" w:hAnsi="Times New Roman" w:cs="Times New Roman"/>
                <w:b w:val="0"/>
                <w:bCs/>
                <w:color w:val="auto"/>
                <w:sz w:val="22"/>
                <w:szCs w:val="20"/>
              </w:rPr>
              <w:t>：</w:t>
            </w:r>
            <w:r>
              <w:rPr>
                <w:rFonts w:hint="eastAsia" w:ascii="Times New Roman" w:hAnsi="Times New Roman" w:cs="Times New Roman"/>
                <w:b w:val="0"/>
                <w:bCs/>
                <w:color w:val="auto"/>
                <w:sz w:val="22"/>
                <w:szCs w:val="20"/>
                <w:lang w:val="en-US" w:eastAsia="zh-CN"/>
              </w:rPr>
              <w:t>禁止使用《产业结构调整指导目录(2024年本)》中规定淘汰、限制类设备。</w:t>
            </w:r>
          </w:p>
          <w:p w14:paraId="7885841E">
            <w:pPr>
              <w:spacing w:line="360" w:lineRule="auto"/>
              <w:ind w:firstLine="482" w:firstLineChars="200"/>
              <w:rPr>
                <w:rFonts w:eastAsia="新宋体"/>
                <w:b/>
                <w:color w:val="auto"/>
                <w:sz w:val="24"/>
              </w:rPr>
            </w:pPr>
            <w:r>
              <w:rPr>
                <w:rFonts w:hint="eastAsia" w:eastAsia="新宋体"/>
                <w:b/>
                <w:color w:val="auto"/>
                <w:sz w:val="24"/>
                <w:lang w:val="en-US" w:eastAsia="zh-CN"/>
              </w:rPr>
              <w:t>5</w:t>
            </w:r>
            <w:r>
              <w:rPr>
                <w:rFonts w:eastAsia="新宋体"/>
                <w:b/>
                <w:color w:val="auto"/>
                <w:sz w:val="24"/>
              </w:rPr>
              <w:t>、主要原辅材料</w:t>
            </w:r>
          </w:p>
          <w:p w14:paraId="67AB24AE">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eastAsia="新宋体"/>
                <w:b/>
                <w:color w:val="auto"/>
                <w:sz w:val="24"/>
              </w:rPr>
            </w:pPr>
            <w:r>
              <w:rPr>
                <w:rFonts w:eastAsia="新宋体"/>
                <w:b/>
                <w:color w:val="auto"/>
                <w:sz w:val="24"/>
              </w:rPr>
              <w:t>表2-</w:t>
            </w:r>
            <w:r>
              <w:rPr>
                <w:rFonts w:hint="eastAsia" w:eastAsia="新宋体"/>
                <w:b/>
                <w:color w:val="auto"/>
                <w:sz w:val="24"/>
                <w:lang w:val="en-US" w:eastAsia="zh-CN"/>
              </w:rPr>
              <w:t xml:space="preserve">5 </w:t>
            </w:r>
            <w:r>
              <w:rPr>
                <w:rFonts w:eastAsia="新宋体"/>
                <w:b/>
                <w:color w:val="auto"/>
                <w:sz w:val="24"/>
              </w:rPr>
              <w:t>本项目主要原辅材料表</w:t>
            </w:r>
          </w:p>
          <w:tbl>
            <w:tblPr>
              <w:tblStyle w:val="34"/>
              <w:tblW w:w="91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6"/>
              <w:gridCol w:w="2540"/>
              <w:gridCol w:w="2295"/>
              <w:gridCol w:w="3618"/>
            </w:tblGrid>
            <w:tr w14:paraId="6EEE5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666" w:type="dxa"/>
                  <w:noWrap w:val="0"/>
                  <w:vAlign w:val="center"/>
                </w:tcPr>
                <w:p w14:paraId="44A44D8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bCs/>
                      <w:color w:val="auto"/>
                      <w:kern w:val="0"/>
                      <w:sz w:val="22"/>
                      <w:szCs w:val="22"/>
                      <w:lang w:val="en-US" w:eastAsia="zh-CN"/>
                    </w:rPr>
                  </w:pPr>
                  <w:r>
                    <w:rPr>
                      <w:rFonts w:hint="eastAsia" w:cs="Times New Roman"/>
                      <w:b/>
                      <w:bCs/>
                      <w:color w:val="auto"/>
                      <w:kern w:val="0"/>
                      <w:sz w:val="22"/>
                      <w:szCs w:val="22"/>
                      <w:lang w:val="en-US" w:eastAsia="zh-CN"/>
                    </w:rPr>
                    <w:t>序号</w:t>
                  </w:r>
                </w:p>
              </w:tc>
              <w:tc>
                <w:tcPr>
                  <w:tcW w:w="2540" w:type="dxa"/>
                  <w:noWrap w:val="0"/>
                  <w:vAlign w:val="center"/>
                </w:tcPr>
                <w:p w14:paraId="23C7726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bCs/>
                      <w:color w:val="auto"/>
                      <w:kern w:val="0"/>
                      <w:sz w:val="22"/>
                      <w:szCs w:val="22"/>
                      <w:lang w:val="en-US" w:eastAsia="zh-CN"/>
                    </w:rPr>
                  </w:pPr>
                  <w:r>
                    <w:rPr>
                      <w:rFonts w:hint="eastAsia" w:ascii="Times New Roman" w:hAnsi="Times New Roman" w:eastAsia="宋体" w:cs="Times New Roman"/>
                      <w:b/>
                      <w:bCs/>
                      <w:color w:val="auto"/>
                      <w:kern w:val="0"/>
                      <w:sz w:val="22"/>
                      <w:szCs w:val="22"/>
                      <w:lang w:val="en-US" w:eastAsia="zh-CN"/>
                    </w:rPr>
                    <w:t>名称</w:t>
                  </w:r>
                </w:p>
              </w:tc>
              <w:tc>
                <w:tcPr>
                  <w:tcW w:w="2295" w:type="dxa"/>
                  <w:noWrap w:val="0"/>
                  <w:vAlign w:val="center"/>
                </w:tcPr>
                <w:p w14:paraId="4F0B01F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bCs/>
                      <w:color w:val="auto"/>
                      <w:kern w:val="0"/>
                      <w:sz w:val="22"/>
                      <w:szCs w:val="22"/>
                      <w:lang w:val="en-US" w:eastAsia="zh-CN"/>
                    </w:rPr>
                  </w:pPr>
                  <w:r>
                    <w:rPr>
                      <w:rFonts w:hint="eastAsia" w:ascii="Times New Roman" w:hAnsi="Times New Roman" w:eastAsia="宋体" w:cs="Times New Roman"/>
                      <w:b/>
                      <w:bCs/>
                      <w:color w:val="auto"/>
                      <w:kern w:val="0"/>
                      <w:sz w:val="22"/>
                      <w:szCs w:val="22"/>
                      <w:lang w:val="en-US" w:eastAsia="zh-CN"/>
                    </w:rPr>
                    <w:t>用量</w:t>
                  </w:r>
                </w:p>
              </w:tc>
              <w:tc>
                <w:tcPr>
                  <w:tcW w:w="3618" w:type="dxa"/>
                  <w:noWrap w:val="0"/>
                  <w:vAlign w:val="center"/>
                </w:tcPr>
                <w:p w14:paraId="4E58FC7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bCs/>
                      <w:color w:val="auto"/>
                      <w:kern w:val="0"/>
                      <w:sz w:val="22"/>
                      <w:szCs w:val="22"/>
                      <w:lang w:val="en-US" w:eastAsia="zh-CN"/>
                    </w:rPr>
                  </w:pPr>
                  <w:r>
                    <w:rPr>
                      <w:rFonts w:hint="eastAsia" w:ascii="Times New Roman" w:hAnsi="Times New Roman" w:eastAsia="宋体" w:cs="Times New Roman"/>
                      <w:b/>
                      <w:bCs/>
                      <w:color w:val="auto"/>
                      <w:kern w:val="0"/>
                      <w:sz w:val="22"/>
                      <w:szCs w:val="22"/>
                      <w:lang w:val="en-US" w:eastAsia="zh-CN"/>
                    </w:rPr>
                    <w:t>备注</w:t>
                  </w:r>
                </w:p>
              </w:tc>
            </w:tr>
            <w:tr w14:paraId="31B80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66" w:type="dxa"/>
                  <w:noWrap w:val="0"/>
                  <w:vAlign w:val="center"/>
                </w:tcPr>
                <w:p w14:paraId="3EE5DE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1</w:t>
                  </w:r>
                </w:p>
              </w:tc>
              <w:tc>
                <w:tcPr>
                  <w:tcW w:w="2540" w:type="dxa"/>
                  <w:noWrap w:val="0"/>
                  <w:vAlign w:val="center"/>
                </w:tcPr>
                <w:p w14:paraId="1A0AA1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kern w:val="2"/>
                      <w:sz w:val="22"/>
                      <w:szCs w:val="22"/>
                      <w:lang w:val="en-US" w:eastAsia="zh-CN" w:bidi="ar-SA"/>
                    </w:rPr>
                  </w:pPr>
                  <w:r>
                    <w:rPr>
                      <w:rFonts w:hint="eastAsia" w:cs="Times New Roman"/>
                      <w:color w:val="auto"/>
                      <w:kern w:val="2"/>
                      <w:sz w:val="22"/>
                      <w:szCs w:val="22"/>
                      <w:lang w:val="en-US" w:eastAsia="zh-CN" w:bidi="ar-SA"/>
                    </w:rPr>
                    <w:t>鸡蛋壳、鸭蛋壳等</w:t>
                  </w:r>
                </w:p>
                <w:p w14:paraId="333FD0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生物质钙类壳</w:t>
                  </w:r>
                </w:p>
              </w:tc>
              <w:tc>
                <w:tcPr>
                  <w:tcW w:w="2295" w:type="dxa"/>
                  <w:noWrap w:val="0"/>
                  <w:vAlign w:val="center"/>
                </w:tcPr>
                <w:p w14:paraId="3A3673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u w:val="none"/>
                      <w:lang w:val="en-US" w:eastAsia="zh-CN" w:bidi="ar-SA"/>
                    </w:rPr>
                    <w:t>5160</w:t>
                  </w:r>
                  <w:r>
                    <w:rPr>
                      <w:rFonts w:hint="eastAsia" w:ascii="Times New Roman" w:hAnsi="Times New Roman" w:eastAsia="宋体" w:cs="Times New Roman"/>
                      <w:color w:val="auto"/>
                      <w:kern w:val="2"/>
                      <w:sz w:val="22"/>
                      <w:szCs w:val="22"/>
                      <w:lang w:val="en-US" w:eastAsia="zh-CN" w:bidi="ar-SA"/>
                    </w:rPr>
                    <w:t>吨/年</w:t>
                  </w:r>
                </w:p>
              </w:tc>
              <w:tc>
                <w:tcPr>
                  <w:tcW w:w="3618" w:type="dxa"/>
                  <w:noWrap w:val="0"/>
                  <w:vAlign w:val="center"/>
                </w:tcPr>
                <w:p w14:paraId="740EF97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0"/>
                      <w:sz w:val="22"/>
                      <w:szCs w:val="22"/>
                      <w:lang w:val="en-US" w:eastAsia="zh-CN"/>
                    </w:rPr>
                  </w:pPr>
                  <w:r>
                    <w:rPr>
                      <w:rFonts w:hint="eastAsia" w:cs="Times New Roman"/>
                      <w:color w:val="auto"/>
                      <w:kern w:val="0"/>
                      <w:sz w:val="22"/>
                      <w:szCs w:val="22"/>
                      <w:lang w:val="en-US" w:eastAsia="zh-CN"/>
                    </w:rPr>
                    <w:t>来源于周边食品加工企业，进厂时含水率约6%</w:t>
                  </w:r>
                </w:p>
              </w:tc>
            </w:tr>
            <w:tr w14:paraId="27B09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66" w:type="dxa"/>
                  <w:noWrap w:val="0"/>
                  <w:vAlign w:val="center"/>
                </w:tcPr>
                <w:p w14:paraId="10CEFE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2</w:t>
                  </w:r>
                </w:p>
              </w:tc>
              <w:tc>
                <w:tcPr>
                  <w:tcW w:w="2540" w:type="dxa"/>
                  <w:noWrap w:val="0"/>
                  <w:vAlign w:val="center"/>
                </w:tcPr>
                <w:p w14:paraId="6DBFAA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吨包袋</w:t>
                  </w:r>
                </w:p>
              </w:tc>
              <w:tc>
                <w:tcPr>
                  <w:tcW w:w="2295" w:type="dxa"/>
                  <w:noWrap w:val="0"/>
                  <w:vAlign w:val="center"/>
                </w:tcPr>
                <w:p w14:paraId="2D514E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u w:val="none"/>
                      <w:lang w:val="en-US" w:eastAsia="zh-CN" w:bidi="ar-SA"/>
                    </w:rPr>
                  </w:pPr>
                  <w:r>
                    <w:rPr>
                      <w:rFonts w:hint="eastAsia" w:cs="Times New Roman"/>
                      <w:color w:val="auto"/>
                      <w:kern w:val="2"/>
                      <w:sz w:val="22"/>
                      <w:szCs w:val="22"/>
                      <w:u w:val="none"/>
                      <w:lang w:val="en-US" w:eastAsia="zh-CN" w:bidi="ar-SA"/>
                    </w:rPr>
                    <w:t>5000条</w:t>
                  </w:r>
                  <w:r>
                    <w:rPr>
                      <w:rFonts w:hint="eastAsia" w:ascii="Times New Roman" w:hAnsi="Times New Roman" w:eastAsia="宋体" w:cs="Times New Roman"/>
                      <w:color w:val="auto"/>
                      <w:kern w:val="2"/>
                      <w:sz w:val="22"/>
                      <w:szCs w:val="22"/>
                      <w:u w:val="none"/>
                      <w:lang w:val="en-US" w:eastAsia="zh-CN" w:bidi="ar-SA"/>
                    </w:rPr>
                    <w:t>/年</w:t>
                  </w:r>
                </w:p>
              </w:tc>
              <w:tc>
                <w:tcPr>
                  <w:tcW w:w="3618" w:type="dxa"/>
                  <w:noWrap w:val="0"/>
                  <w:vAlign w:val="center"/>
                </w:tcPr>
                <w:p w14:paraId="5D5789A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外购</w:t>
                  </w:r>
                </w:p>
              </w:tc>
            </w:tr>
          </w:tbl>
          <w:p w14:paraId="3F66D13C">
            <w:pPr>
              <w:keepNext w:val="0"/>
              <w:keepLines w:val="0"/>
              <w:pageBreakBefore w:val="0"/>
              <w:kinsoku/>
              <w:wordWrap/>
              <w:overflowPunct/>
              <w:topLinePunct w:val="0"/>
              <w:autoSpaceDE/>
              <w:autoSpaceDN/>
              <w:bidi w:val="0"/>
              <w:adjustRightInd/>
              <w:snapToGrid w:val="0"/>
              <w:spacing w:line="356" w:lineRule="auto"/>
              <w:ind w:firstLine="482" w:firstLineChars="200"/>
              <w:textAlignment w:val="auto"/>
              <w:rPr>
                <w:rFonts w:hint="eastAsia"/>
                <w:b/>
                <w:color w:val="auto"/>
                <w:sz w:val="24"/>
                <w:lang w:val="en-US" w:eastAsia="zh-CN"/>
              </w:rPr>
            </w:pPr>
          </w:p>
          <w:p w14:paraId="0CC4C2F4">
            <w:pPr>
              <w:keepNext w:val="0"/>
              <w:keepLines w:val="0"/>
              <w:pageBreakBefore w:val="0"/>
              <w:kinsoku/>
              <w:wordWrap/>
              <w:overflowPunct/>
              <w:topLinePunct w:val="0"/>
              <w:autoSpaceDE/>
              <w:autoSpaceDN/>
              <w:bidi w:val="0"/>
              <w:adjustRightInd/>
              <w:snapToGrid w:val="0"/>
              <w:spacing w:line="356" w:lineRule="auto"/>
              <w:ind w:firstLine="482" w:firstLineChars="200"/>
              <w:textAlignment w:val="auto"/>
              <w:rPr>
                <w:b/>
                <w:color w:val="auto"/>
                <w:sz w:val="24"/>
              </w:rPr>
            </w:pPr>
            <w:r>
              <w:rPr>
                <w:rFonts w:hint="eastAsia"/>
                <w:b/>
                <w:color w:val="auto"/>
                <w:sz w:val="24"/>
                <w:lang w:val="en-US" w:eastAsia="zh-CN"/>
              </w:rPr>
              <w:t>6</w:t>
            </w:r>
            <w:r>
              <w:rPr>
                <w:b/>
                <w:color w:val="auto"/>
                <w:sz w:val="24"/>
              </w:rPr>
              <w:t>、项目厂址及平面布置</w:t>
            </w:r>
          </w:p>
          <w:p w14:paraId="5D848A9A">
            <w:pPr>
              <w:keepNext w:val="0"/>
              <w:keepLines w:val="0"/>
              <w:pageBreakBefore w:val="0"/>
              <w:kinsoku/>
              <w:wordWrap/>
              <w:overflowPunct/>
              <w:topLinePunct w:val="0"/>
              <w:autoSpaceDE/>
              <w:autoSpaceDN/>
              <w:bidi w:val="0"/>
              <w:adjustRightInd/>
              <w:snapToGrid w:val="0"/>
              <w:spacing w:line="356"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w:t>
            </w:r>
            <w:r>
              <w:rPr>
                <w:rFonts w:hint="eastAsia" w:cs="Times New Roman"/>
                <w:color w:val="auto"/>
                <w:sz w:val="24"/>
                <w:szCs w:val="24"/>
                <w:lang w:val="en-US" w:eastAsia="zh-CN"/>
              </w:rPr>
              <w:t>位于泗水经济开发区泉福路26号</w:t>
            </w:r>
            <w:r>
              <w:rPr>
                <w:rFonts w:hint="eastAsia" w:ascii="Times New Roman" w:hAnsi="Times New Roman" w:eastAsia="宋体" w:cs="Times New Roman"/>
                <w:color w:val="auto"/>
                <w:sz w:val="24"/>
                <w:szCs w:val="24"/>
              </w:rPr>
              <w:t>，</w:t>
            </w:r>
            <w:r>
              <w:rPr>
                <w:rFonts w:hint="eastAsia" w:cs="Times New Roman"/>
                <w:color w:val="auto"/>
                <w:sz w:val="24"/>
                <w:szCs w:val="24"/>
                <w:lang w:val="en-US" w:eastAsia="zh-CN"/>
              </w:rPr>
              <w:t>租赁山东邦诺机电有限公司现有闲置厂区建设，</w:t>
            </w:r>
            <w:r>
              <w:rPr>
                <w:rFonts w:hint="eastAsia" w:cs="Times New Roman"/>
                <w:color w:val="auto"/>
                <w:sz w:val="24"/>
                <w:szCs w:val="24"/>
                <w:lang w:eastAsia="zh-CN"/>
              </w:rPr>
              <w:t>厂区</w:t>
            </w:r>
            <w:r>
              <w:rPr>
                <w:rFonts w:hint="eastAsia" w:ascii="Times New Roman" w:hAnsi="Times New Roman" w:eastAsia="宋体" w:cs="Times New Roman"/>
                <w:color w:val="auto"/>
                <w:sz w:val="24"/>
                <w:szCs w:val="24"/>
                <w:lang w:val="en-US" w:eastAsia="zh-CN"/>
              </w:rPr>
              <w:t>北侧</w:t>
            </w:r>
            <w:r>
              <w:rPr>
                <w:rFonts w:hint="eastAsia" w:cs="Times New Roman"/>
                <w:color w:val="auto"/>
                <w:sz w:val="24"/>
                <w:szCs w:val="24"/>
                <w:lang w:val="en-US" w:eastAsia="zh-CN"/>
              </w:rPr>
              <w:t>为泉福路，南侧为山东星源特种纸业有限公司，西侧为山东鑫晟生物技术公司，东侧为山东冠峰机械公司</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厂区</w:t>
            </w:r>
            <w:r>
              <w:rPr>
                <w:rFonts w:hint="default" w:ascii="Times New Roman" w:hAnsi="Times New Roman" w:eastAsia="宋体" w:cs="Times New Roman"/>
                <w:color w:val="auto"/>
                <w:sz w:val="24"/>
                <w:szCs w:val="24"/>
              </w:rPr>
              <w:t>周边交通较便利，厂址附近无自然保护区、风景旅游区、集中式生活饮用水水源地与濒危珍稀野生动植物分布</w:t>
            </w:r>
            <w:r>
              <w:rPr>
                <w:rFonts w:hint="eastAsia" w:cs="Times New Roman"/>
                <w:color w:val="auto"/>
                <w:sz w:val="24"/>
                <w:szCs w:val="24"/>
                <w:lang w:eastAsia="zh-CN"/>
              </w:rPr>
              <w:t>，</w:t>
            </w:r>
            <w:r>
              <w:rPr>
                <w:rFonts w:hint="eastAsia" w:cs="Times New Roman"/>
                <w:color w:val="auto"/>
                <w:sz w:val="24"/>
                <w:szCs w:val="24"/>
                <w:lang w:val="en-US" w:eastAsia="zh-CN"/>
              </w:rPr>
              <w:t>距离项目厂区最近的敏感目标为北侧约750m处的西音义村。</w:t>
            </w:r>
            <w:r>
              <w:rPr>
                <w:rFonts w:hint="default" w:ascii="Times New Roman" w:hAnsi="Times New Roman" w:eastAsia="宋体" w:cs="Times New Roman"/>
                <w:color w:val="auto"/>
                <w:sz w:val="24"/>
                <w:szCs w:val="24"/>
                <w:lang w:val="zh-CN"/>
              </w:rPr>
              <w:t>（项目地理位置图见附图1、</w:t>
            </w:r>
            <w:r>
              <w:rPr>
                <w:rFonts w:hint="eastAsia"/>
                <w:color w:val="auto"/>
                <w:sz w:val="24"/>
                <w:szCs w:val="18"/>
                <w:highlight w:val="none"/>
                <w:lang w:val="en-US" w:eastAsia="zh-CN"/>
              </w:rPr>
              <w:t>项目周边环境敏感目标分布图</w:t>
            </w:r>
            <w:r>
              <w:rPr>
                <w:rFonts w:hint="default" w:ascii="Times New Roman" w:hAnsi="Times New Roman" w:eastAsia="宋体" w:cs="Times New Roman"/>
                <w:color w:val="auto"/>
                <w:sz w:val="24"/>
                <w:szCs w:val="24"/>
                <w:lang w:val="zh-CN"/>
              </w:rPr>
              <w:t>见附图2）。</w:t>
            </w:r>
          </w:p>
          <w:p w14:paraId="5A9AAF25">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本项目厂区总占地面积约16000m</w:t>
            </w:r>
            <w:r>
              <w:rPr>
                <w:rFonts w:hint="eastAsia" w:cs="Times New Roman"/>
                <w:color w:val="auto"/>
                <w:sz w:val="24"/>
                <w:szCs w:val="24"/>
                <w:vertAlign w:val="superscript"/>
                <w:lang w:val="en-US" w:eastAsia="zh-CN"/>
              </w:rPr>
              <w:t>2</w:t>
            </w:r>
            <w:r>
              <w:rPr>
                <w:rFonts w:hint="eastAsia" w:cs="Times New Roman"/>
                <w:color w:val="auto"/>
                <w:sz w:val="24"/>
                <w:szCs w:val="24"/>
                <w:vertAlign w:val="baseline"/>
                <w:lang w:val="en-US" w:eastAsia="zh-CN"/>
              </w:rPr>
              <w:t>，场地大致呈长方形，厂区内</w:t>
            </w:r>
            <w:r>
              <w:rPr>
                <w:rFonts w:hint="eastAsia" w:cs="Times New Roman"/>
                <w:color w:val="auto"/>
                <w:sz w:val="24"/>
                <w:szCs w:val="24"/>
                <w:lang w:val="en-US" w:eastAsia="zh-CN"/>
              </w:rPr>
              <w:t>共设置生产车间2处，办公楼1处，其中1#生产车间位于厂区南部，内设原料区、生产区和成品区，生产区布置生物质钙粉生产线1条，包括传送机、烘干机、粉碎机、研磨机、筛分机、包装机等生产设备；2#生产车间位于厂区中部，内设原料区、生产区和成品区，生产区布置生物质钙粉生产线1条，包括传送机、烘干机、粉碎机、研磨机、筛分机、包装机等生产设备。办公楼位于厂区北部。项目厂区各功能区分区明确，各车间内</w:t>
            </w:r>
            <w:r>
              <w:rPr>
                <w:rFonts w:hint="eastAsia" w:cs="Times New Roman"/>
                <w:sz w:val="24"/>
                <w:szCs w:val="24"/>
                <w:lang w:val="en-US" w:eastAsia="zh-CN"/>
              </w:rPr>
              <w:t>整体</w:t>
            </w:r>
            <w:r>
              <w:rPr>
                <w:rFonts w:hint="default" w:ascii="Times New Roman" w:hAnsi="Times New Roman" w:eastAsia="宋体" w:cs="Times New Roman"/>
                <w:sz w:val="24"/>
                <w:szCs w:val="24"/>
                <w:lang w:val="en-US" w:eastAsia="zh-CN"/>
              </w:rPr>
              <w:t>依据生产工序进行布局</w:t>
            </w:r>
            <w:r>
              <w:rPr>
                <w:rFonts w:hint="eastAsia" w:cs="Times New Roman"/>
                <w:color w:val="auto"/>
                <w:sz w:val="24"/>
                <w:szCs w:val="24"/>
                <w:lang w:val="en-US" w:eastAsia="zh-CN"/>
              </w:rPr>
              <w:t>，各区域互相连通，方便物料运输。项目生产工序全部设置在封闭车间内，</w:t>
            </w:r>
            <w:r>
              <w:rPr>
                <w:rFonts w:hint="default" w:ascii="Times New Roman" w:hAnsi="Times New Roman" w:eastAsia="宋体" w:cs="Times New Roman"/>
                <w:sz w:val="24"/>
                <w:szCs w:val="24"/>
                <w:lang w:val="en-US" w:eastAsia="zh-CN"/>
              </w:rPr>
              <w:t>主要生产活动集中布置，有利于废气、噪声、固废集中开展污染防治，从环境保护角度考虑，项目的生产布局合理</w:t>
            </w:r>
            <w:r>
              <w:rPr>
                <w:rFonts w:hint="eastAsia" w:ascii="Times New Roman" w:hAnsi="Times New Roman" w:eastAsia="宋体" w:cs="Times New Roman"/>
                <w:sz w:val="24"/>
                <w:szCs w:val="24"/>
                <w:lang w:val="en-US" w:eastAsia="zh-CN"/>
              </w:rPr>
              <w:t>。</w:t>
            </w:r>
            <w:r>
              <w:rPr>
                <w:rFonts w:hint="eastAsia" w:cs="Times New Roman"/>
                <w:sz w:val="24"/>
                <w:szCs w:val="24"/>
                <w:lang w:val="en-US" w:eastAsia="zh-CN"/>
              </w:rPr>
              <w:t>（</w:t>
            </w:r>
            <w:r>
              <w:rPr>
                <w:rFonts w:hint="default" w:ascii="Times New Roman" w:hAnsi="Times New Roman" w:eastAsia="宋体" w:cs="Times New Roman"/>
                <w:color w:val="auto"/>
                <w:sz w:val="24"/>
                <w:szCs w:val="24"/>
              </w:rPr>
              <w:t>项目厂区平面布置详见附图3</w:t>
            </w:r>
            <w:r>
              <w:rPr>
                <w:rFonts w:hint="eastAsia" w:cs="Times New Roman"/>
                <w:sz w:val="24"/>
                <w:szCs w:val="24"/>
                <w:lang w:val="en-US" w:eastAsia="zh-CN"/>
              </w:rPr>
              <w:t>）。</w:t>
            </w:r>
          </w:p>
          <w:p w14:paraId="6F2B78F1">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b/>
                <w:color w:val="auto"/>
                <w:sz w:val="24"/>
              </w:rPr>
            </w:pPr>
            <w:r>
              <w:rPr>
                <w:rFonts w:hint="eastAsia"/>
                <w:b/>
                <w:color w:val="auto"/>
                <w:sz w:val="24"/>
                <w:lang w:val="en-US" w:eastAsia="zh-CN"/>
              </w:rPr>
              <w:t>7</w:t>
            </w:r>
            <w:r>
              <w:rPr>
                <w:b/>
                <w:color w:val="auto"/>
                <w:sz w:val="24"/>
              </w:rPr>
              <w:t>、公用工程</w:t>
            </w:r>
          </w:p>
          <w:p w14:paraId="24A15AD9">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eastAsiaTheme="minorEastAsia"/>
                <w:color w:val="auto"/>
                <w:sz w:val="24"/>
                <w:szCs w:val="24"/>
              </w:rPr>
            </w:pPr>
            <w:r>
              <w:rPr>
                <w:rFonts w:hint="eastAsia" w:cs="Times New Roman" w:eastAsiaTheme="minorEastAsia"/>
                <w:color w:val="auto"/>
                <w:sz w:val="24"/>
                <w:szCs w:val="24"/>
                <w:lang w:val="en-US" w:eastAsia="zh-CN"/>
              </w:rPr>
              <w:t>7.1</w:t>
            </w:r>
            <w:r>
              <w:rPr>
                <w:rFonts w:hint="default" w:ascii="Times New Roman" w:hAnsi="Times New Roman" w:cs="Times New Roman" w:eastAsiaTheme="minorEastAsia"/>
                <w:color w:val="auto"/>
                <w:sz w:val="24"/>
                <w:szCs w:val="24"/>
              </w:rPr>
              <w:t>给排水</w:t>
            </w:r>
          </w:p>
          <w:p w14:paraId="412DAF43">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eastAsiaTheme="minorEastAsia"/>
                <w:color w:val="auto"/>
                <w:sz w:val="24"/>
                <w:szCs w:val="24"/>
                <w:lang w:eastAsia="zh-CN"/>
              </w:rPr>
            </w:pPr>
            <w:r>
              <w:rPr>
                <w:rFonts w:hint="eastAsia" w:cs="Times New Roman" w:eastAsiaTheme="minorEastAsia"/>
                <w:color w:val="auto"/>
                <w:sz w:val="24"/>
                <w:szCs w:val="24"/>
                <w:lang w:eastAsia="zh-CN"/>
              </w:rPr>
              <w:t>（</w:t>
            </w:r>
            <w:r>
              <w:rPr>
                <w:rFonts w:hint="eastAsia" w:cs="Times New Roman" w:eastAsiaTheme="minorEastAsia"/>
                <w:color w:val="auto"/>
                <w:sz w:val="24"/>
                <w:szCs w:val="24"/>
                <w:lang w:val="en-US" w:eastAsia="zh-CN"/>
              </w:rPr>
              <w:t>1</w:t>
            </w:r>
            <w:r>
              <w:rPr>
                <w:rFonts w:hint="eastAsia"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给水</w:t>
            </w:r>
          </w:p>
          <w:p w14:paraId="50F3210D">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sz w:val="24"/>
                <w:szCs w:val="24"/>
                <w:lang w:eastAsia="zh-CN"/>
              </w:rPr>
            </w:pPr>
            <w:r>
              <w:rPr>
                <w:rFonts w:hint="default" w:ascii="Times New Roman" w:hAnsi="Times New Roman" w:cs="Times New Roman"/>
                <w:color w:val="auto"/>
                <w:sz w:val="24"/>
                <w:szCs w:val="24"/>
              </w:rPr>
              <w:t>本</w:t>
            </w:r>
            <w:r>
              <w:rPr>
                <w:rFonts w:hint="eastAsia" w:cs="Times New Roman"/>
                <w:color w:val="auto"/>
                <w:sz w:val="24"/>
                <w:szCs w:val="24"/>
                <w:lang w:eastAsia="zh-CN"/>
              </w:rPr>
              <w:t>项目用水</w:t>
            </w:r>
            <w:r>
              <w:rPr>
                <w:rFonts w:hint="default" w:ascii="Times New Roman" w:hAnsi="Times New Roman" w:cs="Times New Roman"/>
                <w:color w:val="auto"/>
                <w:sz w:val="24"/>
                <w:szCs w:val="24"/>
              </w:rPr>
              <w:t>由</w:t>
            </w:r>
            <w:r>
              <w:rPr>
                <w:rFonts w:hint="eastAsia" w:cs="Times New Roman"/>
                <w:color w:val="auto"/>
                <w:sz w:val="24"/>
                <w:szCs w:val="24"/>
                <w:lang w:val="en-US" w:eastAsia="zh-CN"/>
              </w:rPr>
              <w:t>当地</w:t>
            </w:r>
            <w:r>
              <w:rPr>
                <w:rFonts w:hint="default" w:ascii="Times New Roman" w:hAnsi="Times New Roman" w:cs="Times New Roman"/>
                <w:color w:val="auto"/>
                <w:sz w:val="24"/>
                <w:szCs w:val="24"/>
              </w:rPr>
              <w:t>供水</w:t>
            </w:r>
            <w:r>
              <w:rPr>
                <w:rFonts w:hint="eastAsia" w:cs="Times New Roman"/>
                <w:color w:val="auto"/>
                <w:sz w:val="24"/>
                <w:szCs w:val="24"/>
                <w:lang w:val="en-US" w:eastAsia="zh-CN"/>
              </w:rPr>
              <w:t>管网</w:t>
            </w:r>
            <w:r>
              <w:rPr>
                <w:rFonts w:hint="default" w:ascii="Times New Roman" w:hAnsi="Times New Roman" w:cs="Times New Roman"/>
                <w:color w:val="auto"/>
                <w:sz w:val="24"/>
                <w:szCs w:val="24"/>
              </w:rPr>
              <w:t>供给</w:t>
            </w:r>
            <w:r>
              <w:rPr>
                <w:rFonts w:hint="eastAsia" w:cs="Times New Roman"/>
                <w:color w:val="auto"/>
                <w:sz w:val="24"/>
                <w:szCs w:val="24"/>
                <w:lang w:eastAsia="zh-CN"/>
              </w:rPr>
              <w:t>，可以保证连续稳定正常供水。</w:t>
            </w:r>
            <w:r>
              <w:rPr>
                <w:rFonts w:hint="eastAsia" w:cs="Times New Roman"/>
                <w:color w:val="auto"/>
                <w:sz w:val="24"/>
                <w:szCs w:val="24"/>
                <w:lang w:val="en-US" w:eastAsia="zh-CN"/>
              </w:rPr>
              <w:t>项目</w:t>
            </w:r>
            <w:r>
              <w:rPr>
                <w:rFonts w:hint="default" w:ascii="Times New Roman" w:hAnsi="Times New Roman" w:cs="Times New Roman"/>
                <w:color w:val="auto"/>
                <w:sz w:val="24"/>
                <w:szCs w:val="24"/>
              </w:rPr>
              <w:t>用水包括生活用水</w:t>
            </w:r>
            <w:r>
              <w:rPr>
                <w:rFonts w:hint="eastAsia" w:cs="Times New Roman"/>
                <w:color w:val="auto"/>
                <w:sz w:val="24"/>
                <w:szCs w:val="24"/>
                <w:lang w:val="en-US" w:eastAsia="zh-CN"/>
              </w:rPr>
              <w:t>和</w:t>
            </w:r>
            <w:r>
              <w:rPr>
                <w:rFonts w:hint="eastAsia" w:cs="Times New Roman"/>
                <w:color w:val="auto"/>
                <w:sz w:val="24"/>
                <w:szCs w:val="24"/>
                <w:lang w:eastAsia="zh-CN"/>
              </w:rPr>
              <w:t>生产用水，生产用水</w:t>
            </w:r>
            <w:r>
              <w:rPr>
                <w:rFonts w:hint="eastAsia" w:cs="Times New Roman"/>
                <w:color w:val="auto"/>
                <w:sz w:val="24"/>
                <w:szCs w:val="24"/>
                <w:lang w:val="en-US" w:eastAsia="zh-CN"/>
              </w:rPr>
              <w:t>主要为生物除臭装置用水和厂区抑尘用水。</w:t>
            </w:r>
          </w:p>
          <w:p w14:paraId="119DF10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①生活用水：</w:t>
            </w:r>
            <w:r>
              <w:rPr>
                <w:rFonts w:hint="default" w:ascii="Times New Roman" w:hAnsi="Times New Roman" w:cs="Times New Roman"/>
                <w:color w:val="auto"/>
                <w:sz w:val="24"/>
                <w:szCs w:val="24"/>
              </w:rPr>
              <w:t>项目</w:t>
            </w:r>
            <w:r>
              <w:rPr>
                <w:rFonts w:hint="default" w:ascii="Times New Roman" w:hAnsi="Times New Roman" w:eastAsia="宋体" w:cs="Times New Roman"/>
                <w:color w:val="auto"/>
                <w:sz w:val="24"/>
                <w:szCs w:val="20"/>
              </w:rPr>
              <w:t>职工定员</w:t>
            </w:r>
            <w:r>
              <w:rPr>
                <w:rFonts w:hint="eastAsia" w:cs="Times New Roman"/>
                <w:color w:val="auto"/>
                <w:sz w:val="24"/>
                <w:szCs w:val="20"/>
                <w:lang w:val="en-US" w:eastAsia="zh-CN"/>
              </w:rPr>
              <w:t>10</w:t>
            </w:r>
            <w:r>
              <w:rPr>
                <w:rFonts w:hint="default" w:ascii="Times New Roman" w:hAnsi="Times New Roman" w:eastAsia="宋体" w:cs="Times New Roman"/>
                <w:color w:val="auto"/>
                <w:sz w:val="24"/>
                <w:szCs w:val="20"/>
              </w:rPr>
              <w:t>人，</w:t>
            </w:r>
            <w:r>
              <w:rPr>
                <w:rFonts w:hint="eastAsia" w:cs="Times New Roman"/>
                <w:color w:val="auto"/>
                <w:sz w:val="24"/>
                <w:szCs w:val="20"/>
                <w:lang w:eastAsia="zh-CN"/>
              </w:rPr>
              <w:t>均</w:t>
            </w:r>
            <w:r>
              <w:rPr>
                <w:rFonts w:hint="default" w:ascii="Times New Roman" w:hAnsi="Times New Roman" w:eastAsia="宋体" w:cs="Times New Roman"/>
                <w:color w:val="auto"/>
                <w:sz w:val="24"/>
                <w:szCs w:val="20"/>
              </w:rPr>
              <w:t>不在厂区内</w:t>
            </w:r>
            <w:r>
              <w:rPr>
                <w:rFonts w:hint="default" w:ascii="Times New Roman" w:hAnsi="Times New Roman" w:eastAsia="宋体" w:cs="Times New Roman"/>
                <w:color w:val="auto"/>
                <w:sz w:val="24"/>
                <w:szCs w:val="20"/>
                <w:lang w:eastAsia="zh-CN"/>
              </w:rPr>
              <w:t>食</w:t>
            </w:r>
            <w:r>
              <w:rPr>
                <w:rFonts w:hint="default" w:ascii="Times New Roman" w:hAnsi="Times New Roman" w:eastAsia="宋体" w:cs="Times New Roman"/>
                <w:color w:val="auto"/>
                <w:sz w:val="24"/>
                <w:szCs w:val="20"/>
              </w:rPr>
              <w:t>宿，根据《山东省城市生活用水标准》（DB37/T5105-2017），生活水量按50L/人•d计算，年工作300天</w:t>
            </w:r>
            <w:r>
              <w:rPr>
                <w:rFonts w:hint="default" w:ascii="Times New Roman" w:hAnsi="Times New Roman" w:eastAsia="宋体" w:cs="Times New Roman"/>
                <w:color w:val="auto"/>
                <w:sz w:val="24"/>
                <w:szCs w:val="20"/>
                <w:lang w:eastAsia="zh-CN"/>
              </w:rPr>
              <w:t>，</w:t>
            </w:r>
            <w:r>
              <w:rPr>
                <w:rFonts w:hint="eastAsia" w:cs="Times New Roman"/>
                <w:snapToGrid w:val="0"/>
                <w:color w:val="auto"/>
                <w:kern w:val="0"/>
                <w:sz w:val="24"/>
                <w:szCs w:val="20"/>
                <w:lang w:eastAsia="zh-CN"/>
              </w:rPr>
              <w:t>则</w:t>
            </w:r>
            <w:r>
              <w:rPr>
                <w:rFonts w:hint="default" w:ascii="Times New Roman" w:hAnsi="Times New Roman" w:eastAsia="宋体" w:cs="Times New Roman"/>
                <w:color w:val="auto"/>
                <w:sz w:val="24"/>
                <w:szCs w:val="20"/>
              </w:rPr>
              <w:t>生活用水量为</w:t>
            </w:r>
            <w:r>
              <w:rPr>
                <w:rFonts w:hint="eastAsia" w:cs="Times New Roman"/>
                <w:color w:val="auto"/>
                <w:sz w:val="24"/>
                <w:szCs w:val="20"/>
                <w:lang w:val="en-US" w:eastAsia="zh-CN"/>
              </w:rPr>
              <w:t>0.5</w:t>
            </w:r>
            <w:r>
              <w:rPr>
                <w:rFonts w:hint="default" w:ascii="Times New Roman" w:hAnsi="Times New Roman" w:eastAsia="宋体" w:cs="Times New Roman"/>
                <w:color w:val="auto"/>
                <w:sz w:val="24"/>
                <w:szCs w:val="20"/>
              </w:rPr>
              <w:t>m</w:t>
            </w:r>
            <w:r>
              <w:rPr>
                <w:rFonts w:hint="default" w:ascii="Times New Roman" w:hAnsi="Times New Roman" w:eastAsia="宋体" w:cs="Times New Roman"/>
                <w:color w:val="auto"/>
                <w:sz w:val="24"/>
                <w:szCs w:val="20"/>
                <w:vertAlign w:val="superscript"/>
              </w:rPr>
              <w:t>3</w:t>
            </w:r>
            <w:r>
              <w:rPr>
                <w:rFonts w:hint="default" w:ascii="Times New Roman" w:hAnsi="Times New Roman" w:eastAsia="宋体" w:cs="Times New Roman"/>
                <w:color w:val="auto"/>
                <w:sz w:val="24"/>
                <w:szCs w:val="20"/>
              </w:rPr>
              <w:t>/d，</w:t>
            </w:r>
            <w:r>
              <w:rPr>
                <w:rFonts w:hint="eastAsia" w:cs="Times New Roman"/>
                <w:color w:val="auto"/>
                <w:sz w:val="24"/>
                <w:szCs w:val="20"/>
                <w:lang w:val="en-US" w:eastAsia="zh-CN"/>
              </w:rPr>
              <w:t>合150</w:t>
            </w:r>
            <w:r>
              <w:rPr>
                <w:rFonts w:hint="default" w:ascii="Times New Roman" w:hAnsi="Times New Roman" w:eastAsia="宋体" w:cs="Times New Roman"/>
                <w:color w:val="auto"/>
                <w:sz w:val="24"/>
                <w:szCs w:val="20"/>
              </w:rPr>
              <w:t>m</w:t>
            </w:r>
            <w:r>
              <w:rPr>
                <w:rFonts w:hint="default" w:ascii="Times New Roman" w:hAnsi="Times New Roman" w:eastAsia="宋体" w:cs="Times New Roman"/>
                <w:color w:val="auto"/>
                <w:sz w:val="24"/>
                <w:szCs w:val="20"/>
                <w:vertAlign w:val="superscript"/>
              </w:rPr>
              <w:t>3</w:t>
            </w:r>
            <w:r>
              <w:rPr>
                <w:rFonts w:hint="eastAsia" w:cs="Times New Roman"/>
                <w:color w:val="auto"/>
                <w:sz w:val="24"/>
                <w:szCs w:val="20"/>
                <w:vertAlign w:val="baseline"/>
                <w:lang w:val="en-US" w:eastAsia="zh-CN"/>
              </w:rPr>
              <w:t>/a</w:t>
            </w:r>
            <w:r>
              <w:rPr>
                <w:rFonts w:hint="default" w:ascii="Times New Roman" w:hAnsi="Times New Roman" w:eastAsia="宋体" w:cs="Times New Roman"/>
                <w:color w:val="auto"/>
                <w:sz w:val="24"/>
                <w:szCs w:val="20"/>
              </w:rPr>
              <w:t>。</w:t>
            </w:r>
          </w:p>
          <w:p w14:paraId="1D87BF76">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②生物除臭装置用水</w:t>
            </w:r>
          </w:p>
          <w:p w14:paraId="285678FF">
            <w:pPr>
              <w:pStyle w:val="2"/>
              <w:keepNext w:val="0"/>
              <w:keepLines w:val="0"/>
              <w:pageBreakBefore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Times New Roman" w:hAnsi="Times New Roman" w:eastAsia="宋体" w:cs="Times New Roman"/>
                <w:sz w:val="24"/>
                <w:szCs w:val="24"/>
                <w:vertAlign w:val="baseline"/>
                <w:lang w:val="en-US" w:eastAsia="zh-CN"/>
              </w:rPr>
            </w:pPr>
            <w:r>
              <w:rPr>
                <w:rFonts w:hint="eastAsia"/>
                <w:lang w:val="en-US" w:eastAsia="zh-CN"/>
              </w:rPr>
              <w:t>根据建设单位提供资料，本项目采用的生物除臭装置运行过程中需定期喷洒少量清水对装置内的填料进行湿润，项目单套生物除臭装置配套水箱容积为1m</w:t>
            </w:r>
            <w:r>
              <w:rPr>
                <w:rFonts w:hint="eastAsia"/>
                <w:vertAlign w:val="superscript"/>
                <w:lang w:val="en-US" w:eastAsia="zh-CN"/>
              </w:rPr>
              <w:t>3</w:t>
            </w:r>
            <w:r>
              <w:rPr>
                <w:rFonts w:hint="eastAsia"/>
                <w:vertAlign w:val="baseline"/>
                <w:lang w:val="en-US" w:eastAsia="zh-CN"/>
              </w:rPr>
              <w:t>，水位控制在80%，由于损耗，</w:t>
            </w:r>
            <w:r>
              <w:rPr>
                <w:rFonts w:hint="eastAsia" w:ascii="宋体" w:hAnsi="宋体" w:eastAsia="宋体" w:cs="宋体"/>
                <w:sz w:val="24"/>
                <w:szCs w:val="24"/>
                <w:lang w:val="en-US" w:eastAsia="zh-CN"/>
              </w:rPr>
              <w:t>约每月补充1次新鲜水，</w:t>
            </w:r>
            <w:r>
              <w:rPr>
                <w:rFonts w:hint="default" w:ascii="Times New Roman" w:hAnsi="Times New Roman" w:eastAsia="宋体" w:cs="Times New Roman"/>
                <w:sz w:val="24"/>
                <w:szCs w:val="24"/>
                <w:lang w:val="en-US" w:eastAsia="zh-CN"/>
              </w:rPr>
              <w:t>单次补水量约0.5m</w:t>
            </w:r>
            <w:r>
              <w:rPr>
                <w:rFonts w:hint="default"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vertAlign w:val="baseline"/>
                <w:lang w:val="en-US" w:eastAsia="zh-CN"/>
              </w:rPr>
              <w:t>，2套</w:t>
            </w:r>
            <w:r>
              <w:rPr>
                <w:rFonts w:hint="eastAsia" w:ascii="宋体" w:hAnsi="宋体" w:eastAsia="宋体" w:cs="宋体"/>
                <w:sz w:val="24"/>
                <w:szCs w:val="24"/>
                <w:lang w:val="en-US" w:eastAsia="zh-CN"/>
              </w:rPr>
              <w:t>生物除臭装置总用水量约</w:t>
            </w:r>
            <w:r>
              <w:rPr>
                <w:rFonts w:hint="eastAsia" w:ascii="Times New Roman" w:hAnsi="Times New Roman" w:eastAsia="宋体" w:cs="Times New Roman"/>
                <w:sz w:val="24"/>
                <w:szCs w:val="24"/>
                <w:vertAlign w:val="baseline"/>
                <w:lang w:val="en-US" w:eastAsia="zh-CN"/>
              </w:rPr>
              <w:t>12m</w:t>
            </w:r>
            <w:r>
              <w:rPr>
                <w:rFonts w:hint="eastAsia"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vertAlign w:val="baseline"/>
                <w:lang w:val="en-US" w:eastAsia="zh-CN"/>
              </w:rPr>
              <w:t>/a。</w:t>
            </w:r>
          </w:p>
          <w:p w14:paraId="462FF2A7">
            <w:pPr>
              <w:pStyle w:val="2"/>
              <w:keepNext w:val="0"/>
              <w:keepLines w:val="0"/>
              <w:pageBreakBefore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Times New Roman" w:hAnsi="Times New Roman" w:eastAsia="宋体" w:cs="Times New Roman"/>
                <w:color w:val="auto"/>
                <w:kern w:val="0"/>
                <w:sz w:val="24"/>
                <w:szCs w:val="24"/>
                <w:lang w:val="en-US" w:eastAsia="zh-CN" w:bidi="ar"/>
              </w:rPr>
            </w:pPr>
            <w:r>
              <w:rPr>
                <w:rFonts w:hint="eastAsia" w:ascii="宋体" w:hAnsi="宋体" w:cs="宋体"/>
                <w:color w:val="auto"/>
                <w:kern w:val="0"/>
                <w:sz w:val="24"/>
                <w:szCs w:val="24"/>
                <w:lang w:val="en-US" w:eastAsia="zh-CN" w:bidi="ar"/>
              </w:rPr>
              <w:t>③</w:t>
            </w:r>
            <w:r>
              <w:rPr>
                <w:rFonts w:hint="eastAsia" w:ascii="宋体" w:hAnsi="宋体" w:eastAsia="宋体" w:cs="宋体"/>
                <w:color w:val="auto"/>
                <w:kern w:val="0"/>
                <w:sz w:val="24"/>
                <w:szCs w:val="24"/>
                <w:lang w:val="en-US" w:eastAsia="zh-CN" w:bidi="ar"/>
              </w:rPr>
              <w:t>厂区抑尘用水：为</w:t>
            </w:r>
            <w:r>
              <w:rPr>
                <w:rFonts w:hint="eastAsia" w:ascii="宋体" w:hAnsi="宋体" w:cs="宋体"/>
                <w:color w:val="auto"/>
                <w:kern w:val="0"/>
                <w:sz w:val="24"/>
                <w:szCs w:val="24"/>
                <w:lang w:val="en-US" w:eastAsia="zh-CN" w:bidi="ar"/>
              </w:rPr>
              <w:t>控制厂区无组织粉尘扩散</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项目</w:t>
            </w:r>
            <w:r>
              <w:rPr>
                <w:rFonts w:hint="eastAsia" w:ascii="宋体" w:hAnsi="宋体" w:eastAsia="宋体" w:cs="宋体"/>
                <w:color w:val="auto"/>
                <w:kern w:val="0"/>
                <w:sz w:val="24"/>
                <w:szCs w:val="24"/>
                <w:lang w:val="en-US" w:eastAsia="zh-CN" w:bidi="ar"/>
              </w:rPr>
              <w:t>定期对</w:t>
            </w:r>
            <w:r>
              <w:rPr>
                <w:rFonts w:hint="eastAsia" w:ascii="宋体" w:hAnsi="宋体" w:cs="宋体"/>
                <w:color w:val="auto"/>
                <w:kern w:val="0"/>
                <w:sz w:val="24"/>
                <w:szCs w:val="24"/>
                <w:lang w:val="en-US" w:eastAsia="zh-CN" w:bidi="ar"/>
              </w:rPr>
              <w:t>车间及厂区运输</w:t>
            </w:r>
            <w:r>
              <w:rPr>
                <w:rFonts w:hint="eastAsia" w:ascii="宋体" w:hAnsi="宋体" w:eastAsia="宋体" w:cs="宋体"/>
                <w:color w:val="auto"/>
                <w:kern w:val="0"/>
                <w:sz w:val="24"/>
                <w:szCs w:val="24"/>
                <w:lang w:val="en-US" w:eastAsia="zh-CN" w:bidi="ar"/>
              </w:rPr>
              <w:t>道路</w:t>
            </w:r>
            <w:r>
              <w:rPr>
                <w:rFonts w:hint="eastAsia" w:ascii="宋体" w:hAnsi="宋体" w:cs="宋体"/>
                <w:color w:val="auto"/>
                <w:kern w:val="0"/>
                <w:sz w:val="24"/>
                <w:szCs w:val="24"/>
                <w:lang w:val="en-US" w:eastAsia="zh-CN" w:bidi="ar"/>
              </w:rPr>
              <w:t>洒水</w:t>
            </w:r>
            <w:r>
              <w:rPr>
                <w:rFonts w:hint="eastAsia" w:ascii="宋体" w:hAnsi="宋体" w:eastAsia="宋体" w:cs="宋体"/>
                <w:color w:val="auto"/>
                <w:kern w:val="0"/>
                <w:sz w:val="24"/>
                <w:szCs w:val="24"/>
                <w:lang w:val="en-US" w:eastAsia="zh-CN" w:bidi="ar"/>
              </w:rPr>
              <w:t>抑尘，根据建设单位提供资料，用水量约为</w:t>
            </w:r>
            <w:r>
              <w:rPr>
                <w:rFonts w:hint="eastAsia" w:cs="Times New Roman"/>
                <w:color w:val="auto"/>
                <w:kern w:val="0"/>
                <w:sz w:val="24"/>
                <w:szCs w:val="24"/>
                <w:lang w:val="en-US" w:eastAsia="zh-CN" w:bidi="ar"/>
              </w:rPr>
              <w:t>1.0</w:t>
            </w:r>
            <w:r>
              <w:rPr>
                <w:rFonts w:hint="default" w:ascii="Times New Roman" w:hAnsi="Times New Roman" w:eastAsia="宋体" w:cs="Times New Roman"/>
                <w:color w:val="auto"/>
                <w:kern w:val="0"/>
                <w:sz w:val="24"/>
                <w:szCs w:val="24"/>
                <w:lang w:val="en-US" w:eastAsia="zh-CN" w:bidi="ar"/>
              </w:rPr>
              <w:t>m</w:t>
            </w:r>
            <w:r>
              <w:rPr>
                <w:rFonts w:hint="eastAsia"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15"/>
                <w:szCs w:val="15"/>
                <w:lang w:val="en-US" w:eastAsia="zh-CN" w:bidi="ar"/>
              </w:rPr>
              <w:t xml:space="preserve"> </w:t>
            </w:r>
            <w:r>
              <w:rPr>
                <w:rFonts w:hint="default" w:ascii="Times New Roman" w:hAnsi="Times New Roman" w:eastAsia="宋体" w:cs="Times New Roman"/>
                <w:color w:val="auto"/>
                <w:kern w:val="0"/>
                <w:sz w:val="24"/>
                <w:szCs w:val="24"/>
                <w:lang w:val="en-US" w:eastAsia="zh-CN" w:bidi="ar"/>
              </w:rPr>
              <w:t>/d</w:t>
            </w:r>
            <w:r>
              <w:rPr>
                <w:rFonts w:hint="eastAsia" w:ascii="宋体" w:hAnsi="宋体" w:eastAsia="宋体" w:cs="宋体"/>
                <w:color w:val="auto"/>
                <w:kern w:val="0"/>
                <w:sz w:val="24"/>
                <w:szCs w:val="24"/>
                <w:lang w:val="en-US" w:eastAsia="zh-CN" w:bidi="ar"/>
              </w:rPr>
              <w:t>、</w:t>
            </w:r>
            <w:r>
              <w:rPr>
                <w:rFonts w:hint="eastAsia"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00m</w:t>
            </w:r>
            <w:r>
              <w:rPr>
                <w:rFonts w:hint="eastAsia"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15"/>
                <w:szCs w:val="15"/>
                <w:lang w:val="en-US" w:eastAsia="zh-CN" w:bidi="ar"/>
              </w:rPr>
              <w:t xml:space="preserve"> </w:t>
            </w:r>
            <w:r>
              <w:rPr>
                <w:rFonts w:hint="default" w:ascii="Times New Roman" w:hAnsi="Times New Roman" w:eastAsia="宋体" w:cs="Times New Roman"/>
                <w:color w:val="auto"/>
                <w:kern w:val="0"/>
                <w:sz w:val="24"/>
                <w:szCs w:val="24"/>
                <w:lang w:val="en-US" w:eastAsia="zh-CN" w:bidi="ar"/>
              </w:rPr>
              <w:t>/a</w:t>
            </w:r>
            <w:r>
              <w:rPr>
                <w:rFonts w:hint="eastAsia" w:ascii="Times New Roman" w:hAnsi="Times New Roman" w:eastAsia="宋体" w:cs="Times New Roman"/>
                <w:color w:val="auto"/>
                <w:kern w:val="0"/>
                <w:sz w:val="24"/>
                <w:szCs w:val="24"/>
                <w:lang w:val="en-US" w:eastAsia="zh-CN" w:bidi="ar"/>
              </w:rPr>
              <w:t>。</w:t>
            </w:r>
          </w:p>
          <w:p w14:paraId="2615A79F">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default" w:cs="Times New Roman" w:eastAsiaTheme="minorEastAsia"/>
                <w:color w:val="auto"/>
                <w:sz w:val="24"/>
                <w:szCs w:val="24"/>
                <w:vertAlign w:val="baseline"/>
                <w:lang w:val="en-US" w:eastAsia="zh-CN"/>
              </w:rPr>
            </w:pPr>
            <w:r>
              <w:rPr>
                <w:rFonts w:hint="eastAsia" w:cs="Times New Roman" w:eastAsiaTheme="minorEastAsia"/>
                <w:color w:val="auto"/>
                <w:sz w:val="24"/>
                <w:szCs w:val="24"/>
                <w:lang w:val="en-US" w:eastAsia="zh-CN"/>
              </w:rPr>
              <w:t>综上所述，本项目新鲜水总用量为462m</w:t>
            </w:r>
            <w:r>
              <w:rPr>
                <w:rFonts w:hint="eastAsia" w:cs="Times New Roman" w:eastAsiaTheme="minorEastAsia"/>
                <w:color w:val="auto"/>
                <w:sz w:val="24"/>
                <w:szCs w:val="24"/>
                <w:vertAlign w:val="superscript"/>
                <w:lang w:val="en-US" w:eastAsia="zh-CN"/>
              </w:rPr>
              <w:t>3</w:t>
            </w:r>
            <w:r>
              <w:rPr>
                <w:rFonts w:hint="eastAsia" w:cs="Times New Roman" w:eastAsiaTheme="minorEastAsia"/>
                <w:color w:val="auto"/>
                <w:sz w:val="24"/>
                <w:szCs w:val="24"/>
                <w:vertAlign w:val="baseline"/>
                <w:lang w:val="en-US" w:eastAsia="zh-CN"/>
              </w:rPr>
              <w:t>/a。</w:t>
            </w:r>
          </w:p>
          <w:p w14:paraId="424ECEBA">
            <w:pPr>
              <w:keepNext w:val="0"/>
              <w:keepLines w:val="0"/>
              <w:pageBreakBefore w:val="0"/>
              <w:widowControl/>
              <w:suppressLineNumbers w:val="0"/>
              <w:kinsoku/>
              <w:wordWrap/>
              <w:overflowPunct/>
              <w:topLinePunct w:val="0"/>
              <w:autoSpaceDE/>
              <w:autoSpaceDN/>
              <w:bidi w:val="0"/>
              <w:adjustRightInd/>
              <w:snapToGrid w:val="0"/>
              <w:spacing w:line="356" w:lineRule="auto"/>
              <w:jc w:val="left"/>
              <w:textAlignment w:val="auto"/>
              <w:rPr>
                <w:rFonts w:hint="eastAsia" w:ascii="Times New Roman" w:hAnsi="Times New Roman" w:cs="Times New Roman" w:eastAsiaTheme="minorEastAsia"/>
                <w:color w:val="auto"/>
                <w:sz w:val="24"/>
                <w:szCs w:val="24"/>
                <w:lang w:eastAsia="zh-CN"/>
              </w:rPr>
            </w:pPr>
            <w:r>
              <w:rPr>
                <w:rFonts w:hint="eastAsia" w:cs="Times New Roman" w:eastAsiaTheme="minorEastAsia"/>
                <w:color w:val="auto"/>
                <w:sz w:val="24"/>
                <w:szCs w:val="24"/>
                <w:lang w:eastAsia="zh-CN"/>
              </w:rPr>
              <w:t>（</w:t>
            </w:r>
            <w:r>
              <w:rPr>
                <w:rFonts w:hint="eastAsia" w:cs="Times New Roman" w:eastAsiaTheme="minorEastAsia"/>
                <w:color w:val="auto"/>
                <w:sz w:val="24"/>
                <w:szCs w:val="24"/>
                <w:lang w:val="en-US" w:eastAsia="zh-CN"/>
              </w:rPr>
              <w:t>2</w:t>
            </w:r>
            <w:r>
              <w:rPr>
                <w:rFonts w:hint="eastAsia"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排水</w:t>
            </w:r>
          </w:p>
          <w:p w14:paraId="52F0729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56"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w:t>
            </w:r>
            <w:r>
              <w:rPr>
                <w:rFonts w:hint="eastAsia" w:cs="Times New Roman"/>
                <w:color w:val="auto"/>
                <w:sz w:val="24"/>
                <w:szCs w:val="24"/>
                <w:lang w:val="en-US" w:eastAsia="zh-CN"/>
              </w:rPr>
              <w:t>厂区</w:t>
            </w:r>
            <w:r>
              <w:rPr>
                <w:rFonts w:hint="default" w:ascii="Times New Roman" w:hAnsi="Times New Roman" w:eastAsia="宋体" w:cs="Times New Roman"/>
                <w:color w:val="auto"/>
                <w:sz w:val="24"/>
                <w:szCs w:val="24"/>
              </w:rPr>
              <w:t>排水实行雨污分流。项目</w:t>
            </w:r>
            <w:r>
              <w:rPr>
                <w:rFonts w:hint="eastAsia" w:cs="Times New Roman"/>
                <w:color w:val="auto"/>
                <w:sz w:val="24"/>
                <w:szCs w:val="24"/>
                <w:lang w:val="en-US" w:eastAsia="zh-CN"/>
              </w:rPr>
              <w:t>生物除臭装置用水全部损耗，无废水产生，</w:t>
            </w:r>
            <w:r>
              <w:rPr>
                <w:rFonts w:hint="default" w:ascii="Times New Roman" w:hAnsi="Times New Roman" w:eastAsia="宋体" w:cs="Times New Roman"/>
                <w:color w:val="auto"/>
                <w:sz w:val="24"/>
                <w:szCs w:val="24"/>
              </w:rPr>
              <w:t>厂区抑尘用水全部蒸发损耗，无生产废水</w:t>
            </w:r>
            <w:r>
              <w:rPr>
                <w:rFonts w:hint="eastAsia" w:cs="Times New Roman"/>
                <w:color w:val="auto"/>
                <w:sz w:val="24"/>
                <w:szCs w:val="24"/>
                <w:lang w:val="en-US" w:eastAsia="zh-CN"/>
              </w:rPr>
              <w:t>排放</w:t>
            </w:r>
            <w:r>
              <w:rPr>
                <w:rFonts w:hint="default" w:ascii="Times New Roman" w:hAnsi="Times New Roman" w:eastAsia="宋体" w:cs="Times New Roman"/>
                <w:color w:val="auto"/>
                <w:sz w:val="24"/>
                <w:szCs w:val="24"/>
              </w:rPr>
              <w:t>。废水主要为生活污水，生活污水产生量按照用量80%计，产生量</w:t>
            </w:r>
            <w:r>
              <w:rPr>
                <w:rFonts w:hint="eastAsia" w:cs="Times New Roman"/>
                <w:color w:val="auto"/>
                <w:sz w:val="24"/>
                <w:szCs w:val="24"/>
                <w:lang w:val="en-US" w:eastAsia="zh-CN"/>
              </w:rPr>
              <w:t>约120</w:t>
            </w:r>
            <w:r>
              <w:rPr>
                <w:rFonts w:hint="default" w:ascii="Times New Roman" w:hAnsi="Times New Roman" w:eastAsia="宋体" w:cs="Times New Roman"/>
                <w:color w:val="auto"/>
                <w:sz w:val="24"/>
                <w:szCs w:val="24"/>
              </w:rPr>
              <w:t>m</w:t>
            </w:r>
            <w:r>
              <w:rPr>
                <w:rFonts w:hint="eastAsia" w:cs="Times New Roman"/>
                <w:color w:val="auto"/>
                <w:sz w:val="24"/>
                <w:szCs w:val="24"/>
                <w:vertAlign w:val="superscript"/>
                <w:lang w:val="en-US" w:eastAsia="zh-CN"/>
              </w:rPr>
              <w:t>3</w:t>
            </w:r>
            <w:r>
              <w:rPr>
                <w:rFonts w:hint="eastAsia" w:cs="Times New Roman"/>
                <w:color w:val="auto"/>
                <w:sz w:val="24"/>
                <w:szCs w:val="24"/>
                <w:vertAlign w:val="baseline"/>
                <w:lang w:val="en-US" w:eastAsia="zh-CN"/>
              </w:rPr>
              <w:t>/a</w:t>
            </w:r>
            <w:r>
              <w:rPr>
                <w:rFonts w:hint="default" w:ascii="Times New Roman" w:hAnsi="Times New Roman" w:eastAsia="宋体" w:cs="Times New Roman"/>
                <w:color w:val="auto"/>
                <w:sz w:val="24"/>
                <w:szCs w:val="24"/>
              </w:rPr>
              <w:t>，经厂区化粪池处理后</w:t>
            </w:r>
            <w:r>
              <w:rPr>
                <w:rFonts w:hint="eastAsia" w:cs="Times New Roman"/>
                <w:color w:val="auto"/>
                <w:sz w:val="24"/>
                <w:szCs w:val="24"/>
                <w:lang w:val="en-US" w:eastAsia="zh-CN"/>
              </w:rPr>
              <w:t>由</w:t>
            </w:r>
            <w:r>
              <w:rPr>
                <w:rFonts w:hint="default" w:ascii="Times New Roman" w:hAnsi="Times New Roman" w:eastAsia="宋体" w:cs="Times New Roman"/>
                <w:color w:val="auto"/>
                <w:sz w:val="24"/>
                <w:szCs w:val="24"/>
              </w:rPr>
              <w:t>污水管网排入泗水国祯水务有限公司深度处理。</w:t>
            </w:r>
          </w:p>
          <w:p w14:paraId="7EAA5DCD">
            <w:pPr>
              <w:spacing w:line="360" w:lineRule="auto"/>
              <w:ind w:left="0" w:leftChars="0" w:firstLine="0" w:firstLineChars="0"/>
              <w:jc w:val="center"/>
              <w:rPr>
                <w:rFonts w:hint="default" w:ascii="Times New Roman" w:hAnsi="Times New Roman" w:cs="Times New Roman" w:eastAsiaTheme="minorEastAsia"/>
                <w:b/>
                <w:color w:val="auto"/>
                <w:sz w:val="24"/>
                <w:szCs w:val="24"/>
              </w:rPr>
            </w:pPr>
            <w:r>
              <w:drawing>
                <wp:inline distT="0" distB="0" distL="114300" distR="114300">
                  <wp:extent cx="5372100" cy="1667510"/>
                  <wp:effectExtent l="0" t="0" r="0" b="0"/>
                  <wp:docPr id="1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
                          <pic:cNvPicPr>
                            <a:picLocks noChangeAspect="1"/>
                          </pic:cNvPicPr>
                        </pic:nvPicPr>
                        <pic:blipFill>
                          <a:blip r:embed="rId10"/>
                          <a:srcRect t="2741"/>
                          <a:stretch>
                            <a:fillRect/>
                          </a:stretch>
                        </pic:blipFill>
                        <pic:spPr>
                          <a:xfrm>
                            <a:off x="0" y="0"/>
                            <a:ext cx="5372100" cy="1667510"/>
                          </a:xfrm>
                          <a:prstGeom prst="rect">
                            <a:avLst/>
                          </a:prstGeom>
                          <a:noFill/>
                          <a:ln>
                            <a:noFill/>
                          </a:ln>
                        </pic:spPr>
                      </pic:pic>
                    </a:graphicData>
                  </a:graphic>
                </wp:inline>
              </w:drawing>
            </w:r>
          </w:p>
          <w:p w14:paraId="65F3132B">
            <w:pPr>
              <w:spacing w:line="360" w:lineRule="auto"/>
              <w:jc w:val="center"/>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图</w:t>
            </w:r>
            <w:r>
              <w:rPr>
                <w:rFonts w:hint="default" w:ascii="Times New Roman" w:hAnsi="Times New Roman" w:cs="Times New Roman" w:eastAsiaTheme="minorEastAsia"/>
                <w:b/>
                <w:color w:val="auto"/>
                <w:sz w:val="24"/>
                <w:szCs w:val="24"/>
                <w:lang w:val="en-US" w:eastAsia="zh-CN"/>
              </w:rPr>
              <w:t>2</w:t>
            </w:r>
            <w:r>
              <w:rPr>
                <w:rFonts w:hint="default" w:ascii="Times New Roman" w:hAnsi="Times New Roman" w:cs="Times New Roman" w:eastAsiaTheme="minorEastAsia"/>
                <w:b/>
                <w:color w:val="auto"/>
                <w:sz w:val="24"/>
                <w:szCs w:val="24"/>
              </w:rPr>
              <w:t>-</w:t>
            </w:r>
            <w:r>
              <w:rPr>
                <w:rFonts w:hint="eastAsia" w:ascii="Times New Roman" w:hAnsi="Times New Roman" w:cs="Times New Roman" w:eastAsiaTheme="minorEastAsia"/>
                <w:b/>
                <w:color w:val="auto"/>
                <w:sz w:val="24"/>
                <w:szCs w:val="24"/>
                <w:lang w:val="en-US" w:eastAsia="zh-CN"/>
              </w:rPr>
              <w:t>1</w:t>
            </w:r>
            <w:r>
              <w:rPr>
                <w:rFonts w:hint="default" w:ascii="Times New Roman" w:hAnsi="Times New Roman" w:cs="Times New Roman" w:eastAsiaTheme="minorEastAsia"/>
                <w:b/>
                <w:color w:val="auto"/>
                <w:sz w:val="24"/>
                <w:szCs w:val="24"/>
              </w:rPr>
              <w:tab/>
            </w:r>
            <w:r>
              <w:rPr>
                <w:rFonts w:hint="default" w:ascii="Times New Roman" w:hAnsi="Times New Roman" w:cs="Times New Roman" w:eastAsiaTheme="minorEastAsia"/>
                <w:b/>
                <w:color w:val="auto"/>
                <w:sz w:val="24"/>
                <w:szCs w:val="24"/>
              </w:rPr>
              <w:t>项目用水平衡图（单位：m</w:t>
            </w:r>
            <w:r>
              <w:rPr>
                <w:rFonts w:hint="default" w:ascii="Times New Roman" w:hAnsi="Times New Roman" w:cs="Times New Roman" w:eastAsiaTheme="minorEastAsia"/>
                <w:b/>
                <w:color w:val="auto"/>
                <w:sz w:val="24"/>
                <w:szCs w:val="24"/>
                <w:vertAlign w:val="superscript"/>
              </w:rPr>
              <w:t>3</w:t>
            </w:r>
            <w:r>
              <w:rPr>
                <w:rFonts w:hint="default" w:ascii="Times New Roman" w:hAnsi="Times New Roman" w:cs="Times New Roman" w:eastAsiaTheme="minorEastAsia"/>
                <w:b/>
                <w:color w:val="auto"/>
                <w:sz w:val="24"/>
                <w:szCs w:val="24"/>
              </w:rPr>
              <w:t>/a）</w:t>
            </w:r>
          </w:p>
          <w:p w14:paraId="27997696">
            <w:pPr>
              <w:snapToGrid w:val="0"/>
              <w:spacing w:line="360" w:lineRule="auto"/>
              <w:ind w:firstLine="480" w:firstLineChars="200"/>
              <w:rPr>
                <w:color w:val="auto"/>
                <w:sz w:val="24"/>
              </w:rPr>
            </w:pPr>
            <w:r>
              <w:rPr>
                <w:rFonts w:hint="eastAsia" w:cs="Times New Roman" w:eastAsiaTheme="minorEastAsia"/>
                <w:color w:val="auto"/>
                <w:sz w:val="24"/>
                <w:szCs w:val="24"/>
                <w:lang w:val="en-US" w:eastAsia="zh-CN"/>
              </w:rPr>
              <w:t>7.2</w:t>
            </w:r>
            <w:r>
              <w:rPr>
                <w:color w:val="auto"/>
                <w:sz w:val="24"/>
              </w:rPr>
              <w:t>供电</w:t>
            </w:r>
          </w:p>
          <w:p w14:paraId="03B3DA6E">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textAlignment w:val="auto"/>
              <w:rPr>
                <w:bCs/>
                <w:color w:val="auto"/>
                <w:kern w:val="0"/>
                <w:sz w:val="24"/>
              </w:rPr>
            </w:pPr>
            <w:r>
              <w:rPr>
                <w:rFonts w:hint="default" w:ascii="Times New Roman" w:hAnsi="Times New Roman" w:cs="Times New Roman"/>
                <w:color w:val="auto"/>
                <w:sz w:val="24"/>
                <w:szCs w:val="24"/>
              </w:rPr>
              <w:t>项目供电由</w:t>
            </w:r>
            <w:r>
              <w:rPr>
                <w:rFonts w:hint="eastAsia" w:cs="Times New Roman"/>
                <w:color w:val="auto"/>
                <w:sz w:val="24"/>
                <w:szCs w:val="24"/>
                <w:lang w:val="en-US" w:eastAsia="zh-CN"/>
              </w:rPr>
              <w:t>开发区</w:t>
            </w:r>
            <w:r>
              <w:rPr>
                <w:rFonts w:hint="default" w:ascii="Times New Roman" w:hAnsi="Times New Roman" w:cs="Times New Roman"/>
                <w:color w:val="auto"/>
                <w:sz w:val="24"/>
                <w:szCs w:val="24"/>
              </w:rPr>
              <w:t>供电系统接入，</w:t>
            </w:r>
            <w:r>
              <w:rPr>
                <w:rFonts w:hint="default" w:ascii="Times New Roman" w:hAnsi="Times New Roman" w:cs="Times New Roman"/>
                <w:color w:val="auto"/>
                <w:sz w:val="24"/>
                <w:szCs w:val="24"/>
                <w:lang w:val="en-US" w:eastAsia="zh-CN"/>
              </w:rPr>
              <w:t>能</w:t>
            </w:r>
            <w:r>
              <w:rPr>
                <w:rFonts w:hint="eastAsia" w:ascii="Times New Roman" w:hAnsi="Times New Roman" w:cs="Times New Roman"/>
                <w:color w:val="auto"/>
                <w:sz w:val="24"/>
                <w:szCs w:val="24"/>
                <w:lang w:val="en-US" w:eastAsia="zh-CN"/>
              </w:rPr>
              <w:t>够</w:t>
            </w:r>
            <w:r>
              <w:rPr>
                <w:rFonts w:hint="default" w:ascii="Times New Roman" w:hAnsi="Times New Roman" w:cs="Times New Roman"/>
                <w:color w:val="auto"/>
                <w:sz w:val="24"/>
                <w:szCs w:val="24"/>
                <w:lang w:val="en-US" w:eastAsia="zh-CN"/>
              </w:rPr>
              <w:t>满足生产和生活</w:t>
            </w:r>
            <w:r>
              <w:rPr>
                <w:rFonts w:hint="eastAsia" w:ascii="Times New Roman" w:hAnsi="Times New Roman" w:cs="Times New Roman"/>
                <w:color w:val="auto"/>
                <w:sz w:val="24"/>
                <w:szCs w:val="24"/>
                <w:lang w:val="en-US" w:eastAsia="zh-CN"/>
              </w:rPr>
              <w:t>需求</w:t>
            </w:r>
            <w:r>
              <w:rPr>
                <w:rFonts w:hint="eastAsia" w:eastAsia="新宋体"/>
                <w:color w:val="auto"/>
                <w:sz w:val="24"/>
                <w:lang w:eastAsia="zh-CN"/>
              </w:rPr>
              <w:t>，</w:t>
            </w:r>
            <w:r>
              <w:rPr>
                <w:rFonts w:eastAsia="新宋体"/>
                <w:color w:val="auto"/>
                <w:sz w:val="24"/>
              </w:rPr>
              <w:t>年</w:t>
            </w:r>
            <w:r>
              <w:rPr>
                <w:rFonts w:hint="default" w:ascii="Times New Roman" w:hAnsi="Times New Roman" w:eastAsia="宋体" w:cs="Times New Roman"/>
                <w:color w:val="auto"/>
                <w:sz w:val="24"/>
                <w:szCs w:val="24"/>
                <w:lang w:val="en-US" w:eastAsia="zh-CN"/>
              </w:rPr>
              <w:t>耗电量</w:t>
            </w:r>
            <w:r>
              <w:rPr>
                <w:rFonts w:hint="eastAsia" w:cs="Times New Roman"/>
                <w:color w:val="auto"/>
                <w:sz w:val="24"/>
                <w:szCs w:val="24"/>
                <w:highlight w:val="none"/>
                <w:lang w:val="en-US" w:eastAsia="zh-CN"/>
              </w:rPr>
              <w:t>约20</w:t>
            </w:r>
            <w:r>
              <w:rPr>
                <w:rFonts w:hint="default" w:ascii="Times New Roman" w:hAnsi="Times New Roman" w:eastAsia="宋体" w:cs="Times New Roman"/>
                <w:color w:val="auto"/>
                <w:sz w:val="24"/>
                <w:szCs w:val="24"/>
                <w:highlight w:val="none"/>
                <w:lang w:val="en-US" w:eastAsia="zh-CN"/>
              </w:rPr>
              <w:t>万kwh</w:t>
            </w:r>
            <w:r>
              <w:rPr>
                <w:rFonts w:hint="default" w:ascii="Times New Roman" w:hAnsi="Times New Roman" w:eastAsia="宋体" w:cs="Times New Roman"/>
                <w:color w:val="auto"/>
                <w:sz w:val="24"/>
                <w:szCs w:val="24"/>
                <w:lang w:val="en-US" w:eastAsia="zh-CN"/>
              </w:rPr>
              <w:t>。</w:t>
            </w:r>
          </w:p>
          <w:p w14:paraId="45555126">
            <w:pPr>
              <w:keepNext w:val="0"/>
              <w:keepLines w:val="0"/>
              <w:pageBreakBefore w:val="0"/>
              <w:widowControl w:val="0"/>
              <w:kinsoku/>
              <w:wordWrap/>
              <w:overflowPunct/>
              <w:topLinePunct w:val="0"/>
              <w:autoSpaceDE/>
              <w:autoSpaceDN/>
              <w:bidi w:val="0"/>
              <w:adjustRightInd/>
              <w:snapToGrid/>
              <w:spacing w:line="372" w:lineRule="auto"/>
              <w:ind w:firstLine="480" w:firstLineChars="200"/>
              <w:textAlignment w:val="auto"/>
              <w:rPr>
                <w:rFonts w:hint="default" w:ascii="Times New Roman" w:hAnsi="Times New Roman" w:eastAsia="宋体" w:cs="Times New Roman"/>
                <w:bCs/>
                <w:color w:val="auto"/>
                <w:kern w:val="0"/>
                <w:sz w:val="24"/>
              </w:rPr>
            </w:pPr>
            <w:r>
              <w:rPr>
                <w:rFonts w:hint="eastAsia" w:cs="Times New Roman" w:eastAsiaTheme="minorEastAsia"/>
                <w:color w:val="auto"/>
                <w:sz w:val="24"/>
                <w:szCs w:val="24"/>
                <w:lang w:val="en-US" w:eastAsia="zh-CN"/>
              </w:rPr>
              <w:t>7.3</w:t>
            </w:r>
            <w:r>
              <w:rPr>
                <w:rFonts w:hint="default" w:ascii="Times New Roman" w:hAnsi="Times New Roman" w:eastAsia="宋体" w:cs="Times New Roman"/>
                <w:bCs/>
                <w:color w:val="auto"/>
                <w:kern w:val="0"/>
                <w:sz w:val="24"/>
              </w:rPr>
              <w:t>供热</w:t>
            </w:r>
          </w:p>
          <w:p w14:paraId="0A15C5C3">
            <w:pPr>
              <w:keepNext w:val="0"/>
              <w:keepLines w:val="0"/>
              <w:pageBreakBefore w:val="0"/>
              <w:widowControl w:val="0"/>
              <w:kinsoku/>
              <w:wordWrap/>
              <w:overflowPunct/>
              <w:topLinePunct w:val="0"/>
              <w:autoSpaceDE/>
              <w:autoSpaceDN/>
              <w:bidi w:val="0"/>
              <w:adjustRightInd/>
              <w:snapToGrid/>
              <w:spacing w:line="372" w:lineRule="auto"/>
              <w:ind w:firstLine="480" w:firstLineChars="200"/>
              <w:textAlignment w:val="auto"/>
              <w:rPr>
                <w:rFonts w:hint="default" w:ascii="Times New Roman" w:hAnsi="Times New Roman" w:eastAsia="宋体" w:cs="Times New Roman"/>
                <w:bCs/>
                <w:color w:val="auto"/>
                <w:kern w:val="0"/>
                <w:sz w:val="24"/>
              </w:rPr>
            </w:pPr>
            <w:r>
              <w:rPr>
                <w:rFonts w:hint="default"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烘干采用电加热</w:t>
            </w:r>
            <w:r>
              <w:rPr>
                <w:rFonts w:hint="default" w:ascii="Times New Roman" w:hAnsi="Times New Roman" w:eastAsia="宋体" w:cs="Times New Roman"/>
                <w:color w:val="auto"/>
                <w:sz w:val="24"/>
                <w:szCs w:val="24"/>
                <w:highlight w:val="none"/>
                <w:lang w:eastAsia="zh-CN"/>
              </w:rPr>
              <w:t>，</w:t>
            </w:r>
            <w:r>
              <w:rPr>
                <w:rFonts w:hint="eastAsia" w:cs="Times New Roman"/>
                <w:bCs/>
                <w:color w:val="auto"/>
                <w:kern w:val="0"/>
                <w:sz w:val="24"/>
                <w:lang w:eastAsia="zh-CN"/>
              </w:rPr>
              <w:t>办公楼</w:t>
            </w:r>
            <w:r>
              <w:rPr>
                <w:rFonts w:hint="default" w:ascii="Times New Roman" w:hAnsi="Times New Roman" w:eastAsia="宋体" w:cs="Times New Roman"/>
                <w:bCs/>
                <w:color w:val="auto"/>
                <w:kern w:val="0"/>
                <w:sz w:val="24"/>
              </w:rPr>
              <w:t>冬季取暖使用空调。</w:t>
            </w:r>
          </w:p>
          <w:p w14:paraId="38461F2E">
            <w:pPr>
              <w:snapToGrid w:val="0"/>
              <w:spacing w:line="360" w:lineRule="auto"/>
              <w:ind w:firstLine="480" w:firstLineChars="200"/>
              <w:rPr>
                <w:color w:val="auto"/>
                <w:sz w:val="24"/>
              </w:rPr>
            </w:pPr>
            <w:r>
              <w:rPr>
                <w:rFonts w:hint="eastAsia" w:cs="Times New Roman" w:eastAsiaTheme="minorEastAsia"/>
                <w:color w:val="auto"/>
                <w:sz w:val="24"/>
                <w:szCs w:val="24"/>
                <w:lang w:val="en-US" w:eastAsia="zh-CN"/>
              </w:rPr>
              <w:t>7.4</w:t>
            </w:r>
            <w:r>
              <w:rPr>
                <w:color w:val="auto"/>
                <w:sz w:val="24"/>
              </w:rPr>
              <w:t>项目定员及工作制度</w:t>
            </w:r>
          </w:p>
          <w:p w14:paraId="4D183AD8">
            <w:pPr>
              <w:snapToGrid w:val="0"/>
              <w:spacing w:line="360" w:lineRule="auto"/>
              <w:ind w:firstLine="480" w:firstLineChars="200"/>
              <w:rPr>
                <w:color w:val="auto"/>
                <w:sz w:val="24"/>
              </w:rPr>
            </w:pPr>
            <w:r>
              <w:rPr>
                <w:rFonts w:hint="eastAsia"/>
                <w:color w:val="auto"/>
                <w:sz w:val="24"/>
                <w:lang w:eastAsia="zh-CN"/>
              </w:rPr>
              <w:t>项目</w:t>
            </w:r>
            <w:r>
              <w:rPr>
                <w:color w:val="auto"/>
                <w:sz w:val="24"/>
              </w:rPr>
              <w:t>劳动定员</w:t>
            </w:r>
            <w:r>
              <w:rPr>
                <w:rFonts w:hint="eastAsia"/>
                <w:color w:val="auto"/>
                <w:sz w:val="24"/>
                <w:lang w:val="en-US" w:eastAsia="zh-CN"/>
              </w:rPr>
              <w:t>10</w:t>
            </w:r>
            <w:r>
              <w:rPr>
                <w:color w:val="auto"/>
                <w:sz w:val="24"/>
              </w:rPr>
              <w:t>人，</w:t>
            </w:r>
            <w:r>
              <w:rPr>
                <w:color w:val="auto"/>
                <w:kern w:val="0"/>
                <w:sz w:val="24"/>
              </w:rPr>
              <w:t>生产实行</w:t>
            </w:r>
            <w:r>
              <w:rPr>
                <w:rFonts w:hint="eastAsia"/>
                <w:color w:val="auto"/>
                <w:kern w:val="0"/>
                <w:sz w:val="24"/>
                <w:lang w:val="en-US" w:eastAsia="zh-CN"/>
              </w:rPr>
              <w:t>单</w:t>
            </w:r>
            <w:r>
              <w:rPr>
                <w:color w:val="auto"/>
                <w:kern w:val="0"/>
                <w:sz w:val="24"/>
              </w:rPr>
              <w:t>班制，</w:t>
            </w:r>
            <w:r>
              <w:rPr>
                <w:color w:val="auto"/>
                <w:sz w:val="24"/>
              </w:rPr>
              <w:t>每</w:t>
            </w:r>
            <w:r>
              <w:rPr>
                <w:rFonts w:hint="eastAsia"/>
                <w:color w:val="auto"/>
                <w:sz w:val="24"/>
                <w:lang w:val="en-US" w:eastAsia="zh-CN"/>
              </w:rPr>
              <w:t>班8</w:t>
            </w:r>
            <w:r>
              <w:rPr>
                <w:color w:val="auto"/>
                <w:sz w:val="24"/>
              </w:rPr>
              <w:t>小时，年工作日300天。</w:t>
            </w:r>
          </w:p>
          <w:p w14:paraId="3904F90C">
            <w:pPr>
              <w:pStyle w:val="2"/>
              <w:rPr>
                <w:color w:val="auto"/>
                <w:sz w:val="24"/>
              </w:rPr>
            </w:pPr>
          </w:p>
          <w:p w14:paraId="6470E8B9">
            <w:pPr>
              <w:rPr>
                <w:color w:val="auto"/>
                <w:sz w:val="24"/>
              </w:rPr>
            </w:pPr>
          </w:p>
          <w:p w14:paraId="73EFE109">
            <w:pPr>
              <w:pStyle w:val="2"/>
              <w:rPr>
                <w:color w:val="auto"/>
                <w:sz w:val="24"/>
              </w:rPr>
            </w:pPr>
          </w:p>
          <w:p w14:paraId="13C37BDA">
            <w:pPr>
              <w:rPr>
                <w:color w:val="auto"/>
                <w:sz w:val="24"/>
              </w:rPr>
            </w:pPr>
          </w:p>
          <w:p w14:paraId="3DCCA4DA">
            <w:pPr>
              <w:pStyle w:val="2"/>
              <w:rPr>
                <w:color w:val="auto"/>
                <w:sz w:val="24"/>
              </w:rPr>
            </w:pPr>
          </w:p>
          <w:p w14:paraId="5626236A">
            <w:pPr>
              <w:rPr>
                <w:rFonts w:hint="eastAsia"/>
                <w:lang w:val="en-US" w:eastAsia="zh-CN"/>
              </w:rPr>
            </w:pPr>
          </w:p>
        </w:tc>
      </w:tr>
      <w:tr w14:paraId="2A44F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61" w:type="dxa"/>
            <w:tcBorders>
              <w:tl2br w:val="nil"/>
              <w:tr2bl w:val="nil"/>
            </w:tcBorders>
            <w:vAlign w:val="center"/>
          </w:tcPr>
          <w:p w14:paraId="7C3BA35E">
            <w:pPr>
              <w:pStyle w:val="31"/>
              <w:adjustRightInd w:val="0"/>
              <w:snapToGrid w:val="0"/>
              <w:spacing w:before="0" w:beforeAutospacing="0" w:after="0" w:afterAutospacing="0"/>
              <w:jc w:val="center"/>
              <w:rPr>
                <w:rFonts w:ascii="Times New Roman" w:hAnsi="Times New Roman"/>
                <w:color w:val="auto"/>
                <w:sz w:val="21"/>
                <w:szCs w:val="21"/>
              </w:rPr>
            </w:pPr>
          </w:p>
          <w:p w14:paraId="5B0B1989">
            <w:pPr>
              <w:pStyle w:val="31"/>
              <w:adjustRightInd w:val="0"/>
              <w:snapToGrid w:val="0"/>
              <w:spacing w:before="0" w:beforeAutospacing="0" w:after="0" w:afterAutospacing="0"/>
              <w:jc w:val="center"/>
              <w:rPr>
                <w:rFonts w:ascii="Times New Roman" w:hAnsi="Times New Roman"/>
                <w:color w:val="auto"/>
                <w:sz w:val="21"/>
                <w:szCs w:val="21"/>
              </w:rPr>
            </w:pPr>
          </w:p>
          <w:p w14:paraId="0B4D1EA8">
            <w:pPr>
              <w:pStyle w:val="31"/>
              <w:adjustRightInd w:val="0"/>
              <w:snapToGrid w:val="0"/>
              <w:spacing w:before="0" w:beforeAutospacing="0" w:after="0" w:afterAutospacing="0"/>
              <w:jc w:val="center"/>
              <w:rPr>
                <w:rFonts w:ascii="Times New Roman" w:hAnsi="Times New Roman"/>
                <w:color w:val="auto"/>
                <w:sz w:val="21"/>
                <w:szCs w:val="21"/>
              </w:rPr>
            </w:pPr>
          </w:p>
          <w:p w14:paraId="3842B475">
            <w:pPr>
              <w:pStyle w:val="31"/>
              <w:adjustRightInd w:val="0"/>
              <w:snapToGrid w:val="0"/>
              <w:spacing w:before="0" w:beforeAutospacing="0" w:after="0" w:afterAutospacing="0"/>
              <w:jc w:val="center"/>
              <w:rPr>
                <w:rFonts w:ascii="Times New Roman" w:hAnsi="Times New Roman"/>
                <w:color w:val="auto"/>
                <w:sz w:val="21"/>
                <w:szCs w:val="21"/>
              </w:rPr>
            </w:pPr>
          </w:p>
          <w:p w14:paraId="0D2024B2">
            <w:pPr>
              <w:pStyle w:val="31"/>
              <w:adjustRightInd w:val="0"/>
              <w:snapToGrid w:val="0"/>
              <w:spacing w:before="0" w:beforeAutospacing="0" w:after="0" w:afterAutospacing="0"/>
              <w:jc w:val="center"/>
              <w:rPr>
                <w:rFonts w:ascii="Times New Roman" w:hAnsi="Times New Roman"/>
                <w:color w:val="auto"/>
                <w:sz w:val="21"/>
                <w:szCs w:val="21"/>
              </w:rPr>
            </w:pPr>
          </w:p>
          <w:p w14:paraId="47A77308">
            <w:pPr>
              <w:pStyle w:val="31"/>
              <w:adjustRightInd w:val="0"/>
              <w:snapToGrid w:val="0"/>
              <w:spacing w:before="0" w:beforeAutospacing="0" w:after="0" w:afterAutospacing="0"/>
              <w:jc w:val="center"/>
              <w:rPr>
                <w:rFonts w:ascii="Times New Roman" w:hAnsi="Times New Roman"/>
                <w:color w:val="auto"/>
                <w:sz w:val="21"/>
                <w:szCs w:val="21"/>
              </w:rPr>
            </w:pPr>
          </w:p>
          <w:p w14:paraId="2FFBC417">
            <w:pPr>
              <w:pStyle w:val="31"/>
              <w:adjustRightInd w:val="0"/>
              <w:snapToGrid w:val="0"/>
              <w:spacing w:before="0" w:beforeAutospacing="0" w:after="0" w:afterAutospacing="0"/>
              <w:jc w:val="center"/>
              <w:rPr>
                <w:rFonts w:ascii="Times New Roman" w:hAnsi="Times New Roman"/>
                <w:color w:val="auto"/>
                <w:sz w:val="21"/>
                <w:szCs w:val="21"/>
              </w:rPr>
            </w:pPr>
          </w:p>
          <w:p w14:paraId="69A1EF73">
            <w:pPr>
              <w:pStyle w:val="31"/>
              <w:adjustRightInd w:val="0"/>
              <w:snapToGrid w:val="0"/>
              <w:spacing w:before="0" w:beforeAutospacing="0" w:after="0" w:afterAutospacing="0"/>
              <w:jc w:val="center"/>
              <w:rPr>
                <w:rFonts w:ascii="Times New Roman" w:hAnsi="Times New Roman"/>
                <w:color w:val="auto"/>
                <w:sz w:val="21"/>
                <w:szCs w:val="21"/>
              </w:rPr>
            </w:pPr>
          </w:p>
          <w:p w14:paraId="79DA2B4E">
            <w:pPr>
              <w:pStyle w:val="31"/>
              <w:adjustRightInd w:val="0"/>
              <w:snapToGrid w:val="0"/>
              <w:spacing w:before="0" w:beforeAutospacing="0" w:after="0" w:afterAutospacing="0"/>
              <w:jc w:val="center"/>
              <w:rPr>
                <w:rFonts w:ascii="Times New Roman" w:hAnsi="Times New Roman"/>
                <w:color w:val="auto"/>
                <w:sz w:val="21"/>
                <w:szCs w:val="21"/>
              </w:rPr>
            </w:pPr>
          </w:p>
          <w:p w14:paraId="50AA8668">
            <w:pPr>
              <w:pStyle w:val="31"/>
              <w:adjustRightInd w:val="0"/>
              <w:snapToGrid w:val="0"/>
              <w:spacing w:before="0" w:beforeAutospacing="0" w:after="0" w:afterAutospacing="0"/>
              <w:jc w:val="center"/>
              <w:rPr>
                <w:rFonts w:ascii="Times New Roman" w:hAnsi="Times New Roman"/>
                <w:color w:val="auto"/>
                <w:sz w:val="21"/>
                <w:szCs w:val="21"/>
              </w:rPr>
            </w:pPr>
          </w:p>
          <w:p w14:paraId="755684D8">
            <w:pPr>
              <w:pStyle w:val="31"/>
              <w:adjustRightInd w:val="0"/>
              <w:snapToGrid w:val="0"/>
              <w:spacing w:before="0" w:beforeAutospacing="0" w:after="0" w:afterAutospacing="0"/>
              <w:jc w:val="center"/>
              <w:rPr>
                <w:rFonts w:hint="eastAsia" w:ascii="Times New Roman" w:hAnsi="Times New Roman"/>
                <w:color w:val="auto"/>
                <w:sz w:val="21"/>
                <w:szCs w:val="21"/>
                <w:lang w:val="en-US" w:eastAsia="zh-CN"/>
              </w:rPr>
            </w:pPr>
          </w:p>
          <w:p w14:paraId="49B23AB2">
            <w:pPr>
              <w:pStyle w:val="29"/>
              <w:rPr>
                <w:rFonts w:hint="eastAsia" w:ascii="Times New Roman" w:hAnsi="Times New Roman"/>
                <w:color w:val="auto"/>
                <w:sz w:val="21"/>
                <w:szCs w:val="21"/>
                <w:lang w:val="en-US" w:eastAsia="zh-CN"/>
              </w:rPr>
            </w:pPr>
          </w:p>
          <w:p w14:paraId="23EFD788">
            <w:pPr>
              <w:rPr>
                <w:rFonts w:hint="eastAsia" w:ascii="Times New Roman" w:hAnsi="Times New Roman"/>
                <w:color w:val="auto"/>
                <w:sz w:val="21"/>
                <w:szCs w:val="21"/>
                <w:lang w:val="en-US" w:eastAsia="zh-CN"/>
              </w:rPr>
            </w:pPr>
          </w:p>
          <w:p w14:paraId="70895C21">
            <w:pPr>
              <w:pStyle w:val="23"/>
              <w:rPr>
                <w:rFonts w:hint="eastAsia" w:ascii="Times New Roman" w:hAnsi="Times New Roman"/>
                <w:color w:val="auto"/>
                <w:sz w:val="21"/>
                <w:szCs w:val="21"/>
                <w:lang w:val="en-US" w:eastAsia="zh-CN"/>
              </w:rPr>
            </w:pPr>
          </w:p>
          <w:p w14:paraId="3F8C3938">
            <w:pPr>
              <w:pStyle w:val="24"/>
              <w:rPr>
                <w:rFonts w:hint="eastAsia" w:ascii="Times New Roman" w:hAnsi="Times New Roman"/>
                <w:color w:val="auto"/>
                <w:sz w:val="21"/>
                <w:szCs w:val="21"/>
                <w:lang w:val="en-US" w:eastAsia="zh-CN"/>
              </w:rPr>
            </w:pPr>
          </w:p>
          <w:p w14:paraId="29E9333B">
            <w:pPr>
              <w:pStyle w:val="25"/>
              <w:rPr>
                <w:rFonts w:hint="eastAsia" w:ascii="Times New Roman" w:hAnsi="Times New Roman"/>
                <w:color w:val="auto"/>
                <w:sz w:val="21"/>
                <w:szCs w:val="21"/>
                <w:lang w:val="en-US" w:eastAsia="zh-CN"/>
              </w:rPr>
            </w:pPr>
          </w:p>
          <w:p w14:paraId="7789F321">
            <w:pPr>
              <w:rPr>
                <w:rFonts w:hint="eastAsia"/>
                <w:color w:val="auto"/>
                <w:lang w:val="en-US" w:eastAsia="zh-CN"/>
              </w:rPr>
            </w:pPr>
          </w:p>
          <w:p w14:paraId="4BC615E0">
            <w:pPr>
              <w:pStyle w:val="29"/>
              <w:rPr>
                <w:rFonts w:hint="eastAsia" w:ascii="Times New Roman" w:hAnsi="Times New Roman"/>
                <w:color w:val="auto"/>
                <w:sz w:val="21"/>
                <w:szCs w:val="21"/>
                <w:lang w:val="en-US" w:eastAsia="zh-CN"/>
              </w:rPr>
            </w:pPr>
          </w:p>
          <w:p w14:paraId="0103A162">
            <w:pPr>
              <w:rPr>
                <w:rFonts w:hint="eastAsia" w:ascii="Times New Roman" w:hAnsi="Times New Roman"/>
                <w:color w:val="auto"/>
                <w:sz w:val="21"/>
                <w:szCs w:val="21"/>
                <w:lang w:val="en-US" w:eastAsia="zh-CN"/>
              </w:rPr>
            </w:pPr>
          </w:p>
          <w:p w14:paraId="39528E1D">
            <w:pPr>
              <w:pStyle w:val="2"/>
              <w:rPr>
                <w:rFonts w:hint="eastAsia"/>
                <w:color w:val="auto"/>
                <w:lang w:val="en-US" w:eastAsia="zh-CN"/>
              </w:rPr>
            </w:pPr>
          </w:p>
          <w:p w14:paraId="2185BC3B">
            <w:pPr>
              <w:pStyle w:val="31"/>
              <w:adjustRightInd w:val="0"/>
              <w:snapToGrid w:val="0"/>
              <w:spacing w:before="0" w:beforeAutospacing="0" w:after="0" w:afterAutospacing="0"/>
              <w:jc w:val="center"/>
              <w:rPr>
                <w:rFonts w:ascii="Times New Roman" w:hAnsi="Times New Roman"/>
                <w:color w:val="auto"/>
                <w:sz w:val="21"/>
                <w:szCs w:val="21"/>
              </w:rPr>
            </w:pPr>
          </w:p>
          <w:p w14:paraId="5E5A1538">
            <w:pPr>
              <w:pStyle w:val="31"/>
              <w:adjustRightInd w:val="0"/>
              <w:snapToGrid w:val="0"/>
              <w:spacing w:before="0" w:beforeAutospacing="0" w:after="0" w:afterAutospacing="0"/>
              <w:jc w:val="center"/>
              <w:rPr>
                <w:rFonts w:ascii="Times New Roman" w:hAnsi="Times New Roman"/>
                <w:color w:val="auto"/>
                <w:sz w:val="21"/>
                <w:szCs w:val="21"/>
              </w:rPr>
            </w:pPr>
          </w:p>
          <w:p w14:paraId="60524544">
            <w:pPr>
              <w:pStyle w:val="31"/>
              <w:adjustRightInd w:val="0"/>
              <w:snapToGrid w:val="0"/>
              <w:spacing w:before="0" w:beforeAutospacing="0" w:after="0" w:afterAutospacing="0"/>
              <w:jc w:val="center"/>
              <w:rPr>
                <w:rFonts w:ascii="Times New Roman" w:hAnsi="Times New Roman"/>
                <w:color w:val="auto"/>
                <w:sz w:val="21"/>
                <w:szCs w:val="21"/>
              </w:rPr>
            </w:pPr>
          </w:p>
          <w:p w14:paraId="5B664AFA">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工艺流程和产排污环节</w:t>
            </w:r>
          </w:p>
        </w:tc>
        <w:tc>
          <w:tcPr>
            <w:tcW w:w="9393" w:type="dxa"/>
            <w:tcBorders>
              <w:tl2br w:val="nil"/>
              <w:tr2bl w:val="nil"/>
            </w:tcBorders>
          </w:tcPr>
          <w:p w14:paraId="2E2A3FE7">
            <w:pPr>
              <w:keepNext w:val="0"/>
              <w:keepLines w:val="0"/>
              <w:widowControl/>
              <w:suppressLineNumbers w:val="0"/>
              <w:jc w:val="left"/>
              <w:rPr>
                <w:color w:val="auto"/>
              </w:rPr>
            </w:pPr>
            <w:r>
              <w:rPr>
                <w:rFonts w:hint="eastAsia" w:ascii="宋体" w:hAnsi="宋体" w:cs="宋体"/>
                <w:b/>
                <w:bCs/>
                <w:color w:val="auto"/>
                <w:kern w:val="0"/>
                <w:sz w:val="24"/>
                <w:szCs w:val="24"/>
                <w:lang w:val="en-US" w:eastAsia="zh-CN" w:bidi="ar"/>
              </w:rPr>
              <w:t>1</w:t>
            </w:r>
            <w:r>
              <w:rPr>
                <w:rFonts w:hint="eastAsia" w:ascii="宋体" w:hAnsi="宋体" w:eastAsia="宋体" w:cs="宋体"/>
                <w:b/>
                <w:bCs/>
                <w:color w:val="auto"/>
                <w:kern w:val="0"/>
                <w:sz w:val="24"/>
                <w:szCs w:val="24"/>
                <w:lang w:val="en-US" w:eastAsia="zh-CN" w:bidi="ar"/>
              </w:rPr>
              <w:t>、施工期</w:t>
            </w:r>
          </w:p>
          <w:p w14:paraId="2949385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eastAsia="宋体" w:cs="Times New Roman"/>
                <w:color w:val="auto"/>
                <w:kern w:val="2"/>
                <w:sz w:val="24"/>
                <w:szCs w:val="22"/>
                <w:lang w:val="en-US" w:eastAsia="zh-CN" w:bidi="ar-SA"/>
              </w:rPr>
            </w:pPr>
            <w:r>
              <w:rPr>
                <w:rFonts w:hint="eastAsia" w:cs="Times New Roman"/>
                <w:color w:val="auto"/>
                <w:kern w:val="2"/>
                <w:sz w:val="24"/>
                <w:szCs w:val="22"/>
                <w:lang w:val="en-US" w:eastAsia="zh-CN" w:bidi="ar-SA"/>
              </w:rPr>
              <w:t>本项目租赁</w:t>
            </w:r>
            <w:r>
              <w:rPr>
                <w:rFonts w:hint="eastAsia" w:ascii="Times New Roman" w:hAnsi="Times New Roman" w:eastAsia="宋体" w:cs="Times New Roman"/>
                <w:color w:val="auto"/>
                <w:kern w:val="2"/>
                <w:sz w:val="24"/>
                <w:szCs w:val="22"/>
                <w:lang w:val="en-US" w:eastAsia="zh-CN" w:bidi="ar-SA"/>
              </w:rPr>
              <w:t>山东</w:t>
            </w:r>
            <w:r>
              <w:rPr>
                <w:rFonts w:hint="eastAsia" w:cs="Times New Roman"/>
                <w:color w:val="auto"/>
                <w:kern w:val="2"/>
                <w:sz w:val="24"/>
                <w:szCs w:val="22"/>
                <w:lang w:val="en-US" w:eastAsia="zh-CN" w:bidi="ar-SA"/>
              </w:rPr>
              <w:t>邦诺</w:t>
            </w:r>
            <w:r>
              <w:rPr>
                <w:rFonts w:hint="eastAsia" w:ascii="Times New Roman" w:hAnsi="Times New Roman" w:eastAsia="宋体" w:cs="Times New Roman"/>
                <w:color w:val="auto"/>
                <w:kern w:val="2"/>
                <w:sz w:val="24"/>
                <w:szCs w:val="22"/>
                <w:lang w:val="en-US" w:eastAsia="zh-CN" w:bidi="ar-SA"/>
              </w:rPr>
              <w:t>机电公司现有闲置厂区建设，</w:t>
            </w:r>
            <w:r>
              <w:rPr>
                <w:rFonts w:hint="eastAsia" w:cs="Times New Roman"/>
                <w:color w:val="auto"/>
                <w:kern w:val="2"/>
                <w:sz w:val="24"/>
                <w:szCs w:val="22"/>
                <w:lang w:val="en-US" w:eastAsia="zh-CN" w:bidi="ar-SA"/>
              </w:rPr>
              <w:t>1#生产车间及办公楼已建设完成，</w:t>
            </w:r>
            <w:r>
              <w:rPr>
                <w:rFonts w:hint="default" w:ascii="Times New Roman" w:hAnsi="Times New Roman" w:cs="Times New Roman"/>
                <w:color w:val="auto"/>
                <w:sz w:val="24"/>
              </w:rPr>
              <w:t>施工期内容主要是</w:t>
            </w: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rPr>
              <w:t>生产车间、辅助工程及配套环保设施的建设</w:t>
            </w:r>
            <w:r>
              <w:rPr>
                <w:rFonts w:hint="default" w:ascii="Times New Roman" w:hAnsi="Times New Roman" w:cs="Times New Roman"/>
                <w:color w:val="auto"/>
                <w:sz w:val="24"/>
                <w:lang w:eastAsia="zh-CN"/>
              </w:rPr>
              <w:t>，</w:t>
            </w:r>
            <w:r>
              <w:rPr>
                <w:rFonts w:hint="eastAsia" w:cs="Times New Roman"/>
                <w:color w:val="auto"/>
                <w:sz w:val="24"/>
                <w:lang w:val="en-US" w:eastAsia="zh-CN"/>
              </w:rPr>
              <w:t>施工期</w:t>
            </w:r>
            <w:r>
              <w:rPr>
                <w:rFonts w:hint="default" w:ascii="Times New Roman" w:hAnsi="Times New Roman" w:cs="Times New Roman"/>
                <w:color w:val="auto"/>
                <w:sz w:val="24"/>
              </w:rPr>
              <w:t>工艺流程主要包括场地的平整、掘土，地基深层处理及土石方工程，车间等基础设施建设以及设备装配等</w:t>
            </w:r>
            <w:r>
              <w:rPr>
                <w:rFonts w:hint="default" w:ascii="Times New Roman" w:hAnsi="Times New Roman" w:cs="Times New Roman"/>
                <w:bCs/>
                <w:color w:val="auto"/>
              </w:rPr>
              <w:t>。项目施工期工艺流程及产污环节见</w:t>
            </w:r>
            <w:r>
              <w:rPr>
                <w:rFonts w:hint="default" w:ascii="Times New Roman" w:hAnsi="Times New Roman" w:cs="Times New Roman"/>
                <w:bCs/>
                <w:color w:val="auto"/>
                <w:lang w:val="en-US" w:eastAsia="zh-CN"/>
              </w:rPr>
              <w:t>下</w:t>
            </w:r>
            <w:r>
              <w:rPr>
                <w:rFonts w:hint="default" w:ascii="Times New Roman" w:hAnsi="Times New Roman" w:cs="Times New Roman"/>
                <w:bCs/>
                <w:color w:val="auto"/>
              </w:rPr>
              <w:t>图</w:t>
            </w:r>
            <w:r>
              <w:rPr>
                <w:rFonts w:hint="eastAsia" w:ascii="Times New Roman" w:hAnsi="Times New Roman" w:cs="Times New Roman"/>
                <w:bCs/>
                <w:color w:val="auto"/>
                <w:lang w:eastAsia="zh-CN"/>
              </w:rPr>
              <w:t>。</w:t>
            </w:r>
          </w:p>
          <w:p w14:paraId="626171C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eastAsia="宋体" w:cs="Times New Roman"/>
                <w:color w:val="auto"/>
                <w:kern w:val="2"/>
                <w:sz w:val="24"/>
                <w:szCs w:val="22"/>
                <w:lang w:val="en-US" w:eastAsia="zh-CN" w:bidi="ar-SA"/>
              </w:rPr>
            </w:pPr>
            <w:r>
              <w:rPr>
                <w:rFonts w:hint="default" w:ascii="Times New Roman" w:hAnsi="Times New Roman" w:cs="Times New Roman"/>
                <w:color w:val="auto"/>
              </w:rPr>
              <w:drawing>
                <wp:inline distT="0" distB="0" distL="114300" distR="114300">
                  <wp:extent cx="5076190" cy="1409700"/>
                  <wp:effectExtent l="0" t="0" r="10160" b="0"/>
                  <wp:docPr id="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pic:cNvPicPr>
                            <a:picLocks noChangeAspect="1"/>
                          </pic:cNvPicPr>
                        </pic:nvPicPr>
                        <pic:blipFill>
                          <a:blip r:embed="rId11"/>
                          <a:srcRect t="12103"/>
                          <a:stretch>
                            <a:fillRect/>
                          </a:stretch>
                        </pic:blipFill>
                        <pic:spPr>
                          <a:xfrm>
                            <a:off x="0" y="0"/>
                            <a:ext cx="5076190" cy="1409700"/>
                          </a:xfrm>
                          <a:prstGeom prst="rect">
                            <a:avLst/>
                          </a:prstGeom>
                          <a:noFill/>
                          <a:ln>
                            <a:noFill/>
                          </a:ln>
                        </pic:spPr>
                      </pic:pic>
                    </a:graphicData>
                  </a:graphic>
                </wp:inline>
              </w:drawing>
            </w:r>
          </w:p>
          <w:p w14:paraId="72FE373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center"/>
              <w:textAlignment w:val="auto"/>
              <w:rPr>
                <w:rFonts w:hint="eastAsia" w:ascii="Times New Roman" w:hAnsi="Times New Roman" w:eastAsia="宋体" w:cs="Times New Roman"/>
                <w:color w:val="auto"/>
                <w:kern w:val="2"/>
                <w:sz w:val="24"/>
                <w:szCs w:val="22"/>
                <w:lang w:val="en-US" w:eastAsia="zh-CN" w:bidi="ar-SA"/>
              </w:rPr>
            </w:pPr>
            <w:r>
              <w:rPr>
                <w:rFonts w:hint="eastAsia" w:ascii="Times New Roman" w:hAnsi="Times New Roman" w:cs="Times New Roman"/>
                <w:b/>
                <w:bCs/>
                <w:color w:val="auto"/>
                <w:kern w:val="0"/>
                <w:sz w:val="24"/>
                <w:szCs w:val="24"/>
                <w:lang w:val="en-US" w:eastAsia="zh-CN"/>
              </w:rPr>
              <w:t>图2-2  施工期工艺流程及产污环节图</w:t>
            </w:r>
          </w:p>
          <w:p w14:paraId="4E756BDC">
            <w:pPr>
              <w:keepNext w:val="0"/>
              <w:keepLines w:val="0"/>
              <w:pageBreakBefore w:val="0"/>
              <w:widowControl w:val="0"/>
              <w:kinsoku/>
              <w:wordWrap/>
              <w:overflowPunct/>
              <w:topLinePunct w:val="0"/>
              <w:bidi w:val="0"/>
              <w:adjustRightInd w:val="0"/>
              <w:snapToGrid w:val="0"/>
              <w:spacing w:line="348" w:lineRule="auto"/>
              <w:ind w:firstLine="480" w:firstLineChars="200"/>
              <w:textAlignment w:val="auto"/>
              <w:rPr>
                <w:rFonts w:hint="default" w:ascii="Times New Roman" w:hAnsi="Times New Roman" w:cs="Times New Roman"/>
                <w:color w:val="auto"/>
                <w:sz w:val="24"/>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1</w:t>
            </w:r>
            <w:r>
              <w:rPr>
                <w:rFonts w:hint="eastAsia" w:ascii="Times New Roman" w:hAnsi="Times New Roman" w:cs="Times New Roman"/>
                <w:color w:val="auto"/>
                <w:sz w:val="24"/>
                <w:lang w:eastAsia="zh-CN"/>
              </w:rPr>
              <w:t>）</w:t>
            </w:r>
            <w:r>
              <w:rPr>
                <w:rFonts w:hint="default" w:ascii="Times New Roman" w:hAnsi="Times New Roman" w:cs="Times New Roman"/>
                <w:color w:val="auto"/>
                <w:sz w:val="24"/>
                <w:lang w:eastAsia="zh-CN"/>
              </w:rPr>
              <w:t>工艺流程</w:t>
            </w:r>
          </w:p>
          <w:p w14:paraId="2066868C">
            <w:pPr>
              <w:keepNext w:val="0"/>
              <w:keepLines w:val="0"/>
              <w:pageBreakBefore w:val="0"/>
              <w:widowControl w:val="0"/>
              <w:kinsoku/>
              <w:wordWrap/>
              <w:overflowPunct/>
              <w:topLinePunct w:val="0"/>
              <w:bidi w:val="0"/>
              <w:adjustRightInd w:val="0"/>
              <w:snapToGrid w:val="0"/>
              <w:spacing w:line="348"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项目施工期将进行场地清理、</w:t>
            </w:r>
            <w:r>
              <w:rPr>
                <w:rFonts w:hint="default" w:ascii="Times New Roman" w:hAnsi="Times New Roman" w:cs="Times New Roman"/>
                <w:color w:val="auto"/>
                <w:sz w:val="24"/>
                <w:lang w:val="en-US" w:eastAsia="zh-CN"/>
              </w:rPr>
              <w:t>基础施工</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主体工程施工</w:t>
            </w:r>
            <w:r>
              <w:rPr>
                <w:rFonts w:hint="default" w:ascii="Times New Roman" w:hAnsi="Times New Roman" w:cs="Times New Roman"/>
                <w:color w:val="auto"/>
                <w:sz w:val="24"/>
              </w:rPr>
              <w:t>、设备安装等工作。在施工的各个阶段都将产生废气、废水、噪声和固体废物。</w:t>
            </w:r>
          </w:p>
          <w:p w14:paraId="306D5421">
            <w:pPr>
              <w:keepNext w:val="0"/>
              <w:keepLines w:val="0"/>
              <w:pageBreakBefore w:val="0"/>
              <w:widowControl w:val="0"/>
              <w:kinsoku/>
              <w:wordWrap/>
              <w:overflowPunct/>
              <w:topLinePunct w:val="0"/>
              <w:bidi w:val="0"/>
              <w:adjustRightInd w:val="0"/>
              <w:snapToGrid w:val="0"/>
              <w:spacing w:line="348" w:lineRule="auto"/>
              <w:ind w:firstLine="480" w:firstLineChars="200"/>
              <w:textAlignment w:val="auto"/>
              <w:rPr>
                <w:rFonts w:hint="default" w:ascii="Times New Roman" w:hAnsi="Times New Roman" w:cs="Times New Roman"/>
                <w:color w:val="auto"/>
                <w:sz w:val="24"/>
                <w:lang w:eastAsia="zh-CN"/>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2</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施工期</w:t>
            </w:r>
            <w:r>
              <w:rPr>
                <w:rFonts w:hint="default" w:ascii="Times New Roman" w:hAnsi="Times New Roman" w:cs="Times New Roman"/>
                <w:color w:val="auto"/>
                <w:sz w:val="24"/>
                <w:lang w:eastAsia="zh-CN"/>
              </w:rPr>
              <w:t>产污环节、治理措施：</w:t>
            </w:r>
          </w:p>
          <w:p w14:paraId="20C2306E">
            <w:pPr>
              <w:keepNext w:val="0"/>
              <w:keepLines w:val="0"/>
              <w:pageBreakBefore w:val="0"/>
              <w:widowControl w:val="0"/>
              <w:kinsoku/>
              <w:wordWrap/>
              <w:overflowPunct/>
              <w:topLinePunct w:val="0"/>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lang w:val="en-US" w:eastAsia="zh-CN"/>
              </w:rPr>
              <w:t>施工期废气：</w:t>
            </w:r>
            <w:r>
              <w:rPr>
                <w:rFonts w:hint="default" w:ascii="Times New Roman" w:hAnsi="Times New Roman" w:cs="Times New Roman"/>
                <w:color w:val="auto"/>
                <w:sz w:val="24"/>
              </w:rPr>
              <w:t>施工期</w:t>
            </w:r>
            <w:r>
              <w:rPr>
                <w:rFonts w:hint="default" w:ascii="Times New Roman" w:hAnsi="Times New Roman" w:cs="Times New Roman"/>
                <w:color w:val="auto"/>
                <w:sz w:val="24"/>
                <w:lang w:val="en-US" w:eastAsia="zh-CN"/>
              </w:rPr>
              <w:t>废气</w:t>
            </w:r>
            <w:r>
              <w:rPr>
                <w:rFonts w:hint="default" w:ascii="Times New Roman" w:hAnsi="Times New Roman" w:cs="Times New Roman"/>
                <w:color w:val="auto"/>
                <w:sz w:val="24"/>
              </w:rPr>
              <w:t>主要污染物为</w:t>
            </w:r>
            <w:r>
              <w:rPr>
                <w:rFonts w:hint="eastAsia" w:cs="Times New Roman"/>
                <w:color w:val="auto"/>
                <w:sz w:val="24"/>
                <w:lang w:val="en-US" w:eastAsia="zh-CN"/>
              </w:rPr>
              <w:t>施工扬尘</w:t>
            </w:r>
            <w:r>
              <w:rPr>
                <w:rFonts w:hint="default" w:ascii="Times New Roman" w:hAnsi="Times New Roman" w:cs="Times New Roman"/>
                <w:color w:val="auto"/>
                <w:sz w:val="24"/>
              </w:rPr>
              <w:t>、</w:t>
            </w:r>
            <w:r>
              <w:rPr>
                <w:rFonts w:hint="eastAsia" w:cs="Times New Roman"/>
                <w:color w:val="auto"/>
                <w:sz w:val="24"/>
                <w:lang w:val="en-US" w:eastAsia="zh-CN"/>
              </w:rPr>
              <w:t>机械设备</w:t>
            </w:r>
            <w:r>
              <w:rPr>
                <w:rFonts w:hint="default" w:ascii="Times New Roman" w:hAnsi="Times New Roman" w:cs="Times New Roman"/>
                <w:color w:val="auto"/>
                <w:sz w:val="24"/>
              </w:rPr>
              <w:t>尾气</w:t>
            </w:r>
            <w:r>
              <w:rPr>
                <w:rFonts w:hint="default" w:ascii="Times New Roman" w:hAnsi="Times New Roman" w:cs="Times New Roman"/>
                <w:color w:val="auto"/>
                <w:sz w:val="24"/>
                <w:lang w:eastAsia="zh-CN"/>
              </w:rPr>
              <w:t>，建设单位在施工过程中应严格按照《山东省大气污染防治条例》、《济宁市大气污染防治条例》、《济宁市建筑工地扬尘治理工作导则》等文件要求，切实做好施工扬尘防治工作。</w:t>
            </w:r>
            <w:r>
              <w:rPr>
                <w:rFonts w:hint="default" w:ascii="Times New Roman" w:hAnsi="Times New Roman" w:cs="Times New Roman"/>
                <w:color w:val="auto"/>
                <w:sz w:val="24"/>
              </w:rPr>
              <w:t>采用的施工机械、场区内施工车辆严格执行《济宁市非道路移动机械专项整治重点工作分工方案》要求，禁止不达标机械入场施工。</w:t>
            </w:r>
          </w:p>
          <w:p w14:paraId="5EEC8102">
            <w:pPr>
              <w:keepNext w:val="0"/>
              <w:keepLines w:val="0"/>
              <w:pageBreakBefore w:val="0"/>
              <w:widowControl w:val="0"/>
              <w:kinsoku/>
              <w:wordWrap/>
              <w:overflowPunct/>
              <w:topLinePunct w:val="0"/>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val="en-US" w:eastAsia="zh-CN"/>
              </w:rPr>
              <w:t>施工期废水：</w:t>
            </w:r>
            <w:r>
              <w:rPr>
                <w:rFonts w:hint="default" w:ascii="Times New Roman" w:hAnsi="Times New Roman" w:eastAsia="宋体" w:cs="Times New Roman"/>
                <w:color w:val="auto"/>
                <w:sz w:val="24"/>
              </w:rPr>
              <w:t>施工期废水来源于现场施工人员生活污水、施工机械、车辆冲洗废水</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生活污水</w:t>
            </w:r>
            <w:r>
              <w:rPr>
                <w:rFonts w:hint="eastAsia" w:cs="Times New Roman"/>
                <w:color w:val="auto"/>
                <w:sz w:val="24"/>
                <w:lang w:val="en-US" w:eastAsia="zh-CN"/>
              </w:rPr>
              <w:t>经厂区</w:t>
            </w:r>
            <w:r>
              <w:rPr>
                <w:rFonts w:hint="eastAsia" w:ascii="Times New Roman" w:hAnsi="Times New Roman" w:eastAsia="宋体" w:cs="Times New Roman"/>
                <w:color w:val="auto"/>
                <w:sz w:val="24"/>
                <w:lang w:val="en-US" w:eastAsia="zh-CN"/>
              </w:rPr>
              <w:t>化粪池处理</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工程施工阶段，施工废水量较小，在厂区内设置沉淀池，施工废水经沉淀</w:t>
            </w:r>
            <w:r>
              <w:rPr>
                <w:rFonts w:hint="eastAsia" w:cs="Times New Roman"/>
                <w:color w:val="auto"/>
                <w:sz w:val="24"/>
                <w:lang w:val="en-US" w:eastAsia="zh-CN"/>
              </w:rPr>
              <w:t>后</w:t>
            </w:r>
            <w:r>
              <w:rPr>
                <w:rFonts w:hint="default" w:ascii="Times New Roman" w:hAnsi="Times New Roman" w:eastAsia="宋体" w:cs="Times New Roman"/>
                <w:b w:val="0"/>
                <w:bCs w:val="0"/>
                <w:color w:val="auto"/>
                <w:kern w:val="2"/>
                <w:sz w:val="24"/>
                <w:szCs w:val="24"/>
                <w:lang w:val="en-US" w:eastAsia="zh-CN" w:bidi="ar-SA"/>
              </w:rPr>
              <w:t>回用于施工场地内洒水抑尘，不外排</w:t>
            </w:r>
            <w:r>
              <w:rPr>
                <w:rFonts w:hint="default" w:ascii="Times New Roman" w:hAnsi="Times New Roman" w:eastAsia="宋体" w:cs="Times New Roman"/>
                <w:color w:val="auto"/>
                <w:sz w:val="24"/>
                <w:lang w:eastAsia="zh-CN"/>
              </w:rPr>
              <w:t>。</w:t>
            </w:r>
          </w:p>
          <w:p w14:paraId="313A397B">
            <w:pPr>
              <w:keepNext w:val="0"/>
              <w:keepLines w:val="0"/>
              <w:pageBreakBefore w:val="0"/>
              <w:widowControl w:val="0"/>
              <w:kinsoku/>
              <w:wordWrap/>
              <w:overflowPunct/>
              <w:topLinePunct w:val="0"/>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施工期噪声</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施工期噪声污染源主要是施工机械和运输车辆，其特点是间歇或阵发性的，并具备流动性、噪声较高（5m处噪声值在80~91dBA）的特征，通过加强施工产噪设备的管理，减轻施工噪声对周围环境的影响。</w:t>
            </w:r>
          </w:p>
          <w:p w14:paraId="19C6F0B3">
            <w:pPr>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jc w:val="both"/>
              <w:textAlignment w:val="auto"/>
              <w:rPr>
                <w:rFonts w:hint="eastAsia" w:ascii="Times New Roman" w:hAnsi="Times New Roman" w:eastAsia="宋体" w:cs="Times New Roman"/>
                <w:b/>
                <w:bCs/>
                <w:color w:val="auto"/>
                <w:sz w:val="24"/>
                <w:szCs w:val="24"/>
                <w:lang w:val="en-US" w:eastAsia="zh-CN"/>
              </w:rPr>
            </w:pPr>
            <w:r>
              <w:rPr>
                <w:rFonts w:hint="default" w:ascii="Times New Roman" w:hAnsi="Times New Roman" w:eastAsia="宋体" w:cs="Times New Roman"/>
                <w:color w:val="auto"/>
                <w:sz w:val="24"/>
              </w:rPr>
              <w:t>施工期固体废物</w:t>
            </w:r>
            <w:r>
              <w:rPr>
                <w:rFonts w:hint="default" w:ascii="Times New Roman" w:hAnsi="Times New Roman" w:eastAsia="宋体" w:cs="Times New Roman"/>
                <w:color w:val="auto"/>
                <w:sz w:val="24"/>
                <w:lang w:eastAsia="zh-CN"/>
              </w:rPr>
              <w:t>：</w:t>
            </w:r>
            <w:r>
              <w:rPr>
                <w:color w:val="auto"/>
                <w:sz w:val="24"/>
              </w:rPr>
              <w:t>施工期的固体废物主要为施工建筑垃圾及施工人员产生的生活垃圾，施工建筑垃圾须在相关主管部门指导下委托渣土运输公司进行清运</w:t>
            </w:r>
            <w:r>
              <w:rPr>
                <w:rFonts w:hint="eastAsia"/>
                <w:color w:val="auto"/>
                <w:sz w:val="24"/>
              </w:rPr>
              <w:t>，</w:t>
            </w:r>
            <w:r>
              <w:rPr>
                <w:color w:val="auto"/>
                <w:sz w:val="24"/>
              </w:rPr>
              <w:t>施工生活垃圾收集后委托当地环卫部门集中清运</w:t>
            </w:r>
            <w:r>
              <w:rPr>
                <w:rFonts w:hint="default" w:ascii="Times New Roman" w:hAnsi="Times New Roman" w:eastAsia="宋体" w:cs="Times New Roman"/>
                <w:color w:val="auto"/>
                <w:sz w:val="24"/>
                <w:lang w:eastAsia="zh-CN"/>
              </w:rPr>
              <w:t>。</w:t>
            </w:r>
          </w:p>
          <w:p w14:paraId="4A0C7742">
            <w:pPr>
              <w:keepNext w:val="0"/>
              <w:keepLines w:val="0"/>
              <w:pageBreakBefore w:val="0"/>
              <w:widowControl/>
              <w:suppressLineNumbers w:val="0"/>
              <w:kinsoku/>
              <w:wordWrap/>
              <w:overflowPunct/>
              <w:topLinePunct w:val="0"/>
              <w:bidi w:val="0"/>
              <w:snapToGrid w:val="0"/>
              <w:spacing w:line="348" w:lineRule="auto"/>
              <w:jc w:val="left"/>
              <w:textAlignment w:val="auto"/>
              <w:rPr>
                <w:color w:val="auto"/>
                <w:sz w:val="28"/>
                <w:szCs w:val="28"/>
              </w:rPr>
            </w:pPr>
            <w:r>
              <w:rPr>
                <w:rFonts w:hint="default" w:ascii="Times New Roman" w:hAnsi="Times New Roman" w:cs="Times New Roman"/>
                <w:b/>
                <w:bCs/>
                <w:color w:val="auto"/>
                <w:kern w:val="0"/>
                <w:sz w:val="24"/>
                <w:szCs w:val="24"/>
                <w:lang w:val="en-US" w:eastAsia="zh-CN" w:bidi="ar"/>
              </w:rPr>
              <w:t>2</w:t>
            </w:r>
            <w:r>
              <w:rPr>
                <w:rFonts w:hint="default" w:ascii="Times New Roman" w:hAnsi="Times New Roman" w:eastAsia="宋体" w:cs="Times New Roman"/>
                <w:b/>
                <w:bCs/>
                <w:color w:val="auto"/>
                <w:kern w:val="0"/>
                <w:sz w:val="24"/>
                <w:szCs w:val="24"/>
                <w:lang w:val="en-US" w:eastAsia="zh-CN" w:bidi="ar"/>
              </w:rPr>
              <w:t>、</w:t>
            </w:r>
            <w:r>
              <w:rPr>
                <w:rFonts w:hint="eastAsia" w:ascii="宋体" w:hAnsi="宋体" w:eastAsia="宋体" w:cs="宋体"/>
                <w:b/>
                <w:bCs/>
                <w:color w:val="auto"/>
                <w:kern w:val="0"/>
                <w:sz w:val="24"/>
                <w:szCs w:val="24"/>
                <w:lang w:val="en-US" w:eastAsia="zh-CN" w:bidi="ar"/>
              </w:rPr>
              <w:t>营运期</w:t>
            </w:r>
          </w:p>
          <w:p w14:paraId="1BFEC032">
            <w:pPr>
              <w:keepNext w:val="0"/>
              <w:keepLines w:val="0"/>
              <w:pageBreakBefore w:val="0"/>
              <w:kinsoku/>
              <w:wordWrap/>
              <w:overflowPunct/>
              <w:topLinePunct w:val="0"/>
              <w:bidi w:val="0"/>
              <w:snapToGrid w:val="0"/>
              <w:spacing w:line="348" w:lineRule="auto"/>
              <w:ind w:firstLine="480" w:firstLineChars="200"/>
              <w:textAlignment w:val="auto"/>
              <w:rPr>
                <w:rFonts w:hint="eastAsia"/>
                <w:color w:val="auto"/>
                <w:sz w:val="24"/>
                <w:lang w:val="en-US" w:eastAsia="zh-CN"/>
              </w:rPr>
            </w:pPr>
            <w:r>
              <w:rPr>
                <w:rFonts w:hint="eastAsia"/>
                <w:color w:val="auto"/>
                <w:sz w:val="24"/>
                <w:lang w:val="en-US" w:eastAsia="zh-CN"/>
              </w:rPr>
              <w:t>（1）工艺流程</w:t>
            </w:r>
          </w:p>
          <w:p w14:paraId="29699F1A">
            <w:pPr>
              <w:keepNext w:val="0"/>
              <w:keepLines w:val="0"/>
              <w:pageBreakBefore w:val="0"/>
              <w:kinsoku/>
              <w:wordWrap/>
              <w:overflowPunct/>
              <w:topLinePunct w:val="0"/>
              <w:bidi w:val="0"/>
              <w:snapToGrid w:val="0"/>
              <w:spacing w:line="348" w:lineRule="auto"/>
              <w:ind w:firstLine="480" w:firstLineChars="200"/>
              <w:textAlignment w:val="auto"/>
              <w:rPr>
                <w:rFonts w:hint="default"/>
                <w:color w:val="auto"/>
                <w:sz w:val="24"/>
                <w:lang w:val="en-US" w:eastAsia="zh-CN"/>
              </w:rPr>
            </w:pPr>
            <w:r>
              <w:rPr>
                <w:rFonts w:hint="eastAsia"/>
                <w:color w:val="auto"/>
                <w:sz w:val="24"/>
                <w:lang w:val="en-US" w:eastAsia="zh-CN"/>
              </w:rPr>
              <w:t>根据建设单位提供资料，本项目运营期工艺流程及产污环节如下：</w:t>
            </w:r>
          </w:p>
          <w:p w14:paraId="20672216">
            <w:pPr>
              <w:spacing w:line="360" w:lineRule="auto"/>
              <w:ind w:left="0" w:leftChars="0" w:firstLine="0" w:firstLineChars="0"/>
              <w:rPr>
                <w:color w:val="auto"/>
                <w:sz w:val="24"/>
              </w:rPr>
            </w:pPr>
            <w:r>
              <w:rPr>
                <w:color w:val="auto"/>
                <w:sz w:val="24"/>
              </w:rPr>
              <mc:AlternateContent>
                <mc:Choice Requires="wpc">
                  <w:drawing>
                    <wp:inline distT="0" distB="0" distL="114300" distR="114300">
                      <wp:extent cx="6019800" cy="3171190"/>
                      <wp:effectExtent l="0" t="0" r="0" b="0"/>
                      <wp:docPr id="92" name="画布 92"/>
                      <wp:cNvGraphicFramePr/>
                      <a:graphic xmlns:a="http://schemas.openxmlformats.org/drawingml/2006/main">
                        <a:graphicData uri="http://schemas.microsoft.com/office/word/2010/wordprocessingCanvas">
                          <wpc:wpc>
                            <wpc:bg/>
                            <wpc:whole/>
                            <wps:wsp>
                              <wps:cNvPr id="40" name="文本框 15"/>
                              <wps:cNvSpPr txBox="1"/>
                              <wps:spPr>
                                <a:xfrm>
                                  <a:off x="11430" y="412115"/>
                                  <a:ext cx="949325" cy="6051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31F26CE">
                                    <w:pPr>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鸡蛋壳、鸭蛋壳等生物质钙类壳</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直接箭头连接符 16"/>
                              <wps:cNvCnPr/>
                              <wps:spPr>
                                <a:xfrm>
                                  <a:off x="961390" y="683895"/>
                                  <a:ext cx="158115" cy="508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17"/>
                              <wps:cNvSpPr txBox="1"/>
                              <wps:spPr>
                                <a:xfrm>
                                  <a:off x="1117600" y="542925"/>
                                  <a:ext cx="628650" cy="2755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1FFE3E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上料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3" name="直接箭头连接符 35"/>
                              <wps:cNvCnPr/>
                              <wps:spPr>
                                <a:xfrm flipH="1" flipV="1">
                                  <a:off x="1446530" y="309880"/>
                                  <a:ext cx="1905" cy="246380"/>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3" name="文本框 135"/>
                              <wps:cNvSpPr txBox="1"/>
                              <wps:spPr>
                                <a:xfrm>
                                  <a:off x="19050" y="2610485"/>
                                  <a:ext cx="2621280"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60F5E">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图例：</w:t>
                                    </w:r>
                                    <w:r>
                                      <w:rPr>
                                        <w:rFonts w:hint="eastAsia" w:ascii="Times New Roman" w:hAnsi="Times New Roman" w:cs="Times New Roman"/>
                                        <w:sz w:val="21"/>
                                        <w:szCs w:val="21"/>
                                        <w:lang w:val="en-US" w:eastAsia="zh-CN"/>
                                      </w:rPr>
                                      <w:t>G废气，</w:t>
                                    </w:r>
                                    <w:r>
                                      <w:rPr>
                                        <w:rFonts w:hint="default" w:ascii="Times New Roman" w:hAnsi="Times New Roman" w:cs="Times New Roman"/>
                                        <w:sz w:val="21"/>
                                        <w:szCs w:val="21"/>
                                        <w:lang w:val="en-US" w:eastAsia="zh-CN"/>
                                      </w:rPr>
                                      <w:t>N噪声</w:t>
                                    </w:r>
                                    <w:r>
                                      <w:rPr>
                                        <w:rFonts w:hint="eastAsia" w:cs="Times New Roman"/>
                                        <w:sz w:val="21"/>
                                        <w:szCs w:val="21"/>
                                        <w:lang w:val="en-US" w:eastAsia="zh-CN"/>
                                      </w:rPr>
                                      <w:t xml:space="preserve"> S固废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1" name="文本框 17"/>
                              <wps:cNvSpPr txBox="1"/>
                              <wps:spPr>
                                <a:xfrm>
                                  <a:off x="1913255" y="541655"/>
                                  <a:ext cx="688340" cy="266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C77AC9">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烘干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1" name="文本框 17"/>
                              <wps:cNvSpPr txBox="1"/>
                              <wps:spPr>
                                <a:xfrm>
                                  <a:off x="2770505" y="541655"/>
                                  <a:ext cx="782955" cy="266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211992F">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粉碎研磨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3" name="文本框 17"/>
                              <wps:cNvSpPr txBox="1"/>
                              <wps:spPr>
                                <a:xfrm>
                                  <a:off x="4673600" y="1246505"/>
                                  <a:ext cx="1003300" cy="4565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A0D305C">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料仓</w:t>
                                    </w:r>
                                  </w:p>
                                  <w:p w14:paraId="7BEA1F54">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（80-150目）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4" name="直接箭头连接符 35"/>
                              <wps:cNvCnPr/>
                              <wps:spPr>
                                <a:xfrm flipH="1" flipV="1">
                                  <a:off x="2294255" y="284480"/>
                                  <a:ext cx="1905" cy="246380"/>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5" name="文本框 63"/>
                              <wps:cNvSpPr txBox="1"/>
                              <wps:spPr>
                                <a:xfrm>
                                  <a:off x="1960880" y="74930"/>
                                  <a:ext cx="81597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0EA49">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G</w:t>
                                    </w:r>
                                    <w:r>
                                      <w:rPr>
                                        <w:rFonts w:hint="eastAsia" w:cs="Times New Roman"/>
                                        <w:sz w:val="20"/>
                                        <w:szCs w:val="20"/>
                                        <w:lang w:val="en-US" w:eastAsia="zh-CN"/>
                                      </w:rPr>
                                      <w:t>1</w:t>
                                    </w:r>
                                    <w:r>
                                      <w:rPr>
                                        <w:rFonts w:hint="default" w:ascii="Times New Roman" w:hAnsi="Times New Roman" w:cs="Times New Roman"/>
                                        <w:sz w:val="20"/>
                                        <w:szCs w:val="20"/>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6" name="直接箭头连接符 35"/>
                              <wps:cNvCnPr/>
                              <wps:spPr>
                                <a:xfrm flipH="1" flipV="1">
                                  <a:off x="3161030" y="303530"/>
                                  <a:ext cx="1905" cy="246380"/>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7" name="文本框 63"/>
                              <wps:cNvSpPr txBox="1"/>
                              <wps:spPr>
                                <a:xfrm>
                                  <a:off x="2847340" y="93980"/>
                                  <a:ext cx="64452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585FA">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G</w:t>
                                    </w:r>
                                    <w:r>
                                      <w:rPr>
                                        <w:rFonts w:hint="eastAsia" w:cs="Times New Roman"/>
                                        <w:sz w:val="20"/>
                                        <w:szCs w:val="20"/>
                                        <w:lang w:val="en-US" w:eastAsia="zh-CN"/>
                                      </w:rPr>
                                      <w:t>2</w:t>
                                    </w:r>
                                    <w:r>
                                      <w:rPr>
                                        <w:rFonts w:hint="eastAsia" w:ascii="Times New Roman" w:hAnsi="Times New Roman" w:cs="Times New Roman"/>
                                        <w:sz w:val="20"/>
                                        <w:szCs w:val="20"/>
                                        <w:lang w:val="en-US" w:eastAsia="zh-CN"/>
                                      </w:rPr>
                                      <w:t>、</w:t>
                                    </w:r>
                                    <w:r>
                                      <w:rPr>
                                        <w:rFonts w:hint="default" w:ascii="Times New Roman" w:hAnsi="Times New Roman" w:cs="Times New Roman"/>
                                        <w:sz w:val="20"/>
                                        <w:szCs w:val="20"/>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1" name="文本框 63"/>
                              <wps:cNvSpPr txBox="1"/>
                              <wps:spPr>
                                <a:xfrm>
                                  <a:off x="1036955" y="104775"/>
                                  <a:ext cx="81597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B28A6">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直接箭头连接符 16"/>
                              <wps:cNvCnPr/>
                              <wps:spPr>
                                <a:xfrm>
                                  <a:off x="1751330" y="675005"/>
                                  <a:ext cx="158115" cy="508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9" name="直接箭头连接符 16"/>
                              <wps:cNvCnPr/>
                              <wps:spPr>
                                <a:xfrm>
                                  <a:off x="2618105" y="675005"/>
                                  <a:ext cx="158115" cy="508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0" name="直接箭头连接符 16"/>
                              <wps:cNvCnPr/>
                              <wps:spPr>
                                <a:xfrm>
                                  <a:off x="3570605" y="684530"/>
                                  <a:ext cx="158115" cy="508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1" name="文本框 17"/>
                              <wps:cNvSpPr txBox="1"/>
                              <wps:spPr>
                                <a:xfrm>
                                  <a:off x="3713480" y="551180"/>
                                  <a:ext cx="516255" cy="266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E232206">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筛分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直接箭头连接符 35"/>
                              <wps:cNvCnPr/>
                              <wps:spPr>
                                <a:xfrm flipH="1" flipV="1">
                                  <a:off x="3960495" y="303530"/>
                                  <a:ext cx="1905" cy="246380"/>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3" name="文本框 63"/>
                              <wps:cNvSpPr txBox="1"/>
                              <wps:spPr>
                                <a:xfrm>
                                  <a:off x="3646805" y="93980"/>
                                  <a:ext cx="64452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C3E0D">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G</w:t>
                                    </w:r>
                                    <w:r>
                                      <w:rPr>
                                        <w:rFonts w:hint="eastAsia" w:cs="Times New Roman"/>
                                        <w:sz w:val="20"/>
                                        <w:szCs w:val="20"/>
                                        <w:lang w:val="en-US" w:eastAsia="zh-CN"/>
                                      </w:rPr>
                                      <w:t>3</w:t>
                                    </w:r>
                                    <w:r>
                                      <w:rPr>
                                        <w:rFonts w:hint="eastAsia" w:ascii="Times New Roman" w:hAnsi="Times New Roman" w:cs="Times New Roman"/>
                                        <w:sz w:val="20"/>
                                        <w:szCs w:val="20"/>
                                        <w:lang w:val="en-US" w:eastAsia="zh-CN"/>
                                      </w:rPr>
                                      <w:t>、</w:t>
                                    </w:r>
                                    <w:r>
                                      <w:rPr>
                                        <w:rFonts w:hint="default" w:ascii="Times New Roman" w:hAnsi="Times New Roman" w:cs="Times New Roman"/>
                                        <w:sz w:val="20"/>
                                        <w:szCs w:val="20"/>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文本框 17"/>
                              <wps:cNvSpPr txBox="1"/>
                              <wps:spPr>
                                <a:xfrm>
                                  <a:off x="3437255" y="1246505"/>
                                  <a:ext cx="1068070" cy="4559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0F903C">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料仓</w:t>
                                    </w:r>
                                  </w:p>
                                  <w:p w14:paraId="6B73A77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1"/>
                                        <w:szCs w:val="21"/>
                                        <w:lang w:val="en-US" w:eastAsia="zh-CN" w:bidi="ar-SA"/>
                                      </w:rPr>
                                      <w:t>（150-400目）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文本框 17"/>
                              <wps:cNvSpPr txBox="1"/>
                              <wps:spPr>
                                <a:xfrm>
                                  <a:off x="2226945" y="1246505"/>
                                  <a:ext cx="992505" cy="4559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BB0AD82">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料仓</w:t>
                                    </w:r>
                                  </w:p>
                                  <w:p w14:paraId="1A595F6C">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1"/>
                                        <w:szCs w:val="21"/>
                                        <w:lang w:val="en-US" w:eastAsia="zh-CN" w:bidi="ar-SA"/>
                                      </w:rPr>
                                      <w:t>（400-600目）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 name="肘形连接符 63"/>
                              <wps:cNvCnPr>
                                <a:stCxn id="51" idx="2"/>
                                <a:endCxn id="61" idx="0"/>
                              </wps:cNvCnPr>
                              <wps:spPr>
                                <a:xfrm rot="5400000">
                                  <a:off x="3133090" y="407670"/>
                                  <a:ext cx="429260" cy="1248410"/>
                                </a:xfrm>
                                <a:prstGeom prst="bentConnector3">
                                  <a:avLst>
                                    <a:gd name="adj1" fmla="val 50000"/>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64" name="肘形连接符 64"/>
                              <wps:cNvCnPr>
                                <a:stCxn id="51" idx="2"/>
                                <a:endCxn id="60" idx="0"/>
                              </wps:cNvCnPr>
                              <wps:spPr>
                                <a:xfrm rot="5400000">
                                  <a:off x="3756978" y="1031558"/>
                                  <a:ext cx="429260" cy="635"/>
                                </a:xfrm>
                                <a:prstGeom prst="bentConnector3">
                                  <a:avLst>
                                    <a:gd name="adj1" fmla="val 49926"/>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65" name="肘形连接符 65"/>
                              <wps:cNvCnPr>
                                <a:stCxn id="51" idx="2"/>
                                <a:endCxn id="153" idx="0"/>
                              </wps:cNvCnPr>
                              <wps:spPr>
                                <a:xfrm rot="5400000" flipV="1">
                                  <a:off x="4358958" y="430213"/>
                                  <a:ext cx="429260" cy="1203325"/>
                                </a:xfrm>
                                <a:prstGeom prst="bentConnector3">
                                  <a:avLst>
                                    <a:gd name="adj1" fmla="val 49926"/>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4" name="文本框 17"/>
                              <wps:cNvSpPr txBox="1"/>
                              <wps:spPr>
                                <a:xfrm>
                                  <a:off x="2446655" y="2018030"/>
                                  <a:ext cx="54483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D2102C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打包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文本框 17"/>
                              <wps:cNvSpPr txBox="1"/>
                              <wps:spPr>
                                <a:xfrm>
                                  <a:off x="3532505" y="2808605"/>
                                  <a:ext cx="86804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7BA255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成品待售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直接箭头连接符 55"/>
                              <wps:cNvCnPr>
                                <a:stCxn id="61" idx="2"/>
                                <a:endCxn id="14" idx="0"/>
                              </wps:cNvCnPr>
                              <wps:spPr>
                                <a:xfrm flipH="1">
                                  <a:off x="2719070" y="1702435"/>
                                  <a:ext cx="4445" cy="315595"/>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56" name="文本框 17"/>
                              <wps:cNvSpPr txBox="1"/>
                              <wps:spPr>
                                <a:xfrm>
                                  <a:off x="3694430" y="2019300"/>
                                  <a:ext cx="54483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EEB1B6C">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打包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直接箭头连接符 58"/>
                              <wps:cNvCnPr>
                                <a:endCxn id="56" idx="0"/>
                              </wps:cNvCnPr>
                              <wps:spPr>
                                <a:xfrm flipH="1">
                                  <a:off x="3966845" y="1703705"/>
                                  <a:ext cx="4445" cy="315595"/>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66" name="文本框 17"/>
                              <wps:cNvSpPr txBox="1"/>
                              <wps:spPr>
                                <a:xfrm>
                                  <a:off x="4885055" y="2019300"/>
                                  <a:ext cx="54483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EB6E49F">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打包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7" name="直接箭头连接符 67"/>
                              <wps:cNvCnPr>
                                <a:endCxn id="66" idx="0"/>
                              </wps:cNvCnPr>
                              <wps:spPr>
                                <a:xfrm flipH="1">
                                  <a:off x="5157470" y="1703705"/>
                                  <a:ext cx="4445" cy="315595"/>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68" name="肘形连接符 68"/>
                              <wps:cNvCnPr>
                                <a:stCxn id="14" idx="2"/>
                                <a:endCxn id="54" idx="0"/>
                              </wps:cNvCnPr>
                              <wps:spPr>
                                <a:xfrm rot="5400000" flipV="1">
                                  <a:off x="3076258" y="1918018"/>
                                  <a:ext cx="533400" cy="1247775"/>
                                </a:xfrm>
                                <a:prstGeom prst="bentConnector3">
                                  <a:avLst>
                                    <a:gd name="adj1" fmla="val 49940"/>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69" name="肘形连接符 69"/>
                              <wps:cNvCnPr>
                                <a:stCxn id="56" idx="2"/>
                                <a:endCxn id="54" idx="0"/>
                              </wps:cNvCnPr>
                              <wps:spPr>
                                <a:xfrm rot="5400000" flipV="1">
                                  <a:off x="3700780" y="2542540"/>
                                  <a:ext cx="532130" cy="3175"/>
                                </a:xfrm>
                                <a:prstGeom prst="bentConnector2">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72" name="肘形连接符 72"/>
                              <wps:cNvCnPr>
                                <a:stCxn id="66" idx="2"/>
                                <a:endCxn id="54" idx="0"/>
                              </wps:cNvCnPr>
                              <wps:spPr>
                                <a:xfrm rot="5400000">
                                  <a:off x="4296093" y="1947228"/>
                                  <a:ext cx="532130" cy="1190625"/>
                                </a:xfrm>
                                <a:prstGeom prst="bentConnector3">
                                  <a:avLst>
                                    <a:gd name="adj1" fmla="val 49940"/>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74" name="直接箭头连接符 35"/>
                              <wps:cNvCnPr/>
                              <wps:spPr>
                                <a:xfrm flipH="1" flipV="1">
                                  <a:off x="2214880" y="1990725"/>
                                  <a:ext cx="238125" cy="8572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5" name="文本框 63"/>
                              <wps:cNvSpPr txBox="1"/>
                              <wps:spPr>
                                <a:xfrm>
                                  <a:off x="1732280" y="1751330"/>
                                  <a:ext cx="626110"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A7841">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G</w:t>
                                    </w:r>
                                    <w:r>
                                      <w:rPr>
                                        <w:rFonts w:hint="eastAsia" w:cs="Times New Roman"/>
                                        <w:sz w:val="20"/>
                                        <w:szCs w:val="20"/>
                                        <w:lang w:val="en-US" w:eastAsia="zh-CN"/>
                                      </w:rPr>
                                      <w:t>4</w:t>
                                    </w:r>
                                    <w:r>
                                      <w:rPr>
                                        <w:rFonts w:hint="default" w:ascii="Times New Roman" w:hAnsi="Times New Roman" w:cs="Times New Roman"/>
                                        <w:sz w:val="20"/>
                                        <w:szCs w:val="20"/>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直接箭头连接符 35"/>
                              <wps:cNvCnPr/>
                              <wps:spPr>
                                <a:xfrm flipH="1" flipV="1">
                                  <a:off x="3443605" y="2009775"/>
                                  <a:ext cx="238125" cy="8572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9" name="文本框 63"/>
                              <wps:cNvSpPr txBox="1"/>
                              <wps:spPr>
                                <a:xfrm>
                                  <a:off x="2961005" y="1770380"/>
                                  <a:ext cx="626110"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1AB3E">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G</w:t>
                                    </w:r>
                                    <w:r>
                                      <w:rPr>
                                        <w:rFonts w:hint="eastAsia" w:cs="Times New Roman"/>
                                        <w:sz w:val="20"/>
                                        <w:szCs w:val="20"/>
                                        <w:lang w:val="en-US" w:eastAsia="zh-CN"/>
                                      </w:rPr>
                                      <w:t>4</w:t>
                                    </w:r>
                                    <w:r>
                                      <w:rPr>
                                        <w:rFonts w:hint="default" w:ascii="Times New Roman" w:hAnsi="Times New Roman" w:cs="Times New Roman"/>
                                        <w:sz w:val="20"/>
                                        <w:szCs w:val="20"/>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0" name="直接箭头连接符 35"/>
                              <wps:cNvCnPr/>
                              <wps:spPr>
                                <a:xfrm flipH="1" flipV="1">
                                  <a:off x="4643755" y="2019300"/>
                                  <a:ext cx="238125" cy="8572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1" name="文本框 63"/>
                              <wps:cNvSpPr txBox="1"/>
                              <wps:spPr>
                                <a:xfrm>
                                  <a:off x="4161155" y="1779905"/>
                                  <a:ext cx="626110"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1622A">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G</w:t>
                                    </w:r>
                                    <w:r>
                                      <w:rPr>
                                        <w:rFonts w:hint="eastAsia" w:cs="Times New Roman"/>
                                        <w:sz w:val="20"/>
                                        <w:szCs w:val="20"/>
                                        <w:lang w:val="en-US" w:eastAsia="zh-CN"/>
                                      </w:rPr>
                                      <w:t>4</w:t>
                                    </w:r>
                                    <w:r>
                                      <w:rPr>
                                        <w:rFonts w:hint="default" w:ascii="Times New Roman" w:hAnsi="Times New Roman" w:cs="Times New Roman"/>
                                        <w:sz w:val="20"/>
                                        <w:szCs w:val="20"/>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249.7pt;width:474pt;" coordsize="6019800,3171190" editas="canvas" o:gfxdata="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">
                      <o:lock v:ext="edit" aspectratio="f"/>
                      <v:shape id="_x0000_s1026" o:spid="_x0000_s1026" style="position:absolute;left:0;top:0;height:3171190;width:6019800;" filled="f" stroked="f" coordsize="21600,21600" o:gfxdata="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">
                        <v:fill on="f" focussize="0,0"/>
                        <v:stroke on="f"/>
                        <v:imagedata o:title=""/>
                        <o:lock v:ext="edit" aspectratio="f"/>
                      </v:shape>
                      <v:shape id="文本框 15" o:spid="_x0000_s1026" o:spt="202" type="#_x0000_t202" style="position:absolute;left:11430;top:412115;height:605155;width:949325;" fillcolor="#FFFFFF [3201]" filled="t" stroked="t" coordsize="21600,21600" o:gfxdata="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x8&#10;JVDTAAAABQEAAA8AAAAAAAAAAQAgAAAAIgAAAGRycy9kb3ducmV2LnhtbFBLAQIUABQAAAAIAIdO&#10;4kCMpb7jYQIAAMEEAAAOAAAAAAAAAAEAIAAAACIBAABkcnMvZTJvRG9jLnhtbFBLBQYAAAAABgAG&#10;AFkBAAD1BQAAAAA=&#10;">
                        <v:fill on="t" focussize="0,0"/>
                        <v:stroke weight="0.5pt" color="#000000 [3204]" joinstyle="round"/>
                        <v:imagedata o:title=""/>
                        <o:lock v:ext="edit" aspectratio="f"/>
                        <v:textbox>
                          <w:txbxContent>
                            <w:p w14:paraId="731F26CE">
                              <w:pPr>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鸡蛋壳、鸭蛋壳等生物质钙类壳</w:t>
                              </w:r>
                            </w:p>
                          </w:txbxContent>
                        </v:textbox>
                      </v:shape>
                      <v:shape id="直接箭头连接符 16" o:spid="_x0000_s1026" o:spt="32" type="#_x0000_t32" style="position:absolute;left:961390;top:683895;height:5080;width:158115;" filled="f" stroked="t" coordsize="21600,21600" o:gfxdata="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Y7q3WAAAABQEA&#10;AA8AAAAAAAAAAQAgAAAAIgAAAGRycy9kb3ducmV2LnhtbFBLAQIUABQAAAAIAIdO4kDy7LzUHAIA&#10;AAIEAAAOAAAAAAAAAAEAIAAAACUBAABkcnMvZTJvRG9jLnhtbFBLBQYAAAAABgAGAFkBAACzBQAA&#10;AAA=&#10;">
                        <v:fill on="f" focussize="0,0"/>
                        <v:stroke color="#000000 [3213]" joinstyle="round" endarrow="block"/>
                        <v:imagedata o:title=""/>
                        <o:lock v:ext="edit" aspectratio="f"/>
                      </v:shape>
                      <v:shape id="文本框 17" o:spid="_x0000_s1026" o:spt="202" type="#_x0000_t202" style="position:absolute;left:1117600;top:542925;height:275590;width:628650;" fillcolor="#FFFFFF [3201]" filled="t" stroked="t" coordsize="21600,21600" o:gfxdata="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x8JVDTAAAABQEAAA8AAAAAAAAAAQAgAAAAIgAAAGRycy9kb3ducmV2LnhtbFBLAQIUABQAAAAI&#10;AIdO4kC6LOCeZAIAAMMEAAAOAAAAAAAAAAEAIAAAACIBAABkcnMvZTJvRG9jLnhtbFBLBQYAAAAA&#10;BgAGAFkBAAD4BQAAAAA=&#10;">
                        <v:fill on="t" focussize="0,0"/>
                        <v:stroke weight="0.5pt" color="#000000 [3204]" joinstyle="round"/>
                        <v:imagedata o:title=""/>
                        <o:lock v:ext="edit" aspectratio="f"/>
                        <v:textbox>
                          <w:txbxContent>
                            <w:p w14:paraId="51FFE3E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上料</w:t>
                              </w:r>
                            </w:p>
                          </w:txbxContent>
                        </v:textbox>
                      </v:shape>
                      <v:shape id="直接箭头连接符 35" o:spid="_x0000_s1026" o:spt="32" type="#_x0000_t32" style="position:absolute;left:1446530;top:309880;flip:x y;height:246380;width:1905;" filled="f" stroked="t" coordsize="21600,21600" o:gfxdata="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Y8sNYAAAAFAQAADwAAAAAAAAABACAAAAAiAAAAZHJzL2Rvd25yZXYueG1sUEsBAhQAFAAAAAgA&#10;h07iQGsiJsYnAgAAFgQAAA4AAAAAAAAAAQAgAAAAJQEAAGRycy9lMm9Eb2MueG1sUEsFBgAAAAAG&#10;AAYAWQEAAL4FAAAAAA==&#10;">
                        <v:fill on="f" focussize="0,0"/>
                        <v:stroke color="#000000 [3213]" joinstyle="round" dashstyle="dash" endarrow="block"/>
                        <v:imagedata o:title=""/>
                        <o:lock v:ext="edit" aspectratio="f"/>
                      </v:shape>
                      <v:shape id="文本框 135" o:spid="_x0000_s1026" o:spt="202" type="#_x0000_t202" style="position:absolute;left:19050;top:2610485;height:297815;width:2621280;" filled="f" stroked="f" coordsize="21600,21600" o:gfxdata="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9qzEbXAAAABQEAAA8AAAAAAAAAAQAg&#10;AAAAIgAAAGRycy9kb3ducmV2LnhtbFBLAQIUABQAAAAIAIdO4kCPjbOeSAIAAHQEAAAOAAAAAAAA&#10;AAEAIAAAACYBAABkcnMvZTJvRG9jLnhtbFBLBQYAAAAABgAGAFkBAADgBQAAAAA=&#10;">
                        <v:fill on="f" focussize="0,0"/>
                        <v:stroke on="f" weight="0.5pt"/>
                        <v:imagedata o:title=""/>
                        <o:lock v:ext="edit" aspectratio="f"/>
                        <v:textbox>
                          <w:txbxContent>
                            <w:p w14:paraId="7AC60F5E">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图例：</w:t>
                              </w:r>
                              <w:r>
                                <w:rPr>
                                  <w:rFonts w:hint="eastAsia" w:ascii="Times New Roman" w:hAnsi="Times New Roman" w:cs="Times New Roman"/>
                                  <w:sz w:val="21"/>
                                  <w:szCs w:val="21"/>
                                  <w:lang w:val="en-US" w:eastAsia="zh-CN"/>
                                </w:rPr>
                                <w:t>G废气，</w:t>
                              </w:r>
                              <w:r>
                                <w:rPr>
                                  <w:rFonts w:hint="default" w:ascii="Times New Roman" w:hAnsi="Times New Roman" w:cs="Times New Roman"/>
                                  <w:sz w:val="21"/>
                                  <w:szCs w:val="21"/>
                                  <w:lang w:val="en-US" w:eastAsia="zh-CN"/>
                                </w:rPr>
                                <w:t>N噪声</w:t>
                              </w:r>
                              <w:r>
                                <w:rPr>
                                  <w:rFonts w:hint="eastAsia" w:cs="Times New Roman"/>
                                  <w:sz w:val="21"/>
                                  <w:szCs w:val="21"/>
                                  <w:lang w:val="en-US" w:eastAsia="zh-CN"/>
                                </w:rPr>
                                <w:t xml:space="preserve"> S固废</w:t>
                              </w:r>
                            </w:p>
                          </w:txbxContent>
                        </v:textbox>
                      </v:shape>
                      <v:shape id="文本框 17" o:spid="_x0000_s1026" o:spt="202" type="#_x0000_t202" style="position:absolute;left:1913255;top:541655;height:266065;width:688340;" fillcolor="#FFFFFF [3201]" filled="t" stroked="t" coordsize="21600,21600" o:gfxdata="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x8JVDTAAAABQEAAA8AAAAAAAAAAQAgAAAAIgAAAGRycy9kb3ducmV2LnhtbFBLAQIUABQAAAAI&#10;AIdO4kCM6LuKZAIAAMQEAAAOAAAAAAAAAAEAIAAAACIBAABkcnMvZTJvRG9jLnhtbFBLBQYAAAAA&#10;BgAGAFkBAAD4BQAAAAA=&#10;">
                        <v:fill on="t" focussize="0,0"/>
                        <v:stroke weight="0.5pt" color="#000000 [3204]" joinstyle="round"/>
                        <v:imagedata o:title=""/>
                        <o:lock v:ext="edit" aspectratio="f"/>
                        <v:textbox>
                          <w:txbxContent>
                            <w:p w14:paraId="3FC77AC9">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烘干</w:t>
                              </w:r>
                            </w:p>
                          </w:txbxContent>
                        </v:textbox>
                      </v:shape>
                      <v:shape id="文本框 17" o:spid="_x0000_s1026" o:spt="202" type="#_x0000_t202" style="position:absolute;left:2770505;top:541655;height:266065;width:782955;" fillcolor="#FFFFFF [3201]" filled="t" stroked="t" coordsize="21600,21600" o:gfxdata="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HwlUNMAAAAFAQAADwAAAAAAAAABACAAAAAiAAAAZHJzL2Rvd25yZXYueG1sUEsBAhQAFAAA&#10;AAgAh07iQDcccQJmAgAAxAQAAA4AAAAAAAAAAQAgAAAAIgEAAGRycy9lMm9Eb2MueG1sUEsFBgAA&#10;AAAGAAYAWQEAAPoFAAAAAA==&#10;">
                        <v:fill on="t" focussize="0,0"/>
                        <v:stroke weight="0.5pt" color="#000000 [3204]" joinstyle="round"/>
                        <v:imagedata o:title=""/>
                        <o:lock v:ext="edit" aspectratio="f"/>
                        <v:textbox>
                          <w:txbxContent>
                            <w:p w14:paraId="6211992F">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粉碎研磨</w:t>
                              </w:r>
                            </w:p>
                          </w:txbxContent>
                        </v:textbox>
                      </v:shape>
                      <v:shape id="文本框 17" o:spid="_x0000_s1026" o:spt="202" type="#_x0000_t202" style="position:absolute;left:4673600;top:1246505;height:456565;width:1003300;" fillcolor="#FFFFFF [3201]" filled="t" stroked="t" coordsize="21600,21600" o:gfxdata="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x8&#10;JVDTAAAABQEAAA8AAAAAAAAAAQAgAAAAIgAAAGRycy9kb3ducmV2LnhtbFBLAQIUABQAAAAIAIdO&#10;4kBjzoYfYQIAAMYEAAAOAAAAAAAAAAEAIAAAACIBAABkcnMvZTJvRG9jLnhtbFBLBQYAAAAABgAG&#10;AFkBAAD1BQAAAAA=&#10;">
                        <v:fill on="t" focussize="0,0"/>
                        <v:stroke weight="0.5pt" color="#000000 [3204]" joinstyle="round"/>
                        <v:imagedata o:title=""/>
                        <o:lock v:ext="edit" aspectratio="f"/>
                        <v:textbox>
                          <w:txbxContent>
                            <w:p w14:paraId="0A0D305C">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料仓</w:t>
                              </w:r>
                            </w:p>
                            <w:p w14:paraId="7BEA1F54">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（80-150目）</w:t>
                              </w:r>
                            </w:p>
                          </w:txbxContent>
                        </v:textbox>
                      </v:shape>
                      <v:shape id="直接箭头连接符 35" o:spid="_x0000_s1026" o:spt="32" type="#_x0000_t32" style="position:absolute;left:2294255;top:284480;flip:x y;height:246380;width:1905;" filled="f" stroked="t" coordsize="21600,21600" o:gfxdata="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kmPLDWAAAABQEAAA8AAAAAAAAAAQAgAAAAIgAAAGRycy9kb3ducmV2LnhtbFBLAQIUABQAAAAI&#10;AIdO4kCGhH/KKAIAABcEAAAOAAAAAAAAAAEAIAAAACUBAABkcnMvZTJvRG9jLnhtbFBLBQYAAAAA&#10;BgAGAFkBAAC/BQAAAAA=&#10;">
                        <v:fill on="f" focussize="0,0"/>
                        <v:stroke color="#000000 [3213]" joinstyle="round" dashstyle="dash" endarrow="block"/>
                        <v:imagedata o:title=""/>
                        <o:lock v:ext="edit" aspectratio="f"/>
                      </v:shape>
                      <v:shape id="文本框 63" o:spid="_x0000_s1026" o:spt="202" type="#_x0000_t202" style="position:absolute;left:1960880;top:74930;height:271145;width:815975;" filled="f" stroked="f" coordsize="21600,21600" o:gfxdata="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32rMRtcAAAAFAQAADwAAAAAAAAABACAA&#10;AAAiAAAAZHJzL2Rvd25yZXYueG1sUEsBAhQAFAAAAAgAh07iQPlzp95HAgAAcgQAAA4AAAAAAAAA&#10;AQAgAAAAJgEAAGRycy9lMm9Eb2MueG1sUEsFBgAAAAAGAAYAWQEAAN8FAAAAAA==&#10;">
                        <v:fill on="f" focussize="0,0"/>
                        <v:stroke on="f" weight="0.5pt"/>
                        <v:imagedata o:title=""/>
                        <o:lock v:ext="edit" aspectratio="f"/>
                        <v:textbox>
                          <w:txbxContent>
                            <w:p w14:paraId="6C30EA49">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G</w:t>
                              </w:r>
                              <w:r>
                                <w:rPr>
                                  <w:rFonts w:hint="eastAsia" w:cs="Times New Roman"/>
                                  <w:sz w:val="20"/>
                                  <w:szCs w:val="20"/>
                                  <w:lang w:val="en-US" w:eastAsia="zh-CN"/>
                                </w:rPr>
                                <w:t>1</w:t>
                              </w:r>
                              <w:r>
                                <w:rPr>
                                  <w:rFonts w:hint="default" w:ascii="Times New Roman" w:hAnsi="Times New Roman" w:cs="Times New Roman"/>
                                  <w:sz w:val="20"/>
                                  <w:szCs w:val="20"/>
                                  <w:lang w:val="en-US" w:eastAsia="zh-CN"/>
                                </w:rPr>
                                <w:t>、N</w:t>
                              </w:r>
                            </w:p>
                          </w:txbxContent>
                        </v:textbox>
                      </v:shape>
                      <v:shape id="直接箭头连接符 35" o:spid="_x0000_s1026" o:spt="32" type="#_x0000_t32" style="position:absolute;left:3161030;top:303530;flip:x y;height:246380;width:1905;" filled="f" stroked="t" coordsize="21600,21600" o:gfxdata="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5Jjyw1gAAAAUBAAAPAAAAAAAAAAEAIAAAACIAAABkcnMvZG93bnJldi54bWxQSwECFAAUAAAA&#10;CACHTuJAACqhVCkCAAAXBAAADgAAAAAAAAABACAAAAAlAQAAZHJzL2Uyb0RvYy54bWxQSwUGAAAA&#10;AAYABgBZAQAAwAUAAAAA&#10;">
                        <v:fill on="f" focussize="0,0"/>
                        <v:stroke color="#000000 [3213]" joinstyle="round" dashstyle="dash" endarrow="block"/>
                        <v:imagedata o:title=""/>
                        <o:lock v:ext="edit" aspectratio="f"/>
                      </v:shape>
                      <v:shape id="文本框 63" o:spid="_x0000_s1026" o:spt="202" type="#_x0000_t202" style="position:absolute;left:2847340;top:93980;height:271145;width:644525;" filled="f" stroked="f" coordsize="21600,21600" o:gfxdata="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32rMRtcAAAAFAQAADwAAAAAAAAABACAA&#10;AAAiAAAAZHJzL2Rvd25yZXYueG1sUEsBAhQAFAAAAAgAh07iQEwUBaJHAgAAcgQAAA4AAAAAAAAA&#10;AQAgAAAAJgEAAGRycy9lMm9Eb2MueG1sUEsFBgAAAAAGAAYAWQEAAN8FAAAAAA==&#10;">
                        <v:fill on="f" focussize="0,0"/>
                        <v:stroke on="f" weight="0.5pt"/>
                        <v:imagedata o:title=""/>
                        <o:lock v:ext="edit" aspectratio="f"/>
                        <v:textbox>
                          <w:txbxContent>
                            <w:p w14:paraId="1AF585FA">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G</w:t>
                              </w:r>
                              <w:r>
                                <w:rPr>
                                  <w:rFonts w:hint="eastAsia" w:cs="Times New Roman"/>
                                  <w:sz w:val="20"/>
                                  <w:szCs w:val="20"/>
                                  <w:lang w:val="en-US" w:eastAsia="zh-CN"/>
                                </w:rPr>
                                <w:t>2</w:t>
                              </w:r>
                              <w:r>
                                <w:rPr>
                                  <w:rFonts w:hint="eastAsia" w:ascii="Times New Roman" w:hAnsi="Times New Roman" w:cs="Times New Roman"/>
                                  <w:sz w:val="20"/>
                                  <w:szCs w:val="20"/>
                                  <w:lang w:val="en-US" w:eastAsia="zh-CN"/>
                                </w:rPr>
                                <w:t>、</w:t>
                              </w:r>
                              <w:r>
                                <w:rPr>
                                  <w:rFonts w:hint="default" w:ascii="Times New Roman" w:hAnsi="Times New Roman" w:cs="Times New Roman"/>
                                  <w:sz w:val="20"/>
                                  <w:szCs w:val="20"/>
                                  <w:lang w:val="en-US" w:eastAsia="zh-CN"/>
                                </w:rPr>
                                <w:t>N</w:t>
                              </w:r>
                            </w:p>
                          </w:txbxContent>
                        </v:textbox>
                      </v:shape>
                      <v:shape id="文本框 63" o:spid="_x0000_s1026" o:spt="202" type="#_x0000_t202" style="position:absolute;left:1036955;top:104775;height:271145;width:815975;" filled="f" stroked="f" coordsize="21600,21600" o:gfxdata="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fasxG1wAAAAUBAAAPAAAAAAAAAAEAIAAA&#10;ACIAAABkcnMvZG93bnJldi54bWxQSwECFAAUAAAACACHTuJAFUWhaUYCAABzBAAADgAAAAAAAAAB&#10;ACAAAAAmAQAAZHJzL2Uyb0RvYy54bWxQSwUGAAAAAAYABgBZAQAA3gUAAAAA&#10;">
                        <v:fill on="f" focussize="0,0"/>
                        <v:stroke on="f" weight="0.5pt"/>
                        <v:imagedata o:title=""/>
                        <o:lock v:ext="edit" aspectratio="f"/>
                        <v:textbox>
                          <w:txbxContent>
                            <w:p w14:paraId="49FB28A6">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N</w:t>
                              </w:r>
                            </w:p>
                          </w:txbxContent>
                        </v:textbox>
                      </v:shape>
                      <v:shape id="直接箭头连接符 16" o:spid="_x0000_s1026" o:spt="32" type="#_x0000_t32" style="position:absolute;left:1751330;top:675005;height:5080;width:158115;" filled="f" stroked="t" coordsize="21600,21600" o:gfxdata="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P2O6t1gAAAAUB&#10;AAAPAAAAAAAAAAEAIAAAACIAAABkcnMvZG93bnJldi54bWxQSwECFAAUAAAACACHTuJAiMbJ/x0C&#10;AAADBAAADgAAAAAAAAABACAAAAAlAQAAZHJzL2Uyb0RvYy54bWxQSwUGAAAAAAYABgBZAQAAtAUA&#10;AAAA&#10;">
                        <v:fill on="f" focussize="0,0"/>
                        <v:stroke color="#000000 [3213]" joinstyle="round" endarrow="block"/>
                        <v:imagedata o:title=""/>
                        <o:lock v:ext="edit" aspectratio="f"/>
                      </v:shape>
                      <v:shape id="直接箭头连接符 16" o:spid="_x0000_s1026" o:spt="32" type="#_x0000_t32" style="position:absolute;left:2618105;top:675005;height:5080;width:158115;" filled="f" stroked="t" coordsize="21600,21600" o:gfxdata="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Y7q3WAAAABQEA&#10;AA8AAAAAAAAAAQAgAAAAIgAAAGRycy9kb3ducmV2LnhtbFBLAQIUABQAAAAIAIdO4kDVcSyQHAIA&#10;AAMEAAAOAAAAAAAAAAEAIAAAACUBAABkcnMvZTJvRG9jLnhtbFBLBQYAAAAABgAGAFkBAACzBQAA&#10;AAA=&#10;">
                        <v:fill on="f" focussize="0,0"/>
                        <v:stroke color="#000000 [3213]" joinstyle="round" endarrow="block"/>
                        <v:imagedata o:title=""/>
                        <o:lock v:ext="edit" aspectratio="f"/>
                      </v:shape>
                      <v:shape id="直接箭头连接符 16" o:spid="_x0000_s1026" o:spt="32" type="#_x0000_t32" style="position:absolute;left:3570605;top:684530;height:5080;width:158115;" filled="f" stroked="t" coordsize="21600,21600" o:gfxdata="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P2O6t1gAAAAUB&#10;AAAPAAAAAAAAAAEAIAAAACIAAABkcnMvZG93bnJldi54bWxQSwECFAAUAAAACACHTuJA6T8fdx0C&#10;AAADBAAADgAAAAAAAAABACAAAAAlAQAAZHJzL2Uyb0RvYy54bWxQSwUGAAAAAAYABgBZAQAAtAUA&#10;AAAA&#10;">
                        <v:fill on="f" focussize="0,0"/>
                        <v:stroke color="#000000 [3213]" joinstyle="round" endarrow="block"/>
                        <v:imagedata o:title=""/>
                        <o:lock v:ext="edit" aspectratio="f"/>
                      </v:shape>
                      <v:shape id="文本框 17" o:spid="_x0000_s1026" o:spt="202" type="#_x0000_t202" style="position:absolute;left:3713480;top:551180;height:266065;width:516255;" fillcolor="#FFFFFF [3201]" filled="t" stroked="t" coordsize="21600,21600" o:gfxdata="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HwlUNMAAAAFAQAADwAAAAAAAAABACAAAAAiAAAAZHJzL2Rvd25yZXYueG1sUEsBAhQAFAAAAAgA&#10;h07iQFPryKxjAgAAwwQAAA4AAAAAAAAAAQAgAAAAIgEAAGRycy9lMm9Eb2MueG1sUEsFBgAAAAAG&#10;AAYAWQEAAPcFAAAAAA==&#10;">
                        <v:fill on="t" focussize="0,0"/>
                        <v:stroke weight="0.5pt" color="#000000 [3204]" joinstyle="round"/>
                        <v:imagedata o:title=""/>
                        <o:lock v:ext="edit" aspectratio="f"/>
                        <v:textbox>
                          <w:txbxContent>
                            <w:p w14:paraId="3E232206">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筛分</w:t>
                              </w:r>
                            </w:p>
                          </w:txbxContent>
                        </v:textbox>
                      </v:shape>
                      <v:shape id="直接箭头连接符 35" o:spid="_x0000_s1026" o:spt="32" type="#_x0000_t32" style="position:absolute;left:3960495;top:303530;flip:x y;height:246380;width:1905;" filled="f" stroked="t" coordsize="21600,21600" o:gfxdata="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5Jjyw1gAAAAUBAAAPAAAAAAAAAAEAIAAAACIAAABkcnMvZG93bnJldi54bWxQSwECFAAUAAAA&#10;CACHTuJABMrAKikCAAAWBAAADgAAAAAAAAABACAAAAAlAQAAZHJzL2Uyb0RvYy54bWxQSwUGAAAA&#10;AAYABgBZAQAAwAUAAAAA&#10;">
                        <v:fill on="f" focussize="0,0"/>
                        <v:stroke color="#000000 [3213]" joinstyle="round" dashstyle="dash" endarrow="block"/>
                        <v:imagedata o:title=""/>
                        <o:lock v:ext="edit" aspectratio="f"/>
                      </v:shape>
                      <v:shape id="文本框 63" o:spid="_x0000_s1026" o:spt="202" type="#_x0000_t202" style="position:absolute;left:3646805;top:93980;height:271145;width:644525;" filled="f" stroked="f" coordsize="21600,21600" o:gfxdata="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32rMRtcAAAAFAQAADwAAAAAAAAABACAA&#10;AAAiAAAAZHJzL2Rvd25yZXYueG1sUEsBAhQAFAAAAAgAh07iQJ6NKdBHAgAAcQQAAA4AAAAAAAAA&#10;AQAgAAAAJgEAAGRycy9lMm9Eb2MueG1sUEsFBgAAAAAGAAYAWQEAAN8FAAAAAA==&#10;">
                        <v:fill on="f" focussize="0,0"/>
                        <v:stroke on="f" weight="0.5pt"/>
                        <v:imagedata o:title=""/>
                        <o:lock v:ext="edit" aspectratio="f"/>
                        <v:textbox>
                          <w:txbxContent>
                            <w:p w14:paraId="158C3E0D">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G</w:t>
                              </w:r>
                              <w:r>
                                <w:rPr>
                                  <w:rFonts w:hint="eastAsia" w:cs="Times New Roman"/>
                                  <w:sz w:val="20"/>
                                  <w:szCs w:val="20"/>
                                  <w:lang w:val="en-US" w:eastAsia="zh-CN"/>
                                </w:rPr>
                                <w:t>3</w:t>
                              </w:r>
                              <w:r>
                                <w:rPr>
                                  <w:rFonts w:hint="eastAsia" w:ascii="Times New Roman" w:hAnsi="Times New Roman" w:cs="Times New Roman"/>
                                  <w:sz w:val="20"/>
                                  <w:szCs w:val="20"/>
                                  <w:lang w:val="en-US" w:eastAsia="zh-CN"/>
                                </w:rPr>
                                <w:t>、</w:t>
                              </w:r>
                              <w:r>
                                <w:rPr>
                                  <w:rFonts w:hint="default" w:ascii="Times New Roman" w:hAnsi="Times New Roman" w:cs="Times New Roman"/>
                                  <w:sz w:val="20"/>
                                  <w:szCs w:val="20"/>
                                  <w:lang w:val="en-US" w:eastAsia="zh-CN"/>
                                </w:rPr>
                                <w:t>N</w:t>
                              </w:r>
                            </w:p>
                          </w:txbxContent>
                        </v:textbox>
                      </v:shape>
                      <v:shape id="文本框 17" o:spid="_x0000_s1026" o:spt="202" type="#_x0000_t202" style="position:absolute;left:3437255;top:1246505;height:455930;width:1068070;" fillcolor="#FFFFFF [3201]" filled="t" stroked="t" coordsize="21600,21600" o:gfxdata="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x8JVDTAAAABQEAAA8AAAAAAAAAAQAgAAAAIgAAAGRycy9kb3ducmV2LnhtbFBLAQIUABQA&#10;AAAIAIdO4kC1EGeNZwIAAMUEAAAOAAAAAAAAAAEAIAAAACIBAABkcnMvZTJvRG9jLnhtbFBLBQYA&#10;AAAABgAGAFkBAAD7BQAAAAA=&#10;">
                        <v:fill on="t" focussize="0,0"/>
                        <v:stroke weight="0.5pt" color="#000000 [3204]" joinstyle="round"/>
                        <v:imagedata o:title=""/>
                        <o:lock v:ext="edit" aspectratio="f"/>
                        <v:textbox>
                          <w:txbxContent>
                            <w:p w14:paraId="1E0F903C">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料仓</w:t>
                              </w:r>
                            </w:p>
                            <w:p w14:paraId="6B73A77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1"/>
                                  <w:szCs w:val="21"/>
                                  <w:lang w:val="en-US" w:eastAsia="zh-CN" w:bidi="ar-SA"/>
                                </w:rPr>
                                <w:t>（150-400目）</w:t>
                              </w:r>
                            </w:p>
                          </w:txbxContent>
                        </v:textbox>
                      </v:shape>
                      <v:shape id="文本框 17" o:spid="_x0000_s1026" o:spt="202" type="#_x0000_t202" style="position:absolute;left:2226945;top:1246505;height:455930;width:992505;" fillcolor="#FFFFFF [3201]" filled="t" stroked="t" coordsize="21600,21600" o:gfxdata="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HwlUNMAAAAFAQAADwAAAAAAAAABACAAAAAiAAAAZHJzL2Rvd25yZXYueG1sUEsBAhQAFAAA&#10;AAgAh07iQMZqegpmAgAAxAQAAA4AAAAAAAAAAQAgAAAAIgEAAGRycy9lMm9Eb2MueG1sUEsFBgAA&#10;AAAGAAYAWQEAAPoFAAAAAA==&#10;">
                        <v:fill on="t" focussize="0,0"/>
                        <v:stroke weight="0.5pt" color="#000000 [3204]" joinstyle="round"/>
                        <v:imagedata o:title=""/>
                        <o:lock v:ext="edit" aspectratio="f"/>
                        <v:textbox>
                          <w:txbxContent>
                            <w:p w14:paraId="7BB0AD82">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料仓</w:t>
                              </w:r>
                            </w:p>
                            <w:p w14:paraId="1A595F6C">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1"/>
                                  <w:szCs w:val="21"/>
                                  <w:lang w:val="en-US" w:eastAsia="zh-CN" w:bidi="ar-SA"/>
                                </w:rPr>
                                <w:t>（400-600目）</w:t>
                              </w:r>
                            </w:p>
                          </w:txbxContent>
                        </v:textbox>
                      </v:shape>
                      <v:shape id="_x0000_s1026" o:spid="_x0000_s1026" o:spt="34" type="#_x0000_t34" style="position:absolute;left:3133090;top:407670;height:1248410;width:429260;rotation:5898240f;" filled="f" stroked="t" coordsize="21600,21600" o:gfxdata="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6hzN/UAAAABQEAAA8AAAAAAAAAAQAgAAAAIgAAAGRy&#10;cy9kb3ducmV2LnhtbFBLAQIUABQAAAAIAIdO4kAS9PU3QgIAAE8EAAAOAAAAAAAAAAEAIAAAACMB&#10;AABkcnMvZTJvRG9jLnhtbFBLBQYAAAAABgAGAFkBAADXBQAAAAA=&#10;" adj="10800">
                        <v:fill on="f" focussize="0,0"/>
                        <v:stroke color="#000000 [3213]" joinstyle="round" endarrow="block"/>
                        <v:imagedata o:title=""/>
                        <o:lock v:ext="edit" aspectratio="f"/>
                      </v:shape>
                      <v:shape id="_x0000_s1026" o:spid="_x0000_s1026" o:spt="34" type="#_x0000_t34" style="position:absolute;left:3756978;top:1031558;height:635;width:429260;rotation:5898240f;" filled="f" stroked="t" coordsize="21600,21600" o:gfxdata="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qv4ybTAAAABQEAAA8AAAAAAAAAAQAgAAAAIgAAAGRycy9k&#10;b3ducmV2LnhtbFBLAQIUABQAAAAIAIdO4kBAY2TSQAIAAEwEAAAOAAAAAAAAAAEAIAAAACIBAABk&#10;cnMvZTJvRG9jLnhtbFBLBQYAAAAABgAGAFkBAADUBQAAAAA=&#10;" adj="10784">
                        <v:fill on="f" focussize="0,0"/>
                        <v:stroke color="#000000 [3213]" joinstyle="round" endarrow="block"/>
                        <v:imagedata o:title=""/>
                        <o:lock v:ext="edit" aspectratio="f"/>
                      </v:shape>
                      <v:shape id="_x0000_s1026" o:spid="_x0000_s1026" o:spt="34" type="#_x0000_t34" style="position:absolute;left:4358958;top:430213;flip:y;height:1203325;width:429260;rotation:-5898240f;" filled="f" stroked="t" coordsize="21600,21600" o:gfxdata="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2iTUtcAAAAFAQAADwAAAAAAAAABACAA&#10;AAAiAAAAZHJzL2Rvd25yZXYueG1sUEsBAhQAFAAAAAgAh07iQJG3z9pHAgAAWgQAAA4AAAAAAAAA&#10;AQAgAAAAJgEAAGRycy9lMm9Eb2MueG1sUEsFBgAAAAAGAAYAWQEAAN8FAAAAAA==&#10;" adj="10784">
                        <v:fill on="f" focussize="0,0"/>
                        <v:stroke color="#000000 [3213]" joinstyle="round" endarrow="block"/>
                        <v:imagedata o:title=""/>
                        <o:lock v:ext="edit" aspectratio="f"/>
                      </v:shape>
                      <v:shape id="文本框 17" o:spid="_x0000_s1026" o:spt="202" type="#_x0000_t202" style="position:absolute;left:2446655;top:2018030;height:257175;width:544830;" fillcolor="#FFFFFF [3201]" filled="t" stroked="t" coordsize="21600,21600" o:gfxdata="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M&#10;fCVQ0wAAAAUBAAAPAAAAAAAAAAEAIAAAACIAAABkcnMvZG93bnJldi54bWxQSwECFAAUAAAACACH&#10;TuJAl+E5+2ICAADEBAAADgAAAAAAAAABACAAAAAiAQAAZHJzL2Uyb0RvYy54bWxQSwUGAAAAAAYA&#10;BgBZAQAA9gUAAAAA&#10;">
                        <v:fill on="t" focussize="0,0"/>
                        <v:stroke weight="0.5pt" color="#000000 [3204]" joinstyle="round"/>
                        <v:imagedata o:title=""/>
                        <o:lock v:ext="edit" aspectratio="f"/>
                        <v:textbox>
                          <w:txbxContent>
                            <w:p w14:paraId="3D2102C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打包</w:t>
                              </w:r>
                            </w:p>
                          </w:txbxContent>
                        </v:textbox>
                      </v:shape>
                      <v:shape id="文本框 17" o:spid="_x0000_s1026" o:spt="202" type="#_x0000_t202" style="position:absolute;left:3532505;top:2808605;height:257175;width:868045;" fillcolor="#FFFFFF [3201]" filled="t" stroked="t" coordsize="21600,21600" o:gfxdata="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HwlUNMAAAAFAQAADwAAAAAAAAABACAAAAAiAAAAZHJzL2Rvd25yZXYueG1sUEsBAhQAFAAA&#10;AAgAh07iQNCWy0tmAgAAxAQAAA4AAAAAAAAAAQAgAAAAIgEAAGRycy9lMm9Eb2MueG1sUEsFBgAA&#10;AAAGAAYAWQEAAPoFAAAAAA==&#10;">
                        <v:fill on="t" focussize="0,0"/>
                        <v:stroke weight="0.5pt" color="#000000 [3204]" joinstyle="round"/>
                        <v:imagedata o:title=""/>
                        <o:lock v:ext="edit" aspectratio="f"/>
                        <v:textbox>
                          <w:txbxContent>
                            <w:p w14:paraId="47BA255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成品待售</w:t>
                              </w:r>
                            </w:p>
                          </w:txbxContent>
                        </v:textbox>
                      </v:shape>
                      <v:shape id="_x0000_s1026" o:spid="_x0000_s1026" o:spt="32" type="#_x0000_t32" style="position:absolute;left:2719070;top:1702435;flip:x;height:315595;width:4445;" filled="f" stroked="t" coordsize="21600,21600" o:gfxdata="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TG09YAAAAFAQAADwAAAAAAAAABACAAAAAiAAAAZHJzL2Rvd25yZXYueG1sUEsBAhQA&#10;FAAAAAgAh07iQFnXfy0tAgAAJgQAAA4AAAAAAAAAAQAgAAAAJQEAAGRycy9lMm9Eb2MueG1sUEsF&#10;BgAAAAAGAAYAWQEAAMQFAAAAAA==&#10;">
                        <v:fill on="f" focussize="0,0"/>
                        <v:stroke color="#000000 [3213]" joinstyle="round" endarrow="block"/>
                        <v:imagedata o:title=""/>
                        <o:lock v:ext="edit" aspectratio="f"/>
                      </v:shape>
                      <v:shape id="文本框 17" o:spid="_x0000_s1026" o:spt="202" type="#_x0000_t202" style="position:absolute;left:3694430;top:2019300;height:257175;width:544830;" fillcolor="#FFFFFF [3201]" filled="t" stroked="t" coordsize="21600,21600" o:gfxdata="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M&#10;fCVQ0wAAAAUBAAAPAAAAAAAAAAEAIAAAACIAAABkcnMvZG93bnJldi54bWxQSwECFAAUAAAACACH&#10;TuJA+ThDMmICAADEBAAADgAAAAAAAAABACAAAAAiAQAAZHJzL2Uyb0RvYy54bWxQSwUGAAAAAAYA&#10;BgBZAQAA9gUAAAAA&#10;">
                        <v:fill on="t" focussize="0,0"/>
                        <v:stroke weight="0.5pt" color="#000000 [3204]" joinstyle="round"/>
                        <v:imagedata o:title=""/>
                        <o:lock v:ext="edit" aspectratio="f"/>
                        <v:textbox>
                          <w:txbxContent>
                            <w:p w14:paraId="4EEB1B6C">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打包</w:t>
                              </w:r>
                            </w:p>
                          </w:txbxContent>
                        </v:textbox>
                      </v:shape>
                      <v:shape id="_x0000_s1026" o:spid="_x0000_s1026" o:spt="32" type="#_x0000_t32" style="position:absolute;left:3966845;top:1703705;flip:x;height:315595;width:4445;" filled="f" stroked="t" coordsize="21600,21600" o:gfxdata="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9ExtPW&#10;AAAABQEAAA8AAAAAAAAAAQAgAAAAIgAAAGRycy9kb3ducmV2LnhtbFBLAQIUABQAAAAIAIdO4kAf&#10;JNZZIgIAAAwEAAAOAAAAAAAAAAEAIAAAACUBAABkcnMvZTJvRG9jLnhtbFBLBQYAAAAABgAGAFkB&#10;AAC5BQAAAAA=&#10;">
                        <v:fill on="f" focussize="0,0"/>
                        <v:stroke color="#000000 [3213]" joinstyle="round" endarrow="block"/>
                        <v:imagedata o:title=""/>
                        <o:lock v:ext="edit" aspectratio="f"/>
                      </v:shape>
                      <v:shape id="文本框 17" o:spid="_x0000_s1026" o:spt="202" type="#_x0000_t202" style="position:absolute;left:4885055;top:2019300;height:257175;width:544830;" fillcolor="#FFFFFF [3201]" filled="t" stroked="t" coordsize="21600,21600" o:gfxdata="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HwlUNMAAAAFAQAADwAAAAAAAAABACAAAAAiAAAAZHJzL2Rvd25yZXYueG1sUEsBAhQAFAAAAAgA&#10;h07iQNEZMxRjAgAAxAQAAA4AAAAAAAAAAQAgAAAAIgEAAGRycy9lMm9Eb2MueG1sUEsFBgAAAAAG&#10;AAYAWQEAAPcFAAAAAA==&#10;">
                        <v:fill on="t" focussize="0,0"/>
                        <v:stroke weight="0.5pt" color="#000000 [3204]" joinstyle="round"/>
                        <v:imagedata o:title=""/>
                        <o:lock v:ext="edit" aspectratio="f"/>
                        <v:textbox>
                          <w:txbxContent>
                            <w:p w14:paraId="4EB6E49F">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打包</w:t>
                              </w:r>
                            </w:p>
                          </w:txbxContent>
                        </v:textbox>
                      </v:shape>
                      <v:shape id="_x0000_s1026" o:spid="_x0000_s1026" o:spt="32" type="#_x0000_t32" style="position:absolute;left:5157470;top:1703705;flip:x;height:315595;width:4445;" filled="f" stroked="t" coordsize="21600,21600" o:gfxdata="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RMbT&#10;1gAAAAUBAAAPAAAAAAAAAAEAIAAAACIAAABkcnMvZG93bnJldi54bWxQSwECFAAUAAAACACHTuJA&#10;cRmtXyMCAAAMBAAADgAAAAAAAAABACAAAAAlAQAAZHJzL2Uyb0RvYy54bWxQSwUGAAAAAAYABgBZ&#10;AQAAugUAAAAA&#10;">
                        <v:fill on="f" focussize="0,0"/>
                        <v:stroke color="#000000 [3213]" joinstyle="round" endarrow="block"/>
                        <v:imagedata o:title=""/>
                        <o:lock v:ext="edit" aspectratio="f"/>
                      </v:shape>
                      <v:shape id="_x0000_s1026" o:spid="_x0000_s1026" o:spt="34" type="#_x0000_t34" style="position:absolute;left:3076258;top:1918018;flip:y;height:1247775;width:533400;rotation:-5898240f;" filled="f" stroked="t" coordsize="21600,21600" o:gfxdata="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jS/W9UAAAAFAQAADwAAAAAAAAAB&#10;ACAAAAAiAAAAZHJzL2Rvd25yZXYueG1sUEsBAhQAFAAAAAgAh07iQEC655BMAgAAWgQAAA4AAAAA&#10;AAAAAQAgAAAAJAEAAGRycy9lMm9Eb2MueG1sUEsFBgAAAAAGAAYAWQEAAOIFAAAAAA==&#10;" adj="10787">
                        <v:fill on="f" focussize="0,0"/>
                        <v:stroke color="#000000 [3213]" joinstyle="round" endarrow="block"/>
                        <v:imagedata o:title=""/>
                        <o:lock v:ext="edit" aspectratio="f"/>
                      </v:shape>
                      <v:shape id="_x0000_s1026" o:spid="_x0000_s1026" o:spt="33" type="#_x0000_t33" style="position:absolute;left:3700780;top:2542540;flip:y;height:3175;width:532130;rotation:-5898240f;" filled="f" stroked="t" coordsize="21600,21600" o:gfxdata="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7KpwB1QAAAAUBAAAPAAAAAAAAAAEAIAAAACIAAABkcnMvZG93bnJldi54bWxQSwECFAAU&#10;AAAACACHTuJATb8iwy0CAAAqBAAADgAAAAAAAAABACAAAAAkAQAAZHJzL2Uyb0RvYy54bWxQSwUG&#10;AAAAAAYABgBZAQAAwwUAAAAA&#10;">
                        <v:fill on="f" focussize="0,0"/>
                        <v:stroke color="#000000 [3213]" joinstyle="round" endarrow="block"/>
                        <v:imagedata o:title=""/>
                        <o:lock v:ext="edit" aspectratio="f"/>
                      </v:shape>
                      <v:shape id="_x0000_s1026" o:spid="_x0000_s1026" o:spt="34" type="#_x0000_t34" style="position:absolute;left:4296093;top:1947228;height:1190625;width:532130;rotation:5898240f;" filled="f" stroked="t" coordsize="21600,21600" o:gfxdata="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G6c6K9UAAAAFAQAADwAAAAAAAAABACAAAAAi&#10;AAAAZHJzL2Rvd25yZXYueG1sUEsBAhQAFAAAAAgAh07iQJQA/ERGAgAAUAQAAA4AAAAAAAAAAQAg&#10;AAAAJAEAAGRycy9lMm9Eb2MueG1sUEsFBgAAAAAGAAYAWQEAANwFAAAAAA==&#10;" adj="10787">
                        <v:fill on="f" focussize="0,0"/>
                        <v:stroke color="#000000 [3213]" joinstyle="round" endarrow="block"/>
                        <v:imagedata o:title=""/>
                        <o:lock v:ext="edit" aspectratio="f"/>
                      </v:shape>
                      <v:shape id="直接箭头连接符 35" o:spid="_x0000_s1026" o:spt="32" type="#_x0000_t32" style="position:absolute;left:2214880;top:1990725;flip:x y;height:85725;width:238125;" filled="f" stroked="t" coordsize="21600,21600" o:gfxdata="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5Jjyw1gAAAAUBAAAPAAAAAAAAAAEAIAAAACIAAABkcnMvZG93bnJldi54bWxQSwECFAAUAAAA&#10;CACHTuJAqyLjNykCAAAYBAAADgAAAAAAAAABACAAAAAlAQAAZHJzL2Uyb0RvYy54bWxQSwUGAAAA&#10;AAYABgBZAQAAwAUAAAAA&#10;">
                        <v:fill on="f" focussize="0,0"/>
                        <v:stroke color="#000000 [3213]" joinstyle="round" dashstyle="dash" endarrow="block"/>
                        <v:imagedata o:title=""/>
                        <o:lock v:ext="edit" aspectratio="f"/>
                      </v:shape>
                      <v:shape id="文本框 63" o:spid="_x0000_s1026" o:spt="202" type="#_x0000_t202" style="position:absolute;left:1732280;top:1751330;height:271145;width:626110;" filled="f" stroked="f" coordsize="21600,21600" o:gfxdata="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9qzEbXAAAABQEAAA8AAAAAAAAAAQAgAAAA&#10;IgAAAGRycy9kb3ducmV2LnhtbFBLAQIUABQAAAAIAIdO4kCjJO9yRQIAAHMEAAAOAAAAAAAAAAEA&#10;IAAAACYBAABkcnMvZTJvRG9jLnhtbFBLBQYAAAAABgAGAFkBAADdBQAAAAA=&#10;">
                        <v:fill on="f" focussize="0,0"/>
                        <v:stroke on="f" weight="0.5pt"/>
                        <v:imagedata o:title=""/>
                        <o:lock v:ext="edit" aspectratio="f"/>
                        <v:textbox>
                          <w:txbxContent>
                            <w:p w14:paraId="413A7841">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G</w:t>
                              </w:r>
                              <w:r>
                                <w:rPr>
                                  <w:rFonts w:hint="eastAsia" w:cs="Times New Roman"/>
                                  <w:sz w:val="20"/>
                                  <w:szCs w:val="20"/>
                                  <w:lang w:val="en-US" w:eastAsia="zh-CN"/>
                                </w:rPr>
                                <w:t>4</w:t>
                              </w:r>
                              <w:r>
                                <w:rPr>
                                  <w:rFonts w:hint="default" w:ascii="Times New Roman" w:hAnsi="Times New Roman" w:cs="Times New Roman"/>
                                  <w:sz w:val="20"/>
                                  <w:szCs w:val="20"/>
                                  <w:lang w:val="en-US" w:eastAsia="zh-CN"/>
                                </w:rPr>
                                <w:t>、N</w:t>
                              </w:r>
                            </w:p>
                          </w:txbxContent>
                        </v:textbox>
                      </v:shape>
                      <v:shape id="直接箭头连接符 35" o:spid="_x0000_s1026" o:spt="32" type="#_x0000_t32" style="position:absolute;left:3443605;top:2009775;flip:x y;height:85725;width:238125;" filled="f" stroked="t" coordsize="21600,21600" o:gfxdata="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kmPLDWAAAABQEAAA8AAAAAAAAAAQAgAAAAIgAAAGRycy9kb3ducmV2LnhtbFBLAQIUABQA&#10;AAAIAIdO4kAQ+nl1KwIAABgEAAAOAAAAAAAAAAEAIAAAACUBAABkcnMvZTJvRG9jLnhtbFBLBQYA&#10;AAAABgAGAFkBAADCBQAAAAA=&#10;">
                        <v:fill on="f" focussize="0,0"/>
                        <v:stroke color="#000000 [3213]" joinstyle="round" dashstyle="dash" endarrow="block"/>
                        <v:imagedata o:title=""/>
                        <o:lock v:ext="edit" aspectratio="f"/>
                      </v:shape>
                      <v:shape id="文本框 63" o:spid="_x0000_s1026" o:spt="202" type="#_x0000_t202" style="position:absolute;left:2961005;top:1770380;height:271145;width:626110;" filled="f" stroked="f" coordsize="21600,21600" o:gfxdata="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9qzEbXAAAABQEAAA8AAAAAAAAAAQAg&#10;AAAAIgAAAGRycy9kb3ducmV2LnhtbFBLAQIUABQAAAAIAIdO4kDizBezSAIAAHMEAAAOAAAAAAAA&#10;AAEAIAAAACYBAABkcnMvZTJvRG9jLnhtbFBLBQYAAAAABgAGAFkBAADgBQAAAAA=&#10;">
                        <v:fill on="f" focussize="0,0"/>
                        <v:stroke on="f" weight="0.5pt"/>
                        <v:imagedata o:title=""/>
                        <o:lock v:ext="edit" aspectratio="f"/>
                        <v:textbox>
                          <w:txbxContent>
                            <w:p w14:paraId="14D1AB3E">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G</w:t>
                              </w:r>
                              <w:r>
                                <w:rPr>
                                  <w:rFonts w:hint="eastAsia" w:cs="Times New Roman"/>
                                  <w:sz w:val="20"/>
                                  <w:szCs w:val="20"/>
                                  <w:lang w:val="en-US" w:eastAsia="zh-CN"/>
                                </w:rPr>
                                <w:t>4</w:t>
                              </w:r>
                              <w:r>
                                <w:rPr>
                                  <w:rFonts w:hint="default" w:ascii="Times New Roman" w:hAnsi="Times New Roman" w:cs="Times New Roman"/>
                                  <w:sz w:val="20"/>
                                  <w:szCs w:val="20"/>
                                  <w:lang w:val="en-US" w:eastAsia="zh-CN"/>
                                </w:rPr>
                                <w:t>、N</w:t>
                              </w:r>
                            </w:p>
                          </w:txbxContent>
                        </v:textbox>
                      </v:shape>
                      <v:shape id="直接箭头连接符 35" o:spid="_x0000_s1026" o:spt="32" type="#_x0000_t32" style="position:absolute;left:4643755;top:2019300;flip:x y;height:85725;width:238125;" filled="f" stroked="t" coordsize="21600,21600" o:gfxdata="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Y8sNYAAAAFAQAADwAAAAAAAAABACAAAAAiAAAAZHJzL2Rvd25yZXYueG1sUEsBAhQAFAAA&#10;AAgAh07iQBQmeeYqAgAAGAQAAA4AAAAAAAAAAQAgAAAAJQEAAGRycy9lMm9Eb2MueG1sUEsFBgAA&#10;AAAGAAYAWQEAAMEFAAAAAA==&#10;">
                        <v:fill on="f" focussize="0,0"/>
                        <v:stroke color="#000000 [3213]" joinstyle="round" dashstyle="dash" endarrow="block"/>
                        <v:imagedata o:title=""/>
                        <o:lock v:ext="edit" aspectratio="f"/>
                      </v:shape>
                      <v:shape id="文本框 63" o:spid="_x0000_s1026" o:spt="202" type="#_x0000_t202" style="position:absolute;left:4161155;top:1779905;height:271145;width:626110;" filled="f" stroked="f" coordsize="21600,21600" o:gfxdata="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32rMRtcAAAAFAQAADwAAAAAAAAABACAA&#10;AAAiAAAAZHJzL2Rvd25yZXYueG1sUEsBAhQAFAAAAAgAh07iQCNyc7BHAgAAcwQAAA4AAAAAAAAA&#10;AQAgAAAAJgEAAGRycy9lMm9Eb2MueG1sUEsFBgAAAAAGAAYAWQEAAN8FAAAAAA==&#10;">
                        <v:fill on="f" focussize="0,0"/>
                        <v:stroke on="f" weight="0.5pt"/>
                        <v:imagedata o:title=""/>
                        <o:lock v:ext="edit" aspectratio="f"/>
                        <v:textbox>
                          <w:txbxContent>
                            <w:p w14:paraId="24A1622A">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G</w:t>
                              </w:r>
                              <w:r>
                                <w:rPr>
                                  <w:rFonts w:hint="eastAsia" w:cs="Times New Roman"/>
                                  <w:sz w:val="20"/>
                                  <w:szCs w:val="20"/>
                                  <w:lang w:val="en-US" w:eastAsia="zh-CN"/>
                                </w:rPr>
                                <w:t>4</w:t>
                              </w:r>
                              <w:r>
                                <w:rPr>
                                  <w:rFonts w:hint="default" w:ascii="Times New Roman" w:hAnsi="Times New Roman" w:cs="Times New Roman"/>
                                  <w:sz w:val="20"/>
                                  <w:szCs w:val="20"/>
                                  <w:lang w:val="en-US" w:eastAsia="zh-CN"/>
                                </w:rPr>
                                <w:t>、N</w:t>
                              </w:r>
                            </w:p>
                          </w:txbxContent>
                        </v:textbox>
                      </v:shape>
                      <w10:wrap type="none"/>
                      <w10:anchorlock/>
                    </v:group>
                  </w:pict>
                </mc:Fallback>
              </mc:AlternateContent>
            </w:r>
          </w:p>
          <w:p w14:paraId="1927B900">
            <w:pPr>
              <w:spacing w:line="360" w:lineRule="auto"/>
              <w:ind w:firstLine="482" w:firstLineChars="200"/>
              <w:jc w:val="center"/>
              <w:rPr>
                <w:color w:val="auto"/>
                <w:sz w:val="24"/>
              </w:rPr>
            </w:pPr>
            <w:r>
              <w:rPr>
                <w:b/>
                <w:color w:val="auto"/>
                <w:kern w:val="0"/>
                <w:sz w:val="24"/>
              </w:rPr>
              <w:t>图</w:t>
            </w:r>
            <w:r>
              <w:rPr>
                <w:rFonts w:ascii="Times New Roman" w:hAnsi="Times New Roman" w:cs="Times New Roman"/>
                <w:b/>
                <w:color w:val="auto"/>
                <w:kern w:val="0"/>
                <w:sz w:val="24"/>
              </w:rPr>
              <w:t>2-</w:t>
            </w:r>
            <w:r>
              <w:rPr>
                <w:rFonts w:hint="eastAsia" w:cs="Times New Roman"/>
                <w:b/>
                <w:color w:val="auto"/>
                <w:kern w:val="0"/>
                <w:sz w:val="24"/>
                <w:lang w:val="en-US" w:eastAsia="zh-CN"/>
              </w:rPr>
              <w:t>3  运营期</w:t>
            </w:r>
            <w:r>
              <w:rPr>
                <w:b/>
                <w:color w:val="auto"/>
                <w:kern w:val="0"/>
                <w:sz w:val="24"/>
              </w:rPr>
              <w:t>工艺流程及产污环节图</w:t>
            </w:r>
          </w:p>
          <w:p w14:paraId="77051BDC">
            <w:pPr>
              <w:pStyle w:val="2"/>
              <w:keepNext w:val="0"/>
              <w:keepLines w:val="0"/>
              <w:pageBreakBefore w:val="0"/>
              <w:widowControl w:val="0"/>
              <w:kinsoku/>
              <w:wordWrap/>
              <w:overflowPunct/>
              <w:topLinePunct w:val="0"/>
              <w:autoSpaceDE/>
              <w:autoSpaceDN/>
              <w:bidi w:val="0"/>
              <w:adjustRightInd w:val="0"/>
              <w:snapToGrid w:val="0"/>
              <w:spacing w:after="0" w:afterLines="0"/>
              <w:ind w:left="0" w:leftChars="0"/>
              <w:jc w:val="left"/>
              <w:textAlignment w:val="auto"/>
              <w:rPr>
                <w:rFonts w:hint="eastAsia"/>
                <w:b/>
                <w:bCs/>
                <w:color w:val="auto"/>
                <w:lang w:val="en-US" w:eastAsia="zh-CN"/>
              </w:rPr>
            </w:pPr>
            <w:r>
              <w:rPr>
                <w:rFonts w:hint="eastAsia"/>
                <w:b/>
                <w:bCs/>
                <w:color w:val="auto"/>
                <w:lang w:val="en-US" w:eastAsia="zh-CN"/>
              </w:rPr>
              <w:t>工艺简述：</w:t>
            </w:r>
          </w:p>
          <w:p w14:paraId="53DA1D07">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①上料：项目主要原料为鸡蛋壳、鸭蛋壳等生物质钙类壳，主要来源于企业周边食品加工企业（如亲亲食品科技有限公司</w:t>
            </w:r>
            <w:r>
              <w:rPr>
                <w:rFonts w:hint="eastAsia"/>
                <w:bCs/>
                <w:lang w:val="en-US" w:eastAsia="zh-CN"/>
              </w:rPr>
              <w:t>、无穷食品(泗水)有限公司等</w:t>
            </w:r>
            <w:r>
              <w:rPr>
                <w:rFonts w:hint="eastAsia" w:ascii="宋体" w:hAnsi="宋体" w:cs="宋体"/>
                <w:b w:val="0"/>
                <w:bCs w:val="0"/>
                <w:color w:val="auto"/>
                <w:kern w:val="0"/>
                <w:sz w:val="24"/>
                <w:szCs w:val="24"/>
                <w:lang w:val="en-US" w:eastAsia="zh-CN" w:bidi="ar"/>
              </w:rPr>
              <w:t>）</w:t>
            </w:r>
            <w:r>
              <w:rPr>
                <w:rFonts w:hint="eastAsia"/>
                <w:lang w:eastAsia="zh-CN"/>
              </w:rPr>
              <w:t>，</w:t>
            </w:r>
            <w:r>
              <w:rPr>
                <w:rFonts w:hint="eastAsia"/>
                <w:lang w:val="en-US" w:eastAsia="zh-CN"/>
              </w:rPr>
              <w:t>原料采用吨包进厂后分别暂存于1#、2#生产车间内的原料区，生产时采用叉车上料，经传送带输送至烘干机。</w:t>
            </w:r>
          </w:p>
          <w:p w14:paraId="5AB96F98">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宋体" w:hAnsi="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②烘干：利用烘干机（电加热）对原料进行烘干（</w:t>
            </w:r>
            <w:r>
              <w:rPr>
                <w:rFonts w:hint="eastAsia" w:ascii="Times New Roman" w:hAnsi="Times New Roman" w:cs="Times New Roman"/>
                <w:b w:val="0"/>
                <w:bCs w:val="0"/>
                <w:color w:val="auto"/>
                <w:kern w:val="0"/>
                <w:sz w:val="24"/>
                <w:szCs w:val="24"/>
                <w:lang w:val="en-US" w:eastAsia="zh-CN" w:bidi="ar"/>
              </w:rPr>
              <w:t>60</w:t>
            </w:r>
            <w:r>
              <w:rPr>
                <w:rFonts w:hint="default" w:ascii="Times New Roman" w:hAnsi="Times New Roman" w:cs="Times New Roman"/>
                <w:b w:val="0"/>
                <w:bCs w:val="0"/>
                <w:color w:val="auto"/>
                <w:kern w:val="0"/>
                <w:sz w:val="24"/>
                <w:szCs w:val="24"/>
                <w:lang w:val="en-US" w:eastAsia="zh-CN" w:bidi="ar"/>
              </w:rPr>
              <w:t>~</w:t>
            </w:r>
            <w:r>
              <w:rPr>
                <w:rFonts w:hint="eastAsia" w:ascii="Times New Roman" w:hAnsi="Times New Roman" w:cs="Times New Roman"/>
                <w:b w:val="0"/>
                <w:bCs w:val="0"/>
                <w:color w:val="auto"/>
                <w:kern w:val="0"/>
                <w:sz w:val="24"/>
                <w:szCs w:val="24"/>
                <w:lang w:val="en-US" w:eastAsia="zh-CN" w:bidi="ar"/>
              </w:rPr>
              <w:t>75℃</w:t>
            </w:r>
            <w:r>
              <w:rPr>
                <w:rFonts w:hint="eastAsia" w:ascii="宋体" w:hAnsi="宋体" w:cs="宋体"/>
                <w:b w:val="0"/>
                <w:bCs w:val="0"/>
                <w:color w:val="auto"/>
                <w:kern w:val="0"/>
                <w:sz w:val="24"/>
                <w:szCs w:val="24"/>
                <w:lang w:val="en-US" w:eastAsia="zh-CN" w:bidi="ar"/>
              </w:rPr>
              <w:t>），之后经传送带输送至粉碎机。项目原料进厂时含水率约为6%，烘干后含水率约3%，烘干的目的主要是将蛋壳内膜进行烘干，以利于下一步原料的粉碎、研磨。</w:t>
            </w:r>
          </w:p>
          <w:p w14:paraId="7643A089">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宋体" w:hAnsi="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③粉碎研磨：根据客户需求，利用粉碎机、研磨机对原料进行不同程度的粉碎、研磨，之后经输送带传送至筛分机，筛分出不同规格的产品，分别进入相应料仓。</w:t>
            </w:r>
          </w:p>
          <w:p w14:paraId="7C8D6EA6">
            <w:pPr>
              <w:spacing w:line="360" w:lineRule="auto"/>
              <w:ind w:firstLine="470" w:firstLineChars="196"/>
              <w:rPr>
                <w:rFonts w:hint="default" w:ascii="宋体" w:hAnsi="宋体" w:cs="宋体"/>
                <w:b w:val="0"/>
                <w:bCs w:val="0"/>
                <w:color w:val="auto"/>
                <w:spacing w:val="-6"/>
                <w:kern w:val="0"/>
                <w:sz w:val="24"/>
                <w:szCs w:val="24"/>
                <w:lang w:val="en-US" w:eastAsia="zh-CN" w:bidi="ar"/>
              </w:rPr>
            </w:pPr>
            <w:r>
              <w:rPr>
                <w:rFonts w:hint="eastAsia" w:ascii="宋体" w:hAnsi="宋体" w:cs="宋体"/>
                <w:b w:val="0"/>
                <w:bCs w:val="0"/>
                <w:color w:val="auto"/>
                <w:kern w:val="0"/>
                <w:sz w:val="24"/>
                <w:szCs w:val="24"/>
                <w:lang w:val="en-US" w:eastAsia="zh-CN" w:bidi="ar"/>
              </w:rPr>
              <w:t>④打包：每台料仓下配有2台自动包装机，对产品进行打包</w:t>
            </w:r>
            <w:r>
              <w:rPr>
                <w:rFonts w:hint="eastAsia" w:ascii="宋体" w:hAnsi="宋体" w:cs="宋体"/>
                <w:b w:val="0"/>
                <w:bCs w:val="0"/>
                <w:color w:val="auto"/>
                <w:spacing w:val="-6"/>
                <w:kern w:val="0"/>
                <w:sz w:val="24"/>
                <w:szCs w:val="24"/>
                <w:lang w:val="en-US" w:eastAsia="zh-CN" w:bidi="ar"/>
              </w:rPr>
              <w:t>后暂存于各生产车间成品区待售。</w:t>
            </w:r>
          </w:p>
          <w:p w14:paraId="1224C118">
            <w:pPr>
              <w:spacing w:line="360" w:lineRule="auto"/>
              <w:ind w:firstLine="470" w:firstLineChars="196"/>
              <w:rPr>
                <w:b/>
                <w:color w:val="auto"/>
                <w:sz w:val="24"/>
              </w:rPr>
            </w:pPr>
            <w:r>
              <w:rPr>
                <w:rFonts w:hint="eastAsia"/>
                <w:b w:val="0"/>
                <w:bCs/>
                <w:color w:val="auto"/>
                <w:sz w:val="24"/>
                <w:lang w:val="en-US" w:eastAsia="zh-CN"/>
              </w:rPr>
              <w:t>（2）</w:t>
            </w:r>
            <w:r>
              <w:rPr>
                <w:color w:val="auto"/>
                <w:sz w:val="24"/>
              </w:rPr>
              <w:t>产污环节</w:t>
            </w:r>
          </w:p>
          <w:p w14:paraId="4FAC57B1">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color w:val="auto"/>
                <w:sz w:val="24"/>
              </w:rPr>
            </w:pPr>
            <w:r>
              <w:rPr>
                <w:b/>
                <w:color w:val="auto"/>
                <w:sz w:val="24"/>
              </w:rPr>
              <w:t>表2-</w:t>
            </w:r>
            <w:r>
              <w:rPr>
                <w:rFonts w:hint="eastAsia"/>
                <w:b/>
                <w:color w:val="auto"/>
                <w:sz w:val="24"/>
                <w:lang w:val="en-US" w:eastAsia="zh-CN"/>
              </w:rPr>
              <w:t xml:space="preserve">6  </w:t>
            </w:r>
            <w:r>
              <w:rPr>
                <w:b/>
                <w:color w:val="auto"/>
                <w:sz w:val="24"/>
              </w:rPr>
              <w:t>项目营运期产污环节一览表</w:t>
            </w:r>
          </w:p>
          <w:tbl>
            <w:tblPr>
              <w:tblStyle w:val="34"/>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
              <w:gridCol w:w="715"/>
              <w:gridCol w:w="965"/>
              <w:gridCol w:w="1725"/>
              <w:gridCol w:w="4720"/>
            </w:tblGrid>
            <w:tr w14:paraId="1E6B8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46" w:type="dxa"/>
                  <w:tcBorders>
                    <w:tl2br w:val="nil"/>
                    <w:tr2bl w:val="nil"/>
                  </w:tcBorders>
                  <w:noWrap w:val="0"/>
                  <w:vAlign w:val="center"/>
                </w:tcPr>
                <w:p w14:paraId="2AFE5EB6">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类别</w:t>
                  </w:r>
                </w:p>
              </w:tc>
              <w:tc>
                <w:tcPr>
                  <w:tcW w:w="1680" w:type="dxa"/>
                  <w:gridSpan w:val="2"/>
                  <w:tcBorders>
                    <w:tl2br w:val="nil"/>
                    <w:tr2bl w:val="nil"/>
                  </w:tcBorders>
                  <w:noWrap w:val="0"/>
                  <w:vAlign w:val="center"/>
                </w:tcPr>
                <w:p w14:paraId="3DBD2E1A">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产生工序</w:t>
                  </w:r>
                </w:p>
              </w:tc>
              <w:tc>
                <w:tcPr>
                  <w:tcW w:w="1725" w:type="dxa"/>
                  <w:tcBorders>
                    <w:tl2br w:val="nil"/>
                    <w:tr2bl w:val="nil"/>
                  </w:tcBorders>
                  <w:noWrap w:val="0"/>
                  <w:vAlign w:val="center"/>
                </w:tcPr>
                <w:p w14:paraId="3B3E711F">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主要污染因子</w:t>
                  </w:r>
                </w:p>
              </w:tc>
              <w:tc>
                <w:tcPr>
                  <w:tcW w:w="4720" w:type="dxa"/>
                  <w:tcBorders>
                    <w:tl2br w:val="nil"/>
                    <w:tr2bl w:val="nil"/>
                  </w:tcBorders>
                  <w:noWrap w:val="0"/>
                  <w:vAlign w:val="center"/>
                </w:tcPr>
                <w:p w14:paraId="40CAAAA4">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环保措施</w:t>
                  </w:r>
                </w:p>
              </w:tc>
            </w:tr>
            <w:tr w14:paraId="522CA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8" w:hRule="atLeast"/>
                <w:jc w:val="center"/>
              </w:trPr>
              <w:tc>
                <w:tcPr>
                  <w:tcW w:w="946" w:type="dxa"/>
                  <w:vMerge w:val="restart"/>
                  <w:tcBorders>
                    <w:top w:val="single" w:color="auto" w:sz="4" w:space="0"/>
                    <w:tl2br w:val="nil"/>
                    <w:tr2bl w:val="nil"/>
                  </w:tcBorders>
                  <w:noWrap w:val="0"/>
                  <w:vAlign w:val="center"/>
                </w:tcPr>
                <w:p w14:paraId="45BDC112">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废气</w:t>
                  </w:r>
                </w:p>
              </w:tc>
              <w:tc>
                <w:tcPr>
                  <w:tcW w:w="715" w:type="dxa"/>
                  <w:vMerge w:val="restart"/>
                  <w:tcBorders>
                    <w:top w:val="single" w:color="auto" w:sz="4" w:space="0"/>
                    <w:right w:val="single" w:color="auto" w:sz="4" w:space="0"/>
                    <w:tl2br w:val="nil"/>
                    <w:tr2bl w:val="nil"/>
                  </w:tcBorders>
                  <w:shd w:val="clear" w:color="auto" w:fill="auto"/>
                  <w:noWrap w:val="0"/>
                  <w:vAlign w:val="center"/>
                </w:tcPr>
                <w:p w14:paraId="031C6AD7">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eastAsiaTheme="minorEastAsia"/>
                      <w:color w:val="auto"/>
                      <w:spacing w:val="0"/>
                      <w:kern w:val="2"/>
                      <w:sz w:val="21"/>
                      <w:szCs w:val="21"/>
                      <w:lang w:val="en-US" w:eastAsia="zh-CN" w:bidi="ar-SA"/>
                    </w:rPr>
                  </w:pPr>
                  <w:r>
                    <w:rPr>
                      <w:rFonts w:hint="eastAsia" w:cs="Times New Roman" w:eastAsiaTheme="minorEastAsia"/>
                      <w:color w:val="auto"/>
                      <w:spacing w:val="0"/>
                      <w:kern w:val="2"/>
                      <w:sz w:val="21"/>
                      <w:szCs w:val="21"/>
                      <w:lang w:val="en-US" w:eastAsia="zh-CN" w:bidi="ar-SA"/>
                    </w:rPr>
                    <w:t>有组织废气</w:t>
                  </w:r>
                </w:p>
              </w:tc>
              <w:tc>
                <w:tcPr>
                  <w:tcW w:w="965" w:type="dxa"/>
                  <w:tcBorders>
                    <w:top w:val="single" w:color="auto" w:sz="4" w:space="0"/>
                    <w:left w:val="single" w:color="auto" w:sz="4" w:space="0"/>
                    <w:tl2br w:val="nil"/>
                    <w:tr2bl w:val="nil"/>
                  </w:tcBorders>
                  <w:shd w:val="clear" w:color="auto" w:fill="auto"/>
                  <w:noWrap w:val="0"/>
                  <w:vAlign w:val="center"/>
                </w:tcPr>
                <w:p w14:paraId="7E8E0BF5">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Times New Roman" w:hAnsi="Times New Roman" w:cs="Times New Roman" w:eastAsiaTheme="minorEastAsia"/>
                      <w:color w:val="auto"/>
                      <w:spacing w:val="0"/>
                      <w:kern w:val="2"/>
                      <w:sz w:val="21"/>
                      <w:szCs w:val="21"/>
                      <w:lang w:val="en-US" w:eastAsia="zh-CN" w:bidi="ar-SA"/>
                    </w:rPr>
                  </w:pPr>
                  <w:r>
                    <w:rPr>
                      <w:rFonts w:hint="eastAsia" w:cs="Times New Roman" w:eastAsiaTheme="minorEastAsia"/>
                      <w:color w:val="auto"/>
                      <w:spacing w:val="0"/>
                      <w:sz w:val="21"/>
                      <w:szCs w:val="21"/>
                      <w:lang w:val="en-US" w:eastAsia="zh-CN"/>
                    </w:rPr>
                    <w:t>烘干</w:t>
                  </w:r>
                </w:p>
              </w:tc>
              <w:tc>
                <w:tcPr>
                  <w:tcW w:w="1725" w:type="dxa"/>
                  <w:tcBorders>
                    <w:top w:val="single" w:color="auto" w:sz="4" w:space="0"/>
                    <w:tl2br w:val="nil"/>
                    <w:tr2bl w:val="nil"/>
                  </w:tcBorders>
                  <w:shd w:val="clear" w:color="auto" w:fill="auto"/>
                  <w:noWrap w:val="0"/>
                  <w:vAlign w:val="center"/>
                </w:tcPr>
                <w:p w14:paraId="2C33F8BA">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eastAsiaTheme="minorEastAsia"/>
                      <w:color w:val="auto"/>
                      <w:spacing w:val="0"/>
                      <w:kern w:val="2"/>
                      <w:sz w:val="21"/>
                      <w:szCs w:val="21"/>
                      <w:lang w:val="en-US" w:eastAsia="zh-CN" w:bidi="ar-SA"/>
                    </w:rPr>
                  </w:pPr>
                  <w:r>
                    <w:rPr>
                      <w:rFonts w:hint="default" w:cs="Times New Roman" w:eastAsiaTheme="minorEastAsia"/>
                      <w:color w:val="auto"/>
                      <w:spacing w:val="0"/>
                      <w:sz w:val="21"/>
                      <w:szCs w:val="21"/>
                      <w:lang w:val="en-US" w:eastAsia="zh-CN"/>
                    </w:rPr>
                    <w:t>臭气浓度</w:t>
                  </w:r>
                </w:p>
              </w:tc>
              <w:tc>
                <w:tcPr>
                  <w:tcW w:w="4720" w:type="dxa"/>
                  <w:tcBorders>
                    <w:top w:val="single" w:color="auto" w:sz="4" w:space="0"/>
                    <w:tl2br w:val="nil"/>
                    <w:tr2bl w:val="nil"/>
                  </w:tcBorders>
                  <w:shd w:val="clear" w:color="auto" w:fill="auto"/>
                  <w:noWrap w:val="0"/>
                  <w:vAlign w:val="center"/>
                </w:tcPr>
                <w:p w14:paraId="6B8D60A9">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center"/>
                    <w:rPr>
                      <w:rFonts w:hint="eastAsia" w:ascii="Times New Roman" w:hAnsi="Times New Roman" w:cs="Times New Roman" w:eastAsiaTheme="minorEastAsia"/>
                      <w:color w:val="auto"/>
                      <w:spacing w:val="0"/>
                      <w:kern w:val="2"/>
                      <w:sz w:val="21"/>
                      <w:szCs w:val="21"/>
                      <w:lang w:val="en-US" w:eastAsia="zh-CN" w:bidi="ar-SA"/>
                    </w:rPr>
                  </w:pPr>
                  <w:r>
                    <w:rPr>
                      <w:rFonts w:hint="eastAsia" w:cs="Times New Roman" w:eastAsiaTheme="minorEastAsia"/>
                      <w:color w:val="auto"/>
                      <w:spacing w:val="0"/>
                      <w:sz w:val="21"/>
                      <w:szCs w:val="21"/>
                      <w:highlight w:val="none"/>
                      <w:lang w:val="en-US" w:eastAsia="zh-CN"/>
                    </w:rPr>
                    <w:t>采用在1#生产车间烘干机换气孔连接集气管道对烘干过程中产生恶臭气体进行收集，引入1套“生物除臭装置”处理，尾气由1根15m高排气筒（DA001）高空排放；在2#生产车间烘干机换气孔连接集气管道对烘干过程中产生恶臭气体进行收集，引入1套“生物除臭装置”处理，尾气由1根15m高排气筒（DA003）高空排放。</w:t>
                  </w:r>
                </w:p>
              </w:tc>
            </w:tr>
            <w:tr w14:paraId="3FFCC5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946" w:type="dxa"/>
                  <w:vMerge w:val="continue"/>
                  <w:tcBorders>
                    <w:tl2br w:val="nil"/>
                    <w:tr2bl w:val="nil"/>
                  </w:tcBorders>
                  <w:noWrap w:val="0"/>
                  <w:vAlign w:val="center"/>
                </w:tcPr>
                <w:p w14:paraId="133A0F96">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p>
              </w:tc>
              <w:tc>
                <w:tcPr>
                  <w:tcW w:w="715" w:type="dxa"/>
                  <w:vMerge w:val="continue"/>
                  <w:tcBorders>
                    <w:right w:val="single" w:color="auto" w:sz="4" w:space="0"/>
                    <w:tl2br w:val="nil"/>
                    <w:tr2bl w:val="nil"/>
                  </w:tcBorders>
                  <w:noWrap w:val="0"/>
                  <w:vAlign w:val="center"/>
                </w:tcPr>
                <w:p w14:paraId="4B1C91E0">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p>
              </w:tc>
              <w:tc>
                <w:tcPr>
                  <w:tcW w:w="965" w:type="dxa"/>
                  <w:tcBorders>
                    <w:left w:val="single" w:color="auto" w:sz="4" w:space="0"/>
                    <w:tl2br w:val="nil"/>
                    <w:tr2bl w:val="nil"/>
                  </w:tcBorders>
                  <w:shd w:val="clear" w:color="auto" w:fill="auto"/>
                  <w:noWrap w:val="0"/>
                  <w:vAlign w:val="center"/>
                </w:tcPr>
                <w:p w14:paraId="6C1A689A">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粉碎、</w:t>
                  </w:r>
                </w:p>
                <w:p w14:paraId="25047CED">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eastAsiaTheme="minorEastAsia"/>
                      <w:color w:val="auto"/>
                      <w:spacing w:val="0"/>
                      <w:kern w:val="2"/>
                      <w:sz w:val="21"/>
                      <w:szCs w:val="21"/>
                      <w:lang w:val="en-US" w:eastAsia="zh-CN" w:bidi="ar-SA"/>
                    </w:rPr>
                  </w:pPr>
                  <w:r>
                    <w:rPr>
                      <w:rFonts w:hint="default" w:cs="Times New Roman" w:eastAsiaTheme="minorEastAsia"/>
                      <w:color w:val="auto"/>
                      <w:spacing w:val="0"/>
                      <w:sz w:val="21"/>
                      <w:szCs w:val="21"/>
                      <w:lang w:val="en-US" w:eastAsia="zh-CN"/>
                    </w:rPr>
                    <w:t>研磨</w:t>
                  </w:r>
                </w:p>
              </w:tc>
              <w:tc>
                <w:tcPr>
                  <w:tcW w:w="1725" w:type="dxa"/>
                  <w:tcBorders>
                    <w:tl2br w:val="nil"/>
                    <w:tr2bl w:val="nil"/>
                  </w:tcBorders>
                  <w:noWrap w:val="0"/>
                  <w:vAlign w:val="center"/>
                </w:tcPr>
                <w:p w14:paraId="027FCA5C">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颗粒物</w:t>
                  </w:r>
                </w:p>
              </w:tc>
              <w:tc>
                <w:tcPr>
                  <w:tcW w:w="4720" w:type="dxa"/>
                  <w:vMerge w:val="restart"/>
                  <w:tcBorders>
                    <w:tl2br w:val="nil"/>
                    <w:tr2bl w:val="nil"/>
                  </w:tcBorders>
                  <w:noWrap w:val="0"/>
                  <w:vAlign w:val="center"/>
                </w:tcPr>
                <w:p w14:paraId="6963CFC2">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center"/>
                    <w:rPr>
                      <w:rFonts w:hint="default" w:cs="Times New Roman" w:eastAsiaTheme="minorEastAsia"/>
                      <w:color w:val="auto"/>
                      <w:spacing w:val="0"/>
                      <w:sz w:val="21"/>
                      <w:szCs w:val="21"/>
                      <w:lang w:val="en-US" w:eastAsia="zh-CN"/>
                    </w:rPr>
                  </w:pPr>
                  <w:r>
                    <w:rPr>
                      <w:rFonts w:hint="eastAsia" w:cs="Times New Roman" w:eastAsiaTheme="minorEastAsia"/>
                      <w:color w:val="auto"/>
                      <w:spacing w:val="0"/>
                      <w:sz w:val="21"/>
                      <w:szCs w:val="21"/>
                      <w:highlight w:val="none"/>
                      <w:lang w:val="en-US" w:eastAsia="zh-CN"/>
                    </w:rPr>
                    <w:t>采用在1#生产车间内粉碎机、研磨机、筛分机进、出料口及</w:t>
                  </w:r>
                  <w:r>
                    <w:rPr>
                      <w:rFonts w:hint="default" w:cs="Times New Roman" w:eastAsiaTheme="minorEastAsia"/>
                      <w:color w:val="auto"/>
                      <w:spacing w:val="0"/>
                      <w:sz w:val="21"/>
                      <w:szCs w:val="21"/>
                      <w:highlight w:val="none"/>
                      <w:lang w:val="en-US" w:eastAsia="zh-CN"/>
                    </w:rPr>
                    <w:t>包装机上方设置半封闭集气罩（集气罩四周侧面均加装</w:t>
                  </w:r>
                  <w:r>
                    <w:rPr>
                      <w:rFonts w:hint="eastAsia" w:cs="Times New Roman" w:eastAsiaTheme="minorEastAsia"/>
                      <w:color w:val="auto"/>
                      <w:spacing w:val="0"/>
                      <w:sz w:val="21"/>
                      <w:szCs w:val="21"/>
                      <w:highlight w:val="none"/>
                      <w:lang w:val="en-US" w:eastAsia="zh-CN"/>
                    </w:rPr>
                    <w:t>垂帘</w:t>
                  </w:r>
                  <w:r>
                    <w:rPr>
                      <w:rFonts w:hint="default" w:cs="Times New Roman" w:eastAsiaTheme="minorEastAsia"/>
                      <w:color w:val="auto"/>
                      <w:spacing w:val="0"/>
                      <w:sz w:val="21"/>
                      <w:szCs w:val="21"/>
                      <w:highlight w:val="none"/>
                      <w:lang w:val="en-US" w:eastAsia="zh-CN"/>
                    </w:rPr>
                    <w:t>）对</w:t>
                  </w:r>
                  <w:r>
                    <w:rPr>
                      <w:rFonts w:hint="eastAsia" w:cs="Times New Roman" w:eastAsiaTheme="minorEastAsia"/>
                      <w:color w:val="auto"/>
                      <w:spacing w:val="0"/>
                      <w:sz w:val="21"/>
                      <w:szCs w:val="21"/>
                      <w:highlight w:val="none"/>
                      <w:lang w:val="en-US" w:eastAsia="zh-CN"/>
                    </w:rPr>
                    <w:t>粉碎、研磨、筛分、包装过程中</w:t>
                  </w:r>
                  <w:r>
                    <w:rPr>
                      <w:rFonts w:hint="default" w:cs="Times New Roman" w:eastAsiaTheme="minorEastAsia"/>
                      <w:color w:val="auto"/>
                      <w:spacing w:val="0"/>
                      <w:sz w:val="21"/>
                      <w:szCs w:val="21"/>
                      <w:highlight w:val="none"/>
                      <w:lang w:val="en-US" w:eastAsia="zh-CN"/>
                    </w:rPr>
                    <w:t>产生的粉尘进行收集，集中引入</w:t>
                  </w:r>
                  <w:r>
                    <w:rPr>
                      <w:rFonts w:hint="eastAsia" w:cs="Times New Roman" w:eastAsiaTheme="minorEastAsia"/>
                      <w:color w:val="auto"/>
                      <w:spacing w:val="0"/>
                      <w:sz w:val="21"/>
                      <w:szCs w:val="21"/>
                      <w:highlight w:val="none"/>
                      <w:lang w:val="en-US" w:eastAsia="zh-CN"/>
                    </w:rPr>
                    <w:t>1</w:t>
                  </w:r>
                  <w:r>
                    <w:rPr>
                      <w:rFonts w:hint="default" w:cs="Times New Roman" w:eastAsiaTheme="minorEastAsia"/>
                      <w:color w:val="auto"/>
                      <w:spacing w:val="0"/>
                      <w:sz w:val="21"/>
                      <w:szCs w:val="21"/>
                      <w:highlight w:val="none"/>
                      <w:lang w:val="en-US" w:eastAsia="zh-CN"/>
                    </w:rPr>
                    <w:t>套“脉冲袋式除尘器”处理，尾气由</w:t>
                  </w:r>
                  <w:r>
                    <w:rPr>
                      <w:rFonts w:hint="eastAsia" w:cs="Times New Roman" w:eastAsiaTheme="minorEastAsia"/>
                      <w:color w:val="auto"/>
                      <w:spacing w:val="0"/>
                      <w:sz w:val="21"/>
                      <w:szCs w:val="21"/>
                      <w:highlight w:val="none"/>
                      <w:lang w:val="en-US" w:eastAsia="zh-CN"/>
                    </w:rPr>
                    <w:t>1根</w:t>
                  </w:r>
                  <w:r>
                    <w:rPr>
                      <w:rFonts w:hint="default" w:cs="Times New Roman" w:eastAsiaTheme="minorEastAsia"/>
                      <w:color w:val="auto"/>
                      <w:spacing w:val="0"/>
                      <w:sz w:val="21"/>
                      <w:szCs w:val="21"/>
                      <w:highlight w:val="none"/>
                      <w:lang w:val="en-US" w:eastAsia="zh-CN"/>
                    </w:rPr>
                    <w:t>15m高排气筒（</w:t>
                  </w:r>
                  <w:r>
                    <w:rPr>
                      <w:rFonts w:hint="eastAsia" w:cs="Times New Roman" w:eastAsiaTheme="minorEastAsia"/>
                      <w:color w:val="auto"/>
                      <w:spacing w:val="0"/>
                      <w:sz w:val="21"/>
                      <w:szCs w:val="21"/>
                      <w:highlight w:val="none"/>
                      <w:lang w:val="en-US" w:eastAsia="zh-CN"/>
                    </w:rPr>
                    <w:t>DA002</w:t>
                  </w:r>
                  <w:r>
                    <w:rPr>
                      <w:rFonts w:hint="default" w:cs="Times New Roman" w:eastAsiaTheme="minorEastAsia"/>
                      <w:color w:val="auto"/>
                      <w:spacing w:val="0"/>
                      <w:sz w:val="21"/>
                      <w:szCs w:val="21"/>
                      <w:highlight w:val="none"/>
                      <w:lang w:val="en-US" w:eastAsia="zh-CN"/>
                    </w:rPr>
                    <w:t>）高空排放</w:t>
                  </w:r>
                  <w:r>
                    <w:rPr>
                      <w:rFonts w:hint="eastAsia" w:cs="Times New Roman" w:eastAsiaTheme="minorEastAsia"/>
                      <w:color w:val="auto"/>
                      <w:spacing w:val="0"/>
                      <w:sz w:val="21"/>
                      <w:szCs w:val="21"/>
                      <w:highlight w:val="none"/>
                      <w:lang w:val="en-US" w:eastAsia="zh-CN"/>
                    </w:rPr>
                    <w:t>；在2#生产车间内粉碎机、研磨机、筛分机进、出料口及</w:t>
                  </w:r>
                  <w:r>
                    <w:rPr>
                      <w:rFonts w:hint="default" w:cs="Times New Roman" w:eastAsiaTheme="minorEastAsia"/>
                      <w:color w:val="auto"/>
                      <w:spacing w:val="0"/>
                      <w:sz w:val="21"/>
                      <w:szCs w:val="21"/>
                      <w:highlight w:val="none"/>
                      <w:lang w:val="en-US" w:eastAsia="zh-CN"/>
                    </w:rPr>
                    <w:t>包装机上方设置半封闭集气罩（集气罩四周侧面均加装</w:t>
                  </w:r>
                  <w:r>
                    <w:rPr>
                      <w:rFonts w:hint="eastAsia" w:cs="Times New Roman" w:eastAsiaTheme="minorEastAsia"/>
                      <w:color w:val="auto"/>
                      <w:spacing w:val="0"/>
                      <w:sz w:val="21"/>
                      <w:szCs w:val="21"/>
                      <w:highlight w:val="none"/>
                      <w:lang w:val="en-US" w:eastAsia="zh-CN"/>
                    </w:rPr>
                    <w:t>垂帘</w:t>
                  </w:r>
                  <w:r>
                    <w:rPr>
                      <w:rFonts w:hint="default" w:cs="Times New Roman" w:eastAsiaTheme="minorEastAsia"/>
                      <w:color w:val="auto"/>
                      <w:spacing w:val="0"/>
                      <w:sz w:val="21"/>
                      <w:szCs w:val="21"/>
                      <w:highlight w:val="none"/>
                      <w:lang w:val="en-US" w:eastAsia="zh-CN"/>
                    </w:rPr>
                    <w:t>）对</w:t>
                  </w:r>
                  <w:r>
                    <w:rPr>
                      <w:rFonts w:hint="eastAsia" w:cs="Times New Roman" w:eastAsiaTheme="minorEastAsia"/>
                      <w:color w:val="auto"/>
                      <w:spacing w:val="0"/>
                      <w:sz w:val="21"/>
                      <w:szCs w:val="21"/>
                      <w:highlight w:val="none"/>
                      <w:lang w:val="en-US" w:eastAsia="zh-CN"/>
                    </w:rPr>
                    <w:t>粉碎、研磨、筛分、包装过程中</w:t>
                  </w:r>
                  <w:r>
                    <w:rPr>
                      <w:rFonts w:hint="default" w:cs="Times New Roman" w:eastAsiaTheme="minorEastAsia"/>
                      <w:color w:val="auto"/>
                      <w:spacing w:val="0"/>
                      <w:sz w:val="21"/>
                      <w:szCs w:val="21"/>
                      <w:highlight w:val="none"/>
                      <w:lang w:val="en-US" w:eastAsia="zh-CN"/>
                    </w:rPr>
                    <w:t>产生的粉尘进行收集，集中引入</w:t>
                  </w:r>
                  <w:r>
                    <w:rPr>
                      <w:rFonts w:hint="eastAsia" w:cs="Times New Roman" w:eastAsiaTheme="minorEastAsia"/>
                      <w:color w:val="auto"/>
                      <w:spacing w:val="0"/>
                      <w:sz w:val="21"/>
                      <w:szCs w:val="21"/>
                      <w:highlight w:val="none"/>
                      <w:lang w:val="en-US" w:eastAsia="zh-CN"/>
                    </w:rPr>
                    <w:t>1</w:t>
                  </w:r>
                  <w:r>
                    <w:rPr>
                      <w:rFonts w:hint="default" w:cs="Times New Roman" w:eastAsiaTheme="minorEastAsia"/>
                      <w:color w:val="auto"/>
                      <w:spacing w:val="0"/>
                      <w:sz w:val="21"/>
                      <w:szCs w:val="21"/>
                      <w:highlight w:val="none"/>
                      <w:lang w:val="en-US" w:eastAsia="zh-CN"/>
                    </w:rPr>
                    <w:t>套“脉冲袋式除尘器”处理，尾气由</w:t>
                  </w:r>
                  <w:r>
                    <w:rPr>
                      <w:rFonts w:hint="eastAsia" w:cs="Times New Roman" w:eastAsiaTheme="minorEastAsia"/>
                      <w:color w:val="auto"/>
                      <w:spacing w:val="0"/>
                      <w:sz w:val="21"/>
                      <w:szCs w:val="21"/>
                      <w:highlight w:val="none"/>
                      <w:lang w:val="en-US" w:eastAsia="zh-CN"/>
                    </w:rPr>
                    <w:t>1根</w:t>
                  </w:r>
                  <w:r>
                    <w:rPr>
                      <w:rFonts w:hint="default" w:cs="Times New Roman" w:eastAsiaTheme="minorEastAsia"/>
                      <w:color w:val="auto"/>
                      <w:spacing w:val="0"/>
                      <w:sz w:val="21"/>
                      <w:szCs w:val="21"/>
                      <w:highlight w:val="none"/>
                      <w:lang w:val="en-US" w:eastAsia="zh-CN"/>
                    </w:rPr>
                    <w:t>15m高排气筒（</w:t>
                  </w:r>
                  <w:r>
                    <w:rPr>
                      <w:rFonts w:hint="eastAsia" w:cs="Times New Roman" w:eastAsiaTheme="minorEastAsia"/>
                      <w:color w:val="auto"/>
                      <w:spacing w:val="0"/>
                      <w:sz w:val="21"/>
                      <w:szCs w:val="21"/>
                      <w:highlight w:val="none"/>
                      <w:lang w:val="en-US" w:eastAsia="zh-CN"/>
                    </w:rPr>
                    <w:t>DA004</w:t>
                  </w:r>
                  <w:r>
                    <w:rPr>
                      <w:rFonts w:hint="default" w:cs="Times New Roman" w:eastAsiaTheme="minorEastAsia"/>
                      <w:color w:val="auto"/>
                      <w:spacing w:val="0"/>
                      <w:sz w:val="21"/>
                      <w:szCs w:val="21"/>
                      <w:highlight w:val="none"/>
                      <w:lang w:val="en-US" w:eastAsia="zh-CN"/>
                    </w:rPr>
                    <w:t>）高空排放</w:t>
                  </w:r>
                  <w:r>
                    <w:rPr>
                      <w:rFonts w:hint="eastAsia" w:cs="Times New Roman" w:eastAsiaTheme="minorEastAsia"/>
                      <w:color w:val="auto"/>
                      <w:spacing w:val="0"/>
                      <w:sz w:val="21"/>
                      <w:szCs w:val="21"/>
                      <w:highlight w:val="none"/>
                      <w:lang w:val="en-US" w:eastAsia="zh-CN"/>
                    </w:rPr>
                    <w:t>。</w:t>
                  </w:r>
                </w:p>
              </w:tc>
            </w:tr>
            <w:tr w14:paraId="456CE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946" w:type="dxa"/>
                  <w:vMerge w:val="continue"/>
                  <w:tcBorders>
                    <w:tl2br w:val="nil"/>
                    <w:tr2bl w:val="nil"/>
                  </w:tcBorders>
                  <w:noWrap w:val="0"/>
                  <w:vAlign w:val="center"/>
                </w:tcPr>
                <w:p w14:paraId="1E13D170">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p>
              </w:tc>
              <w:tc>
                <w:tcPr>
                  <w:tcW w:w="715" w:type="dxa"/>
                  <w:vMerge w:val="continue"/>
                  <w:tcBorders>
                    <w:right w:val="single" w:color="auto" w:sz="4" w:space="0"/>
                    <w:tl2br w:val="nil"/>
                    <w:tr2bl w:val="nil"/>
                  </w:tcBorders>
                  <w:noWrap w:val="0"/>
                  <w:vAlign w:val="center"/>
                </w:tcPr>
                <w:p w14:paraId="5863227C">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p>
              </w:tc>
              <w:tc>
                <w:tcPr>
                  <w:tcW w:w="965" w:type="dxa"/>
                  <w:tcBorders>
                    <w:left w:val="single" w:color="auto" w:sz="4" w:space="0"/>
                    <w:tl2br w:val="nil"/>
                    <w:tr2bl w:val="nil"/>
                  </w:tcBorders>
                  <w:shd w:val="clear" w:color="auto" w:fill="auto"/>
                  <w:noWrap w:val="0"/>
                  <w:vAlign w:val="center"/>
                </w:tcPr>
                <w:p w14:paraId="07865727">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Times New Roman" w:hAnsi="Times New Roman" w:cs="Times New Roman" w:eastAsiaTheme="minorEastAsia"/>
                      <w:color w:val="auto"/>
                      <w:spacing w:val="0"/>
                      <w:kern w:val="2"/>
                      <w:sz w:val="21"/>
                      <w:szCs w:val="21"/>
                      <w:lang w:val="en-US" w:eastAsia="zh-CN" w:bidi="ar-SA"/>
                    </w:rPr>
                  </w:pPr>
                  <w:r>
                    <w:rPr>
                      <w:rFonts w:hint="eastAsia" w:cs="Times New Roman" w:eastAsiaTheme="minorEastAsia"/>
                      <w:color w:val="auto"/>
                      <w:spacing w:val="0"/>
                      <w:sz w:val="21"/>
                      <w:szCs w:val="21"/>
                      <w:lang w:val="en-US" w:eastAsia="zh-CN"/>
                    </w:rPr>
                    <w:t>筛分</w:t>
                  </w:r>
                </w:p>
              </w:tc>
              <w:tc>
                <w:tcPr>
                  <w:tcW w:w="1725" w:type="dxa"/>
                  <w:tcBorders>
                    <w:tl2br w:val="nil"/>
                    <w:tr2bl w:val="nil"/>
                  </w:tcBorders>
                  <w:noWrap w:val="0"/>
                  <w:vAlign w:val="center"/>
                </w:tcPr>
                <w:p w14:paraId="233C0F06">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eastAsia" w:cs="Times New Roman" w:eastAsiaTheme="minorEastAsia"/>
                      <w:color w:val="auto"/>
                      <w:spacing w:val="0"/>
                      <w:sz w:val="21"/>
                      <w:szCs w:val="21"/>
                      <w:lang w:val="en-US" w:eastAsia="zh-CN"/>
                    </w:rPr>
                    <w:t>颗粒物</w:t>
                  </w:r>
                </w:p>
              </w:tc>
              <w:tc>
                <w:tcPr>
                  <w:tcW w:w="4720" w:type="dxa"/>
                  <w:vMerge w:val="continue"/>
                  <w:tcBorders>
                    <w:tl2br w:val="nil"/>
                    <w:tr2bl w:val="nil"/>
                  </w:tcBorders>
                  <w:noWrap w:val="0"/>
                  <w:vAlign w:val="center"/>
                </w:tcPr>
                <w:p w14:paraId="53A695B6">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p>
              </w:tc>
            </w:tr>
            <w:tr w14:paraId="401A5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46" w:type="dxa"/>
                  <w:vMerge w:val="continue"/>
                  <w:tcBorders>
                    <w:tl2br w:val="nil"/>
                    <w:tr2bl w:val="nil"/>
                  </w:tcBorders>
                  <w:noWrap w:val="0"/>
                  <w:vAlign w:val="center"/>
                </w:tcPr>
                <w:p w14:paraId="7D852185">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p>
              </w:tc>
              <w:tc>
                <w:tcPr>
                  <w:tcW w:w="715" w:type="dxa"/>
                  <w:vMerge w:val="continue"/>
                  <w:tcBorders>
                    <w:right w:val="single" w:color="auto" w:sz="4" w:space="0"/>
                    <w:tl2br w:val="nil"/>
                    <w:tr2bl w:val="nil"/>
                  </w:tcBorders>
                  <w:noWrap w:val="0"/>
                  <w:vAlign w:val="center"/>
                </w:tcPr>
                <w:p w14:paraId="32114374">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p>
              </w:tc>
              <w:tc>
                <w:tcPr>
                  <w:tcW w:w="965" w:type="dxa"/>
                  <w:tcBorders>
                    <w:left w:val="single" w:color="auto" w:sz="4" w:space="0"/>
                    <w:tl2br w:val="nil"/>
                    <w:tr2bl w:val="nil"/>
                  </w:tcBorders>
                  <w:shd w:val="clear" w:color="auto" w:fill="auto"/>
                  <w:noWrap w:val="0"/>
                  <w:vAlign w:val="center"/>
                </w:tcPr>
                <w:p w14:paraId="2450B98B">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ascii="Times New Roman" w:hAnsi="Times New Roman" w:cs="Times New Roman" w:eastAsiaTheme="minorEastAsia"/>
                      <w:color w:val="auto"/>
                      <w:spacing w:val="0"/>
                      <w:kern w:val="2"/>
                      <w:sz w:val="21"/>
                      <w:szCs w:val="21"/>
                      <w:lang w:val="en-US" w:eastAsia="zh-CN" w:bidi="ar-SA"/>
                    </w:rPr>
                  </w:pPr>
                  <w:r>
                    <w:rPr>
                      <w:rFonts w:hint="default" w:cs="Times New Roman" w:eastAsiaTheme="minorEastAsia"/>
                      <w:color w:val="auto"/>
                      <w:spacing w:val="0"/>
                      <w:sz w:val="21"/>
                      <w:szCs w:val="21"/>
                      <w:lang w:val="en-US" w:eastAsia="zh-CN"/>
                    </w:rPr>
                    <w:t>打包</w:t>
                  </w:r>
                </w:p>
              </w:tc>
              <w:tc>
                <w:tcPr>
                  <w:tcW w:w="1725" w:type="dxa"/>
                  <w:tcBorders>
                    <w:tl2br w:val="nil"/>
                    <w:tr2bl w:val="nil"/>
                  </w:tcBorders>
                  <w:noWrap w:val="0"/>
                  <w:vAlign w:val="center"/>
                </w:tcPr>
                <w:p w14:paraId="5ED36B49">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颗粒物</w:t>
                  </w:r>
                </w:p>
              </w:tc>
              <w:tc>
                <w:tcPr>
                  <w:tcW w:w="4720" w:type="dxa"/>
                  <w:vMerge w:val="continue"/>
                  <w:tcBorders>
                    <w:tl2br w:val="nil"/>
                    <w:tr2bl w:val="nil"/>
                  </w:tcBorders>
                  <w:noWrap w:val="0"/>
                  <w:vAlign w:val="center"/>
                </w:tcPr>
                <w:p w14:paraId="2199DEBE">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p>
              </w:tc>
            </w:tr>
            <w:tr w14:paraId="0DA31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7" w:hRule="atLeast"/>
                <w:jc w:val="center"/>
              </w:trPr>
              <w:tc>
                <w:tcPr>
                  <w:tcW w:w="946" w:type="dxa"/>
                  <w:vMerge w:val="continue"/>
                  <w:tcBorders>
                    <w:tl2br w:val="nil"/>
                    <w:tr2bl w:val="nil"/>
                  </w:tcBorders>
                  <w:noWrap w:val="0"/>
                  <w:vAlign w:val="center"/>
                </w:tcPr>
                <w:p w14:paraId="38E25177">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p>
              </w:tc>
              <w:tc>
                <w:tcPr>
                  <w:tcW w:w="1680" w:type="dxa"/>
                  <w:gridSpan w:val="2"/>
                  <w:tcBorders>
                    <w:tl2br w:val="nil"/>
                    <w:tr2bl w:val="nil"/>
                  </w:tcBorders>
                  <w:noWrap w:val="0"/>
                  <w:vAlign w:val="center"/>
                </w:tcPr>
                <w:p w14:paraId="45AF82D5">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eastAsia" w:cs="Times New Roman" w:eastAsiaTheme="minorEastAsia"/>
                      <w:color w:val="auto"/>
                      <w:spacing w:val="0"/>
                      <w:sz w:val="21"/>
                      <w:szCs w:val="21"/>
                      <w:lang w:val="en-US" w:eastAsia="zh-CN"/>
                    </w:rPr>
                    <w:t>无组织废气</w:t>
                  </w:r>
                </w:p>
              </w:tc>
              <w:tc>
                <w:tcPr>
                  <w:tcW w:w="1725" w:type="dxa"/>
                  <w:tcBorders>
                    <w:tl2br w:val="nil"/>
                    <w:tr2bl w:val="nil"/>
                  </w:tcBorders>
                  <w:noWrap w:val="0"/>
                  <w:vAlign w:val="center"/>
                </w:tcPr>
                <w:p w14:paraId="2FDE59EF">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eastAsia" w:cs="Times New Roman" w:eastAsiaTheme="minorEastAsia"/>
                      <w:color w:val="auto"/>
                      <w:spacing w:val="0"/>
                      <w:sz w:val="21"/>
                      <w:szCs w:val="21"/>
                      <w:lang w:val="en-US" w:eastAsia="zh-CN"/>
                    </w:rPr>
                    <w:t>臭气浓度、</w:t>
                  </w:r>
                  <w:r>
                    <w:rPr>
                      <w:rFonts w:hint="default" w:cs="Times New Roman" w:eastAsiaTheme="minorEastAsia"/>
                      <w:color w:val="auto"/>
                      <w:spacing w:val="0"/>
                      <w:sz w:val="21"/>
                      <w:szCs w:val="21"/>
                      <w:lang w:val="en-US" w:eastAsia="zh-CN"/>
                    </w:rPr>
                    <w:t>颗粒物</w:t>
                  </w:r>
                </w:p>
              </w:tc>
              <w:tc>
                <w:tcPr>
                  <w:tcW w:w="4720" w:type="dxa"/>
                  <w:tcBorders>
                    <w:tl2br w:val="nil"/>
                    <w:tr2bl w:val="nil"/>
                  </w:tcBorders>
                  <w:noWrap w:val="0"/>
                  <w:vAlign w:val="center"/>
                </w:tcPr>
                <w:p w14:paraId="42C7EEE2">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eastAsia" w:cs="Times New Roman" w:eastAsiaTheme="minorEastAsia"/>
                      <w:color w:val="auto"/>
                      <w:spacing w:val="0"/>
                      <w:sz w:val="21"/>
                      <w:szCs w:val="21"/>
                      <w:highlight w:val="none"/>
                      <w:lang w:val="en-US" w:eastAsia="zh-CN"/>
                    </w:rPr>
                    <w:t>通过对原料严格把控，并分别在1#、2#生产车间原料区及周边定期喷洒除臭剂降低恶臭对周边环境的影响。</w:t>
                  </w:r>
                  <w:r>
                    <w:rPr>
                      <w:rFonts w:hint="eastAsia" w:cs="Times New Roman" w:eastAsiaTheme="minorEastAsia"/>
                      <w:color w:val="auto"/>
                      <w:spacing w:val="0"/>
                      <w:sz w:val="21"/>
                      <w:szCs w:val="21"/>
                      <w:lang w:val="en-US" w:eastAsia="zh-CN"/>
                    </w:rPr>
                    <w:t>各车间</w:t>
                  </w:r>
                  <w:r>
                    <w:rPr>
                      <w:rFonts w:hint="default" w:cs="Times New Roman" w:eastAsiaTheme="minorEastAsia"/>
                      <w:color w:val="auto"/>
                      <w:spacing w:val="0"/>
                      <w:sz w:val="21"/>
                      <w:szCs w:val="21"/>
                      <w:lang w:val="en-US" w:eastAsia="zh-CN"/>
                    </w:rPr>
                    <w:t>集气装置未收集到的粉尘经车间阻挡，定期洒水抑尘后无组织排放。</w:t>
                  </w:r>
                </w:p>
              </w:tc>
            </w:tr>
            <w:tr w14:paraId="00763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946" w:type="dxa"/>
                  <w:tcBorders>
                    <w:tl2br w:val="nil"/>
                    <w:tr2bl w:val="nil"/>
                  </w:tcBorders>
                  <w:noWrap w:val="0"/>
                  <w:vAlign w:val="center"/>
                </w:tcPr>
                <w:p w14:paraId="367B55E0">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废水</w:t>
                  </w:r>
                </w:p>
              </w:tc>
              <w:tc>
                <w:tcPr>
                  <w:tcW w:w="1680" w:type="dxa"/>
                  <w:gridSpan w:val="2"/>
                  <w:tcBorders>
                    <w:tl2br w:val="nil"/>
                    <w:tr2bl w:val="nil"/>
                  </w:tcBorders>
                  <w:noWrap w:val="0"/>
                  <w:vAlign w:val="center"/>
                </w:tcPr>
                <w:p w14:paraId="407FA17C">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生活污水</w:t>
                  </w:r>
                </w:p>
              </w:tc>
              <w:tc>
                <w:tcPr>
                  <w:tcW w:w="1725" w:type="dxa"/>
                  <w:tcBorders>
                    <w:tl2br w:val="nil"/>
                    <w:tr2bl w:val="nil"/>
                  </w:tcBorders>
                  <w:noWrap w:val="0"/>
                  <w:vAlign w:val="center"/>
                </w:tcPr>
                <w:p w14:paraId="563B901A">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CODCr、氨氮、SS等</w:t>
                  </w:r>
                </w:p>
              </w:tc>
              <w:tc>
                <w:tcPr>
                  <w:tcW w:w="4720" w:type="dxa"/>
                  <w:tcBorders>
                    <w:tl2br w:val="nil"/>
                    <w:tr2bl w:val="nil"/>
                  </w:tcBorders>
                  <w:noWrap w:val="0"/>
                  <w:vAlign w:val="center"/>
                </w:tcPr>
                <w:p w14:paraId="5C7306C1">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经厂区化粪池处理后</w:t>
                  </w:r>
                  <w:r>
                    <w:rPr>
                      <w:rFonts w:hint="eastAsia" w:cs="Times New Roman" w:eastAsiaTheme="minorEastAsia"/>
                      <w:color w:val="auto"/>
                      <w:spacing w:val="0"/>
                      <w:sz w:val="21"/>
                      <w:szCs w:val="21"/>
                      <w:lang w:val="en-US" w:eastAsia="zh-CN"/>
                    </w:rPr>
                    <w:t>由</w:t>
                  </w:r>
                  <w:r>
                    <w:rPr>
                      <w:rFonts w:hint="default" w:cs="Times New Roman" w:eastAsiaTheme="minorEastAsia"/>
                      <w:color w:val="auto"/>
                      <w:spacing w:val="0"/>
                      <w:sz w:val="21"/>
                      <w:szCs w:val="21"/>
                      <w:lang w:val="en-US" w:eastAsia="zh-CN"/>
                    </w:rPr>
                    <w:t>市政污水管网排入泗水国祯水务有限公司深度处理</w:t>
                  </w:r>
                  <w:r>
                    <w:rPr>
                      <w:rFonts w:hint="eastAsia" w:cs="Times New Roman" w:eastAsiaTheme="minorEastAsia"/>
                      <w:color w:val="auto"/>
                      <w:spacing w:val="0"/>
                      <w:sz w:val="21"/>
                      <w:szCs w:val="21"/>
                      <w:lang w:val="en-US" w:eastAsia="zh-CN"/>
                    </w:rPr>
                    <w:t>。</w:t>
                  </w:r>
                </w:p>
              </w:tc>
            </w:tr>
            <w:tr w14:paraId="63F234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46" w:type="dxa"/>
                  <w:tcBorders>
                    <w:tl2br w:val="nil"/>
                    <w:tr2bl w:val="nil"/>
                  </w:tcBorders>
                  <w:noWrap w:val="0"/>
                  <w:vAlign w:val="center"/>
                </w:tcPr>
                <w:p w14:paraId="7542DE92">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噪声</w:t>
                  </w:r>
                </w:p>
              </w:tc>
              <w:tc>
                <w:tcPr>
                  <w:tcW w:w="1680" w:type="dxa"/>
                  <w:gridSpan w:val="2"/>
                  <w:tcBorders>
                    <w:tl2br w:val="nil"/>
                    <w:tr2bl w:val="nil"/>
                  </w:tcBorders>
                  <w:noWrap w:val="0"/>
                  <w:vAlign w:val="center"/>
                </w:tcPr>
                <w:p w14:paraId="4EC020FE">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生产设备</w:t>
                  </w:r>
                </w:p>
              </w:tc>
              <w:tc>
                <w:tcPr>
                  <w:tcW w:w="1725" w:type="dxa"/>
                  <w:tcBorders>
                    <w:tl2br w:val="nil"/>
                    <w:tr2bl w:val="nil"/>
                  </w:tcBorders>
                  <w:noWrap w:val="0"/>
                  <w:vAlign w:val="center"/>
                </w:tcPr>
                <w:p w14:paraId="3457B2E9">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噪声</w:t>
                  </w:r>
                </w:p>
              </w:tc>
              <w:tc>
                <w:tcPr>
                  <w:tcW w:w="4720" w:type="dxa"/>
                  <w:tcBorders>
                    <w:tl2br w:val="nil"/>
                    <w:tr2bl w:val="nil"/>
                  </w:tcBorders>
                  <w:noWrap w:val="0"/>
                  <w:vAlign w:val="center"/>
                </w:tcPr>
                <w:p w14:paraId="6E2426E3">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隔声、减振</w:t>
                  </w:r>
                  <w:r>
                    <w:rPr>
                      <w:rFonts w:hint="eastAsia" w:cs="Times New Roman" w:eastAsiaTheme="minorEastAsia"/>
                      <w:color w:val="auto"/>
                      <w:spacing w:val="0"/>
                      <w:sz w:val="21"/>
                      <w:szCs w:val="21"/>
                      <w:lang w:val="en-US" w:eastAsia="zh-CN"/>
                    </w:rPr>
                    <w:t>、合理布局</w:t>
                  </w:r>
                  <w:r>
                    <w:rPr>
                      <w:rFonts w:hint="default" w:cs="Times New Roman" w:eastAsiaTheme="minorEastAsia"/>
                      <w:color w:val="auto"/>
                      <w:spacing w:val="0"/>
                      <w:sz w:val="21"/>
                      <w:szCs w:val="21"/>
                      <w:lang w:val="en-US" w:eastAsia="zh-CN"/>
                    </w:rPr>
                    <w:t>等</w:t>
                  </w:r>
                </w:p>
              </w:tc>
            </w:tr>
            <w:tr w14:paraId="0C281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946" w:type="dxa"/>
                  <w:vMerge w:val="restart"/>
                  <w:tcBorders>
                    <w:tl2br w:val="nil"/>
                    <w:tr2bl w:val="nil"/>
                  </w:tcBorders>
                  <w:noWrap w:val="0"/>
                  <w:vAlign w:val="center"/>
                </w:tcPr>
                <w:p w14:paraId="016E231C">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固废</w:t>
                  </w:r>
                </w:p>
              </w:tc>
              <w:tc>
                <w:tcPr>
                  <w:tcW w:w="1680" w:type="dxa"/>
                  <w:gridSpan w:val="2"/>
                  <w:tcBorders>
                    <w:tl2br w:val="nil"/>
                    <w:tr2bl w:val="nil"/>
                  </w:tcBorders>
                  <w:noWrap w:val="0"/>
                  <w:vAlign w:val="center"/>
                </w:tcPr>
                <w:p w14:paraId="2DB0011D">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职工生活</w:t>
                  </w:r>
                </w:p>
              </w:tc>
              <w:tc>
                <w:tcPr>
                  <w:tcW w:w="1725" w:type="dxa"/>
                  <w:tcBorders>
                    <w:tl2br w:val="nil"/>
                    <w:tr2bl w:val="nil"/>
                  </w:tcBorders>
                  <w:noWrap w:val="0"/>
                  <w:vAlign w:val="center"/>
                </w:tcPr>
                <w:p w14:paraId="6BB7AEB1">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生活垃圾</w:t>
                  </w:r>
                </w:p>
              </w:tc>
              <w:tc>
                <w:tcPr>
                  <w:tcW w:w="4720" w:type="dxa"/>
                  <w:tcBorders>
                    <w:tl2br w:val="nil"/>
                    <w:tr2bl w:val="nil"/>
                  </w:tcBorders>
                  <w:noWrap w:val="0"/>
                  <w:vAlign w:val="center"/>
                </w:tcPr>
                <w:p w14:paraId="0685B10C">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环卫部门定期清运</w:t>
                  </w:r>
                </w:p>
              </w:tc>
            </w:tr>
            <w:tr w14:paraId="1EDDE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46" w:type="dxa"/>
                  <w:vMerge w:val="continue"/>
                  <w:tcBorders>
                    <w:tl2br w:val="nil"/>
                    <w:tr2bl w:val="nil"/>
                  </w:tcBorders>
                  <w:noWrap w:val="0"/>
                  <w:vAlign w:val="center"/>
                </w:tcPr>
                <w:p w14:paraId="7A1CFCD9">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p>
              </w:tc>
              <w:tc>
                <w:tcPr>
                  <w:tcW w:w="1680" w:type="dxa"/>
                  <w:gridSpan w:val="2"/>
                  <w:tcBorders>
                    <w:tl2br w:val="nil"/>
                    <w:tr2bl w:val="nil"/>
                  </w:tcBorders>
                  <w:noWrap w:val="0"/>
                  <w:vAlign w:val="center"/>
                </w:tcPr>
                <w:p w14:paraId="37836CB5">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原料使用</w:t>
                  </w:r>
                </w:p>
              </w:tc>
              <w:tc>
                <w:tcPr>
                  <w:tcW w:w="1725" w:type="dxa"/>
                  <w:tcBorders>
                    <w:tl2br w:val="nil"/>
                    <w:tr2bl w:val="nil"/>
                  </w:tcBorders>
                  <w:noWrap w:val="0"/>
                  <w:vAlign w:val="center"/>
                </w:tcPr>
                <w:p w14:paraId="02C7BD02">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废</w:t>
                  </w:r>
                  <w:r>
                    <w:rPr>
                      <w:rFonts w:hint="eastAsia" w:cs="Times New Roman" w:eastAsiaTheme="minorEastAsia"/>
                      <w:color w:val="auto"/>
                      <w:spacing w:val="0"/>
                      <w:sz w:val="21"/>
                      <w:szCs w:val="21"/>
                      <w:lang w:val="en-US" w:eastAsia="zh-CN"/>
                    </w:rPr>
                    <w:t>包装袋</w:t>
                  </w:r>
                </w:p>
              </w:tc>
              <w:tc>
                <w:tcPr>
                  <w:tcW w:w="4720" w:type="dxa"/>
                  <w:tcBorders>
                    <w:tl2br w:val="nil"/>
                    <w:tr2bl w:val="nil"/>
                  </w:tcBorders>
                  <w:noWrap w:val="0"/>
                  <w:vAlign w:val="center"/>
                </w:tcPr>
                <w:p w14:paraId="62EF3286">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外售综合利用</w:t>
                  </w:r>
                </w:p>
              </w:tc>
            </w:tr>
            <w:tr w14:paraId="34278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946" w:type="dxa"/>
                  <w:vMerge w:val="continue"/>
                  <w:tcBorders>
                    <w:tl2br w:val="nil"/>
                    <w:tr2bl w:val="nil"/>
                  </w:tcBorders>
                  <w:noWrap w:val="0"/>
                  <w:vAlign w:val="center"/>
                </w:tcPr>
                <w:p w14:paraId="3184BE3E">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p>
              </w:tc>
              <w:tc>
                <w:tcPr>
                  <w:tcW w:w="1680" w:type="dxa"/>
                  <w:gridSpan w:val="2"/>
                  <w:vMerge w:val="restart"/>
                  <w:tcBorders>
                    <w:tl2br w:val="nil"/>
                    <w:tr2bl w:val="nil"/>
                  </w:tcBorders>
                  <w:noWrap w:val="0"/>
                  <w:vAlign w:val="center"/>
                </w:tcPr>
                <w:p w14:paraId="7DE93C6C">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废气治理</w:t>
                  </w:r>
                </w:p>
              </w:tc>
              <w:tc>
                <w:tcPr>
                  <w:tcW w:w="1725" w:type="dxa"/>
                  <w:tcBorders>
                    <w:tl2br w:val="nil"/>
                    <w:tr2bl w:val="nil"/>
                  </w:tcBorders>
                  <w:noWrap w:val="0"/>
                  <w:vAlign w:val="center"/>
                </w:tcPr>
                <w:p w14:paraId="1012DA24">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收集的粉尘</w:t>
                  </w:r>
                </w:p>
              </w:tc>
              <w:tc>
                <w:tcPr>
                  <w:tcW w:w="4720" w:type="dxa"/>
                  <w:tcBorders>
                    <w:tl2br w:val="nil"/>
                    <w:tr2bl w:val="nil"/>
                  </w:tcBorders>
                  <w:noWrap w:val="0"/>
                  <w:vAlign w:val="center"/>
                </w:tcPr>
                <w:p w14:paraId="6D595567">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作为原料回用于生产</w:t>
                  </w:r>
                </w:p>
              </w:tc>
            </w:tr>
            <w:tr w14:paraId="0F943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946" w:type="dxa"/>
                  <w:vMerge w:val="continue"/>
                  <w:tcBorders>
                    <w:tl2br w:val="nil"/>
                    <w:tr2bl w:val="nil"/>
                  </w:tcBorders>
                  <w:noWrap w:val="0"/>
                  <w:vAlign w:val="center"/>
                </w:tcPr>
                <w:p w14:paraId="0CE65203">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p>
              </w:tc>
              <w:tc>
                <w:tcPr>
                  <w:tcW w:w="1680" w:type="dxa"/>
                  <w:gridSpan w:val="2"/>
                  <w:vMerge w:val="continue"/>
                  <w:tcBorders>
                    <w:tl2br w:val="nil"/>
                    <w:tr2bl w:val="nil"/>
                  </w:tcBorders>
                  <w:noWrap w:val="0"/>
                  <w:vAlign w:val="center"/>
                </w:tcPr>
                <w:p w14:paraId="2CD8BE6E">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p>
              </w:tc>
              <w:tc>
                <w:tcPr>
                  <w:tcW w:w="1725" w:type="dxa"/>
                  <w:tcBorders>
                    <w:tl2br w:val="nil"/>
                    <w:tr2bl w:val="nil"/>
                  </w:tcBorders>
                  <w:noWrap w:val="0"/>
                  <w:vAlign w:val="center"/>
                </w:tcPr>
                <w:p w14:paraId="526EB697">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eastAsia" w:cs="Times New Roman" w:eastAsiaTheme="minorEastAsia"/>
                      <w:color w:val="auto"/>
                      <w:spacing w:val="0"/>
                      <w:sz w:val="21"/>
                      <w:szCs w:val="21"/>
                      <w:lang w:val="en-US" w:eastAsia="zh-CN"/>
                    </w:rPr>
                    <w:t>废除尘布袋</w:t>
                  </w:r>
                </w:p>
              </w:tc>
              <w:tc>
                <w:tcPr>
                  <w:tcW w:w="4720" w:type="dxa"/>
                  <w:tcBorders>
                    <w:tl2br w:val="nil"/>
                    <w:tr2bl w:val="nil"/>
                  </w:tcBorders>
                  <w:noWrap w:val="0"/>
                  <w:vAlign w:val="center"/>
                </w:tcPr>
                <w:p w14:paraId="4C3581BB">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外售综合利用</w:t>
                  </w:r>
                </w:p>
              </w:tc>
            </w:tr>
            <w:tr w14:paraId="1CFC5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46" w:type="dxa"/>
                  <w:vMerge w:val="continue"/>
                  <w:tcBorders>
                    <w:tl2br w:val="nil"/>
                    <w:tr2bl w:val="nil"/>
                  </w:tcBorders>
                  <w:noWrap w:val="0"/>
                  <w:vAlign w:val="center"/>
                </w:tcPr>
                <w:p w14:paraId="52B5F7A2">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p>
              </w:tc>
              <w:tc>
                <w:tcPr>
                  <w:tcW w:w="1680" w:type="dxa"/>
                  <w:gridSpan w:val="2"/>
                  <w:vMerge w:val="continue"/>
                  <w:tcBorders>
                    <w:tl2br w:val="nil"/>
                    <w:tr2bl w:val="nil"/>
                  </w:tcBorders>
                  <w:noWrap w:val="0"/>
                  <w:vAlign w:val="center"/>
                </w:tcPr>
                <w:p w14:paraId="2735C5E8">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p>
              </w:tc>
              <w:tc>
                <w:tcPr>
                  <w:tcW w:w="1725" w:type="dxa"/>
                  <w:tcBorders>
                    <w:tl2br w:val="nil"/>
                    <w:tr2bl w:val="nil"/>
                  </w:tcBorders>
                  <w:noWrap w:val="0"/>
                  <w:vAlign w:val="center"/>
                </w:tcPr>
                <w:p w14:paraId="074C7B7D">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eastAsia" w:cs="Times New Roman" w:eastAsiaTheme="minorEastAsia"/>
                      <w:color w:val="auto"/>
                      <w:spacing w:val="0"/>
                      <w:sz w:val="21"/>
                      <w:szCs w:val="21"/>
                      <w:lang w:val="en-US" w:eastAsia="zh-CN"/>
                    </w:rPr>
                    <w:t>废生物除臭塔填料</w:t>
                  </w:r>
                </w:p>
              </w:tc>
              <w:tc>
                <w:tcPr>
                  <w:tcW w:w="4720" w:type="dxa"/>
                  <w:tcBorders>
                    <w:tl2br w:val="nil"/>
                    <w:tr2bl w:val="nil"/>
                  </w:tcBorders>
                  <w:noWrap w:val="0"/>
                  <w:vAlign w:val="center"/>
                </w:tcPr>
                <w:p w14:paraId="4953CC8C">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center"/>
                    <w:rPr>
                      <w:rFonts w:hint="default" w:cs="Times New Roman" w:eastAsiaTheme="minorEastAsia"/>
                      <w:color w:val="auto"/>
                      <w:spacing w:val="0"/>
                      <w:sz w:val="21"/>
                      <w:szCs w:val="21"/>
                      <w:lang w:val="en-US" w:eastAsia="zh-CN"/>
                    </w:rPr>
                  </w:pPr>
                  <w:r>
                    <w:rPr>
                      <w:rFonts w:hint="default" w:cs="Times New Roman" w:eastAsiaTheme="minorEastAsia"/>
                      <w:color w:val="auto"/>
                      <w:spacing w:val="0"/>
                      <w:sz w:val="21"/>
                      <w:szCs w:val="21"/>
                      <w:lang w:val="en-US" w:eastAsia="zh-CN"/>
                    </w:rPr>
                    <w:t>定期委托厂家进厂更换后由厂家回收处理</w:t>
                  </w:r>
                </w:p>
              </w:tc>
            </w:tr>
          </w:tbl>
          <w:p w14:paraId="4180EA69">
            <w:pPr>
              <w:pStyle w:val="78"/>
              <w:tabs>
                <w:tab w:val="left" w:pos="1622"/>
              </w:tabs>
              <w:adjustRightInd/>
              <w:spacing w:before="0" w:after="0" w:line="360" w:lineRule="auto"/>
              <w:rPr>
                <w:bCs/>
                <w:color w:val="auto"/>
                <w:szCs w:val="21"/>
              </w:rPr>
            </w:pPr>
          </w:p>
        </w:tc>
      </w:tr>
      <w:tr w14:paraId="1252DF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3" w:hRule="atLeast"/>
          <w:jc w:val="center"/>
        </w:trPr>
        <w:tc>
          <w:tcPr>
            <w:tcW w:w="561" w:type="dxa"/>
            <w:tcBorders>
              <w:tl2br w:val="nil"/>
              <w:tr2bl w:val="nil"/>
            </w:tcBorders>
            <w:vAlign w:val="center"/>
          </w:tcPr>
          <w:p w14:paraId="6A861AA2">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sz w:val="21"/>
                <w:szCs w:val="21"/>
              </w:rPr>
            </w:pPr>
            <w:r>
              <w:rPr>
                <w:rFonts w:ascii="Times New Roman" w:hAnsi="Times New Roman"/>
                <w:bCs/>
                <w:color w:val="auto"/>
                <w:kern w:val="2"/>
                <w:sz w:val="21"/>
                <w:szCs w:val="21"/>
              </w:rPr>
              <w:t>与项目有关的原有环境污染问题</w:t>
            </w:r>
          </w:p>
        </w:tc>
        <w:tc>
          <w:tcPr>
            <w:tcW w:w="9393" w:type="dxa"/>
            <w:tcBorders>
              <w:tl2br w:val="nil"/>
              <w:tr2bl w:val="nil"/>
            </w:tcBorders>
          </w:tcPr>
          <w:p w14:paraId="765F059B">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Times New Roman" w:hAnsi="Times New Roman" w:cs="Times New Roman"/>
                <w:b w:val="0"/>
                <w:bCs w:val="0"/>
                <w:color w:val="auto"/>
                <w:kern w:val="0"/>
                <w:sz w:val="24"/>
                <w:szCs w:val="24"/>
                <w:lang w:val="en-US" w:eastAsia="zh-CN" w:bidi="ar"/>
              </w:rPr>
            </w:pPr>
            <w:r>
              <w:rPr>
                <w:rFonts w:hint="eastAsia"/>
                <w:b w:val="0"/>
                <w:bCs/>
                <w:color w:val="auto"/>
                <w:sz w:val="24"/>
                <w:lang w:val="en-US" w:eastAsia="zh-CN"/>
              </w:rPr>
              <w:t>泗水众合环保工程有限公司</w:t>
            </w:r>
            <w:r>
              <w:rPr>
                <w:rFonts w:hint="default" w:ascii="Times New Roman" w:hAnsi="Times New Roman" w:cs="Times New Roman"/>
                <w:b w:val="0"/>
                <w:bCs w:val="0"/>
                <w:color w:val="auto"/>
                <w:kern w:val="0"/>
                <w:sz w:val="24"/>
                <w:szCs w:val="24"/>
                <w:lang w:val="en-US" w:eastAsia="zh-CN" w:bidi="ar"/>
              </w:rPr>
              <w:t>于2024年08月委托环评单位编制完成《年产5000吨生物质钙粉项目环境影响报告表》，并于2024年08月23日通过济宁市生态环境局泗水县分局审批（审批意见：济环报告表</w:t>
            </w:r>
            <w:r>
              <w:rPr>
                <w:rFonts w:hint="eastAsia" w:cs="Times New Roman"/>
                <w:b w:val="0"/>
                <w:bCs w:val="0"/>
                <w:color w:val="auto"/>
                <w:kern w:val="0"/>
                <w:sz w:val="24"/>
                <w:szCs w:val="24"/>
                <w:lang w:val="en-US" w:eastAsia="zh-CN" w:bidi="ar"/>
              </w:rPr>
              <w:t>泗水</w:t>
            </w:r>
            <w:r>
              <w:rPr>
                <w:rFonts w:hint="default" w:ascii="Times New Roman" w:hAnsi="Times New Roman" w:cs="Times New Roman"/>
                <w:b w:val="0"/>
                <w:bCs w:val="0"/>
                <w:color w:val="auto"/>
                <w:kern w:val="0"/>
                <w:sz w:val="24"/>
                <w:szCs w:val="24"/>
                <w:lang w:val="en-US" w:eastAsia="zh-CN" w:bidi="ar"/>
              </w:rPr>
              <w:t>[2024]014号）</w:t>
            </w:r>
            <w:r>
              <w:rPr>
                <w:rFonts w:hint="eastAsia" w:ascii="Times New Roman" w:hAnsi="Times New Roman" w:cs="Times New Roman"/>
                <w:b w:val="0"/>
                <w:bCs w:val="0"/>
                <w:color w:val="auto"/>
                <w:kern w:val="0"/>
                <w:sz w:val="24"/>
                <w:szCs w:val="24"/>
                <w:lang w:val="en-US" w:eastAsia="zh-CN" w:bidi="ar"/>
              </w:rPr>
              <w:t>，详见附件。</w:t>
            </w:r>
          </w:p>
          <w:p w14:paraId="1ED92614">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Times New Roman" w:hAnsi="Times New Roman" w:cs="Times New Roman"/>
                <w:b w:val="0"/>
                <w:bCs w:val="0"/>
                <w:color w:val="auto"/>
                <w:kern w:val="0"/>
                <w:sz w:val="24"/>
                <w:szCs w:val="24"/>
                <w:lang w:val="en-US" w:eastAsia="zh-CN" w:bidi="ar"/>
              </w:rPr>
            </w:pPr>
            <w:r>
              <w:rPr>
                <w:rFonts w:hint="eastAsia"/>
                <w:b w:val="0"/>
                <w:bCs/>
                <w:color w:val="auto"/>
                <w:sz w:val="24"/>
                <w:lang w:val="en-US" w:eastAsia="zh-CN"/>
              </w:rPr>
              <w:t>由于公司对项目单条生产线产能的重新估算及对产品规格进一步的细化要求，企业决定由环评中的1条生物质钙粉生产线变更为2条生物质钙粉生产线，同时生产工艺增设产品筛分工序，</w:t>
            </w:r>
            <w:r>
              <w:rPr>
                <w:rFonts w:hint="eastAsia"/>
                <w:color w:val="auto"/>
                <w:sz w:val="24"/>
                <w:lang w:val="en-US" w:eastAsia="zh-CN"/>
              </w:rPr>
              <w:t>对照</w:t>
            </w:r>
            <w:r>
              <w:rPr>
                <w:rFonts w:hint="eastAsia"/>
                <w:color w:val="auto"/>
                <w:sz w:val="24"/>
                <w:lang w:eastAsia="zh-CN"/>
              </w:rPr>
              <w:t>《污染影响类建设项目重大变动清单（试行）》（环办环评函〔2020〕688号），</w:t>
            </w:r>
            <w:r>
              <w:rPr>
                <w:rFonts w:hint="eastAsia"/>
                <w:color w:val="auto"/>
                <w:sz w:val="24"/>
                <w:lang w:val="en-US" w:eastAsia="zh-CN"/>
              </w:rPr>
              <w:t>该项目的变动属于重大变动，因此建设单位拟重新报批建设项目环境影响评价文件。</w:t>
            </w:r>
          </w:p>
          <w:p w14:paraId="496C2A3E">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Times New Roman" w:hAnsi="Times New Roman" w:cs="Times New Roman"/>
                <w:b w:val="0"/>
                <w:bCs w:val="0"/>
                <w:color w:val="auto"/>
                <w:kern w:val="0"/>
                <w:sz w:val="24"/>
                <w:szCs w:val="24"/>
                <w:lang w:val="en-US" w:eastAsia="zh-CN" w:bidi="ar"/>
              </w:rPr>
            </w:pPr>
            <w:r>
              <w:rPr>
                <w:rFonts w:hint="eastAsia" w:ascii="Times New Roman" w:hAnsi="Times New Roman" w:cs="Times New Roman"/>
                <w:b w:val="0"/>
                <w:bCs w:val="0"/>
                <w:color w:val="auto"/>
                <w:kern w:val="0"/>
                <w:sz w:val="24"/>
                <w:szCs w:val="24"/>
                <w:lang w:val="en-US" w:eastAsia="zh-CN" w:bidi="ar"/>
              </w:rPr>
              <w:t>目前项目处于建设阶段，</w:t>
            </w:r>
            <w:r>
              <w:rPr>
                <w:rFonts w:hint="eastAsia" w:cs="Times New Roman"/>
                <w:b w:val="0"/>
                <w:bCs w:val="0"/>
                <w:color w:val="auto"/>
                <w:kern w:val="0"/>
                <w:sz w:val="24"/>
                <w:szCs w:val="24"/>
                <w:lang w:val="en-US" w:eastAsia="zh-CN" w:bidi="ar"/>
              </w:rPr>
              <w:t>已建成1#生产车间及内部生产线、办公楼，2#生产车间及生产线尚未开工建设，不存在未批先建情况，项目尚未投产，</w:t>
            </w:r>
            <w:r>
              <w:rPr>
                <w:rFonts w:hint="eastAsia" w:ascii="Times New Roman" w:hAnsi="Times New Roman" w:cs="Times New Roman"/>
                <w:b w:val="0"/>
                <w:bCs w:val="0"/>
                <w:color w:val="auto"/>
                <w:kern w:val="0"/>
                <w:sz w:val="24"/>
                <w:szCs w:val="24"/>
                <w:lang w:val="en-US" w:eastAsia="zh-CN" w:bidi="ar"/>
              </w:rPr>
              <w:t>实际无污染物产生，不存在与项目有关的原有环境污染问题。</w:t>
            </w:r>
          </w:p>
          <w:p w14:paraId="06AD0DE2">
            <w:pPr>
              <w:pStyle w:val="2"/>
              <w:rPr>
                <w:rFonts w:hint="eastAsia" w:ascii="Times New Roman" w:hAnsi="Times New Roman" w:cs="Times New Roman"/>
                <w:b w:val="0"/>
                <w:bCs w:val="0"/>
                <w:color w:val="auto"/>
                <w:kern w:val="0"/>
                <w:sz w:val="24"/>
                <w:szCs w:val="24"/>
                <w:lang w:val="en-US" w:eastAsia="zh-CN" w:bidi="ar"/>
              </w:rPr>
            </w:pPr>
          </w:p>
          <w:p w14:paraId="17DCC90A">
            <w:pPr>
              <w:rPr>
                <w:rFonts w:hint="eastAsia" w:ascii="Times New Roman" w:hAnsi="Times New Roman" w:cs="Times New Roman"/>
                <w:b w:val="0"/>
                <w:bCs w:val="0"/>
                <w:color w:val="auto"/>
                <w:kern w:val="0"/>
                <w:sz w:val="24"/>
                <w:szCs w:val="24"/>
                <w:lang w:val="en-US" w:eastAsia="zh-CN" w:bidi="ar"/>
              </w:rPr>
            </w:pPr>
          </w:p>
          <w:p w14:paraId="54A5FB02">
            <w:pPr>
              <w:pStyle w:val="2"/>
              <w:rPr>
                <w:rFonts w:hint="eastAsia" w:ascii="Times New Roman" w:hAnsi="Times New Roman" w:cs="Times New Roman"/>
                <w:b w:val="0"/>
                <w:bCs w:val="0"/>
                <w:color w:val="auto"/>
                <w:kern w:val="0"/>
                <w:sz w:val="24"/>
                <w:szCs w:val="24"/>
                <w:lang w:val="en-US" w:eastAsia="zh-CN" w:bidi="ar"/>
              </w:rPr>
            </w:pPr>
          </w:p>
          <w:p w14:paraId="1D5A0697">
            <w:pPr>
              <w:rPr>
                <w:rFonts w:hint="eastAsia" w:ascii="Times New Roman" w:hAnsi="Times New Roman" w:cs="Times New Roman"/>
                <w:b w:val="0"/>
                <w:bCs w:val="0"/>
                <w:color w:val="auto"/>
                <w:kern w:val="0"/>
                <w:sz w:val="24"/>
                <w:szCs w:val="24"/>
                <w:lang w:val="en-US" w:eastAsia="zh-CN" w:bidi="ar"/>
              </w:rPr>
            </w:pPr>
          </w:p>
          <w:p w14:paraId="30A1BA0B">
            <w:pPr>
              <w:pStyle w:val="2"/>
              <w:rPr>
                <w:rFonts w:hint="eastAsia" w:ascii="Times New Roman" w:hAnsi="Times New Roman" w:cs="Times New Roman"/>
                <w:b w:val="0"/>
                <w:bCs w:val="0"/>
                <w:color w:val="auto"/>
                <w:kern w:val="0"/>
                <w:sz w:val="24"/>
                <w:szCs w:val="24"/>
                <w:lang w:val="en-US" w:eastAsia="zh-CN" w:bidi="ar"/>
              </w:rPr>
            </w:pPr>
          </w:p>
          <w:p w14:paraId="255D8F56">
            <w:pPr>
              <w:rPr>
                <w:rFonts w:hint="eastAsia" w:ascii="Times New Roman" w:hAnsi="Times New Roman" w:cs="Times New Roman"/>
                <w:b w:val="0"/>
                <w:bCs w:val="0"/>
                <w:color w:val="auto"/>
                <w:kern w:val="0"/>
                <w:sz w:val="24"/>
                <w:szCs w:val="24"/>
                <w:lang w:val="en-US" w:eastAsia="zh-CN" w:bidi="ar"/>
              </w:rPr>
            </w:pPr>
          </w:p>
          <w:p w14:paraId="316825F7">
            <w:pPr>
              <w:pStyle w:val="2"/>
              <w:rPr>
                <w:rFonts w:hint="eastAsia" w:ascii="Times New Roman" w:hAnsi="Times New Roman" w:cs="Times New Roman"/>
                <w:b w:val="0"/>
                <w:bCs w:val="0"/>
                <w:color w:val="auto"/>
                <w:kern w:val="0"/>
                <w:sz w:val="24"/>
                <w:szCs w:val="24"/>
                <w:lang w:val="en-US" w:eastAsia="zh-CN" w:bidi="ar"/>
              </w:rPr>
            </w:pPr>
          </w:p>
          <w:p w14:paraId="3119F5D4">
            <w:pPr>
              <w:rPr>
                <w:rFonts w:hint="eastAsia" w:ascii="Times New Roman" w:hAnsi="Times New Roman" w:cs="Times New Roman"/>
                <w:b w:val="0"/>
                <w:bCs w:val="0"/>
                <w:color w:val="auto"/>
                <w:kern w:val="0"/>
                <w:sz w:val="24"/>
                <w:szCs w:val="24"/>
                <w:lang w:val="en-US" w:eastAsia="zh-CN" w:bidi="ar"/>
              </w:rPr>
            </w:pPr>
          </w:p>
          <w:p w14:paraId="06E409D8">
            <w:pPr>
              <w:pStyle w:val="2"/>
              <w:rPr>
                <w:rFonts w:hint="eastAsia" w:ascii="Times New Roman" w:hAnsi="Times New Roman" w:cs="Times New Roman"/>
                <w:b w:val="0"/>
                <w:bCs w:val="0"/>
                <w:color w:val="auto"/>
                <w:kern w:val="0"/>
                <w:sz w:val="24"/>
                <w:szCs w:val="24"/>
                <w:lang w:val="en-US" w:eastAsia="zh-CN" w:bidi="ar"/>
              </w:rPr>
            </w:pPr>
          </w:p>
          <w:p w14:paraId="36C8A832">
            <w:pPr>
              <w:rPr>
                <w:rFonts w:hint="eastAsia" w:ascii="Times New Roman" w:hAnsi="Times New Roman" w:cs="Times New Roman"/>
                <w:b w:val="0"/>
                <w:bCs w:val="0"/>
                <w:color w:val="auto"/>
                <w:kern w:val="0"/>
                <w:sz w:val="24"/>
                <w:szCs w:val="24"/>
                <w:lang w:val="en-US" w:eastAsia="zh-CN" w:bidi="ar"/>
              </w:rPr>
            </w:pPr>
          </w:p>
          <w:p w14:paraId="784A7D41">
            <w:pPr>
              <w:pStyle w:val="2"/>
              <w:rPr>
                <w:rFonts w:hint="eastAsia" w:ascii="Times New Roman" w:hAnsi="Times New Roman" w:cs="Times New Roman"/>
                <w:b w:val="0"/>
                <w:bCs w:val="0"/>
                <w:color w:val="auto"/>
                <w:kern w:val="0"/>
                <w:sz w:val="24"/>
                <w:szCs w:val="24"/>
                <w:lang w:val="en-US" w:eastAsia="zh-CN" w:bidi="ar"/>
              </w:rPr>
            </w:pPr>
          </w:p>
          <w:p w14:paraId="247F0657">
            <w:pPr>
              <w:rPr>
                <w:rFonts w:hint="eastAsia" w:ascii="Times New Roman" w:hAnsi="Times New Roman" w:cs="Times New Roman"/>
                <w:b w:val="0"/>
                <w:bCs w:val="0"/>
                <w:color w:val="auto"/>
                <w:kern w:val="0"/>
                <w:sz w:val="24"/>
                <w:szCs w:val="24"/>
                <w:lang w:val="en-US" w:eastAsia="zh-CN" w:bidi="ar"/>
              </w:rPr>
            </w:pPr>
          </w:p>
          <w:p w14:paraId="2418994C">
            <w:pPr>
              <w:pStyle w:val="2"/>
              <w:rPr>
                <w:rFonts w:hint="eastAsia" w:ascii="Times New Roman" w:hAnsi="Times New Roman" w:cs="Times New Roman"/>
                <w:b w:val="0"/>
                <w:bCs w:val="0"/>
                <w:color w:val="auto"/>
                <w:kern w:val="0"/>
                <w:sz w:val="24"/>
                <w:szCs w:val="24"/>
                <w:lang w:val="en-US" w:eastAsia="zh-CN" w:bidi="ar"/>
              </w:rPr>
            </w:pPr>
          </w:p>
          <w:p w14:paraId="49F9E94A">
            <w:pPr>
              <w:rPr>
                <w:rFonts w:hint="eastAsia" w:ascii="Times New Roman" w:hAnsi="Times New Roman" w:cs="Times New Roman"/>
                <w:b w:val="0"/>
                <w:bCs w:val="0"/>
                <w:color w:val="auto"/>
                <w:kern w:val="0"/>
                <w:sz w:val="24"/>
                <w:szCs w:val="24"/>
                <w:lang w:val="en-US" w:eastAsia="zh-CN" w:bidi="ar"/>
              </w:rPr>
            </w:pPr>
          </w:p>
          <w:p w14:paraId="0A32EBC5">
            <w:pPr>
              <w:pStyle w:val="2"/>
              <w:rPr>
                <w:rFonts w:hint="eastAsia" w:ascii="Times New Roman" w:hAnsi="Times New Roman" w:cs="Times New Roman"/>
                <w:b w:val="0"/>
                <w:bCs w:val="0"/>
                <w:color w:val="auto"/>
                <w:kern w:val="0"/>
                <w:sz w:val="24"/>
                <w:szCs w:val="24"/>
                <w:lang w:val="en-US" w:eastAsia="zh-CN" w:bidi="ar"/>
              </w:rPr>
            </w:pPr>
          </w:p>
          <w:p w14:paraId="25DC1A3E">
            <w:pPr>
              <w:rPr>
                <w:rFonts w:hint="eastAsia" w:ascii="Times New Roman" w:hAnsi="Times New Roman" w:cs="Times New Roman"/>
                <w:b w:val="0"/>
                <w:bCs w:val="0"/>
                <w:color w:val="auto"/>
                <w:kern w:val="0"/>
                <w:sz w:val="24"/>
                <w:szCs w:val="24"/>
                <w:lang w:val="en-US" w:eastAsia="zh-CN" w:bidi="ar"/>
              </w:rPr>
            </w:pPr>
          </w:p>
          <w:p w14:paraId="73E08C6E">
            <w:pPr>
              <w:ind w:left="0" w:leftChars="0" w:firstLine="0" w:firstLineChars="0"/>
              <w:rPr>
                <w:rFonts w:hint="eastAsia"/>
                <w:lang w:eastAsia="zh-CN"/>
              </w:rPr>
            </w:pPr>
          </w:p>
        </w:tc>
      </w:tr>
    </w:tbl>
    <w:p w14:paraId="1CCC0196">
      <w:pPr>
        <w:pStyle w:val="31"/>
        <w:jc w:val="center"/>
        <w:rPr>
          <w:rFonts w:ascii="Times New Roman" w:hAnsi="Times New Roman"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1A154BF2">
      <w:pPr>
        <w:pStyle w:val="31"/>
        <w:adjustRightInd w:val="0"/>
        <w:snapToGrid w:val="0"/>
        <w:spacing w:before="0" w:beforeAutospacing="0" w:after="0" w:afterAutospacing="0" w:line="14" w:lineRule="auto"/>
        <w:jc w:val="center"/>
        <w:outlineLvl w:val="9"/>
        <w:rPr>
          <w:rFonts w:ascii="Times New Roman" w:hAnsi="Times New Roman" w:eastAsia="黑体"/>
          <w:snapToGrid w:val="0"/>
          <w:color w:val="auto"/>
          <w:sz w:val="30"/>
          <w:szCs w:val="30"/>
        </w:rPr>
      </w:pPr>
    </w:p>
    <w:p w14:paraId="2E934145">
      <w:pPr>
        <w:pStyle w:val="31"/>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三、区域环境质量现状、环境保护目标及评价标准</w:t>
      </w:r>
    </w:p>
    <w:tbl>
      <w:tblPr>
        <w:tblStyle w:val="34"/>
        <w:tblW w:w="10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5"/>
        <w:gridCol w:w="9439"/>
      </w:tblGrid>
      <w:tr w14:paraId="195AC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6" w:hRule="atLeast"/>
          <w:jc w:val="center"/>
        </w:trPr>
        <w:tc>
          <w:tcPr>
            <w:tcW w:w="575" w:type="dxa"/>
            <w:tcBorders>
              <w:tl2br w:val="nil"/>
              <w:tr2bl w:val="nil"/>
            </w:tcBorders>
            <w:vAlign w:val="center"/>
          </w:tcPr>
          <w:p w14:paraId="09EEFED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kern w:val="0"/>
                <w:sz w:val="21"/>
                <w:szCs w:val="18"/>
              </w:rPr>
            </w:pPr>
            <w:r>
              <w:rPr>
                <w:color w:val="auto"/>
                <w:kern w:val="0"/>
                <w:sz w:val="21"/>
                <w:szCs w:val="18"/>
              </w:rPr>
              <w:t>区域</w:t>
            </w:r>
          </w:p>
          <w:p w14:paraId="29B4AB22">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kern w:val="0"/>
                <w:sz w:val="21"/>
                <w:szCs w:val="18"/>
              </w:rPr>
            </w:pPr>
            <w:r>
              <w:rPr>
                <w:color w:val="auto"/>
                <w:kern w:val="0"/>
                <w:sz w:val="21"/>
                <w:szCs w:val="18"/>
              </w:rPr>
              <w:t>环境</w:t>
            </w:r>
          </w:p>
          <w:p w14:paraId="7814874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kern w:val="0"/>
                <w:sz w:val="21"/>
                <w:szCs w:val="18"/>
              </w:rPr>
            </w:pPr>
            <w:r>
              <w:rPr>
                <w:color w:val="auto"/>
                <w:kern w:val="0"/>
                <w:sz w:val="21"/>
                <w:szCs w:val="18"/>
              </w:rPr>
              <w:t>质量</w:t>
            </w:r>
          </w:p>
          <w:p w14:paraId="51241A2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kern w:val="0"/>
                <w:szCs w:val="21"/>
              </w:rPr>
            </w:pPr>
            <w:r>
              <w:rPr>
                <w:color w:val="auto"/>
                <w:kern w:val="0"/>
                <w:sz w:val="21"/>
                <w:szCs w:val="18"/>
              </w:rPr>
              <w:t>现状</w:t>
            </w:r>
          </w:p>
        </w:tc>
        <w:tc>
          <w:tcPr>
            <w:tcW w:w="9439" w:type="dxa"/>
            <w:tcBorders>
              <w:tl2br w:val="nil"/>
              <w:tr2bl w:val="nil"/>
            </w:tcBorders>
            <w:vAlign w:val="center"/>
          </w:tcPr>
          <w:p w14:paraId="2DFCAB55">
            <w:pPr>
              <w:adjustRightInd w:val="0"/>
              <w:snapToGrid w:val="0"/>
              <w:spacing w:line="360" w:lineRule="auto"/>
              <w:ind w:firstLine="480" w:firstLineChars="200"/>
              <w:rPr>
                <w:color w:val="auto"/>
              </w:rPr>
            </w:pPr>
            <w:r>
              <w:rPr>
                <w:rFonts w:hint="eastAsia"/>
                <w:color w:val="auto"/>
                <w:lang w:val="en-US" w:eastAsia="zh-CN"/>
              </w:rPr>
              <w:t>1</w:t>
            </w:r>
            <w:r>
              <w:rPr>
                <w:color w:val="auto"/>
              </w:rPr>
              <w:t>、环境空气 </w:t>
            </w:r>
          </w:p>
          <w:p w14:paraId="5CF0A539">
            <w:pPr>
              <w:adjustRightInd w:val="0"/>
              <w:snapToGrid w:val="0"/>
              <w:spacing w:line="360" w:lineRule="auto"/>
              <w:ind w:firstLine="480" w:firstLineChars="200"/>
              <w:rPr>
                <w:color w:val="auto"/>
                <w:lang w:val="zh-CN" w:eastAsia="zh-CN"/>
              </w:rPr>
            </w:pPr>
            <w:r>
              <w:rPr>
                <w:color w:val="auto"/>
                <w:lang w:val="zh-CN" w:eastAsia="zh-CN"/>
              </w:rPr>
              <w:t>项目位于</w:t>
            </w:r>
            <w:r>
              <w:rPr>
                <w:rFonts w:hint="eastAsia"/>
                <w:color w:val="auto"/>
                <w:lang w:val="zh-CN" w:eastAsia="zh-CN"/>
              </w:rPr>
              <w:t>济宁市泗水县经济开发区泉福路26号</w:t>
            </w:r>
            <w:r>
              <w:rPr>
                <w:color w:val="auto"/>
                <w:lang w:val="zh-CN" w:eastAsia="zh-CN"/>
              </w:rPr>
              <w:t>，所在区域环境空气属于二类功能区，执行《环境空气质量标准》（GB3095-2012）中二级标准。</w:t>
            </w:r>
          </w:p>
          <w:p w14:paraId="4E30F6FF">
            <w:pPr>
              <w:pStyle w:val="125"/>
              <w:ind w:firstLine="480"/>
              <w:rPr>
                <w:rFonts w:hint="eastAsia"/>
                <w:color w:val="auto"/>
              </w:rPr>
            </w:pPr>
            <w:r>
              <w:rPr>
                <w:rFonts w:hint="eastAsia"/>
                <w:color w:val="auto"/>
              </w:rPr>
              <w:t>（1）区域环境质量现状</w:t>
            </w:r>
          </w:p>
          <w:p w14:paraId="59C6DB94">
            <w:pPr>
              <w:pStyle w:val="125"/>
              <w:ind w:firstLine="480"/>
              <w:jc w:val="both"/>
              <w:rPr>
                <w:rFonts w:hint="eastAsia"/>
                <w:color w:val="auto"/>
              </w:rPr>
            </w:pPr>
            <w:r>
              <w:rPr>
                <w:rFonts w:hint="default" w:ascii="Times New Roman" w:hAnsi="Times New Roman" w:cs="Times New Roman"/>
                <w:color w:val="auto"/>
                <w:sz w:val="24"/>
                <w:szCs w:val="24"/>
              </w:rPr>
              <w:t>根据山东省生态环境局网站发布的《2024年全省城市环境空气质量》</w:t>
            </w:r>
            <w:r>
              <w:rPr>
                <w:rFonts w:hint="eastAsia" w:ascii="Times New Roman" w:hAnsi="Times New Roman" w:cs="Times New Roman"/>
                <w:color w:val="auto"/>
                <w:sz w:val="24"/>
                <w:szCs w:val="24"/>
                <w:lang w:eastAsia="zh-CN"/>
              </w:rPr>
              <w:t>（网址：http://fb.sdem.org.cn:8801/AirDeploy.Web/AirQuality/History.aspx）</w:t>
            </w:r>
            <w:r>
              <w:rPr>
                <w:rFonts w:hint="default" w:ascii="Times New Roman" w:hAnsi="Times New Roman" w:cs="Times New Roman"/>
                <w:color w:val="auto"/>
                <w:sz w:val="24"/>
                <w:szCs w:val="24"/>
              </w:rPr>
              <w:t>，2024年度济宁市区空气质量状况见下表</w:t>
            </w:r>
            <w:r>
              <w:rPr>
                <w:rFonts w:hint="eastAsia"/>
                <w:color w:val="auto"/>
              </w:rPr>
              <w:t>。</w:t>
            </w:r>
          </w:p>
          <w:p w14:paraId="4C937D0A">
            <w:pPr>
              <w:pStyle w:val="123"/>
              <w:rPr>
                <w:rFonts w:ascii="Times New Roman" w:hAnsi="Times New Roman" w:eastAsia="宋体" w:cs="Times New Roman"/>
                <w:b/>
                <w:bCs/>
                <w:color w:val="auto"/>
                <w:kern w:val="2"/>
                <w:sz w:val="24"/>
                <w:szCs w:val="24"/>
                <w:lang w:val="en-US" w:eastAsia="zh-CN" w:bidi="ar-SA"/>
              </w:rPr>
            </w:pPr>
            <w:r>
              <w:rPr>
                <w:rFonts w:ascii="Times New Roman" w:hAnsi="Times New Roman" w:eastAsia="宋体" w:cs="Times New Roman"/>
                <w:b/>
                <w:bCs/>
                <w:color w:val="auto"/>
                <w:kern w:val="2"/>
                <w:sz w:val="24"/>
                <w:szCs w:val="24"/>
                <w:lang w:val="en-US" w:eastAsia="zh-CN" w:bidi="ar-SA"/>
              </w:rPr>
              <w:t>表3-1 济宁市202</w:t>
            </w:r>
            <w:r>
              <w:rPr>
                <w:rFonts w:hint="eastAsia" w:cs="Times New Roman"/>
                <w:b/>
                <w:bCs/>
                <w:color w:val="auto"/>
                <w:kern w:val="2"/>
                <w:sz w:val="24"/>
                <w:szCs w:val="24"/>
                <w:lang w:val="en-US" w:eastAsia="zh-CN" w:bidi="ar-SA"/>
              </w:rPr>
              <w:t>4</w:t>
            </w:r>
            <w:r>
              <w:rPr>
                <w:rFonts w:ascii="Times New Roman" w:hAnsi="Times New Roman" w:eastAsia="宋体" w:cs="Times New Roman"/>
                <w:b/>
                <w:bCs/>
                <w:color w:val="auto"/>
                <w:kern w:val="2"/>
                <w:sz w:val="24"/>
                <w:szCs w:val="24"/>
                <w:lang w:val="en-US" w:eastAsia="zh-CN" w:bidi="ar-SA"/>
              </w:rPr>
              <w:t>年环境空气质量现状</w:t>
            </w:r>
          </w:p>
          <w:tbl>
            <w:tblPr>
              <w:tblStyle w:val="112"/>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2158"/>
              <w:gridCol w:w="1847"/>
              <w:gridCol w:w="1610"/>
              <w:gridCol w:w="1291"/>
              <w:gridCol w:w="1225"/>
            </w:tblGrid>
            <w:tr w14:paraId="5B6F07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578" w:type="pct"/>
                  <w:tcBorders>
                    <w:tl2br w:val="nil"/>
                    <w:tr2bl w:val="nil"/>
                  </w:tcBorders>
                  <w:noWrap w:val="0"/>
                  <w:vAlign w:val="center"/>
                </w:tcPr>
                <w:p w14:paraId="6E40FA07">
                  <w:pPr>
                    <w:keepNext w:val="0"/>
                    <w:keepLines w:val="0"/>
                    <w:pageBreakBefore w:val="0"/>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b/>
                      <w:bCs/>
                      <w:snapToGrid w:val="0"/>
                      <w:color w:val="auto"/>
                      <w:kern w:val="0"/>
                      <w:sz w:val="21"/>
                      <w:szCs w:val="21"/>
                      <w:lang w:val="en-US" w:eastAsia="en-US" w:bidi="ar-SA"/>
                    </w:rPr>
                  </w:pPr>
                  <w:r>
                    <w:rPr>
                      <w:rFonts w:hint="default" w:ascii="Times New Roman" w:hAnsi="Times New Roman" w:cs="Times New Roman" w:eastAsiaTheme="minorEastAsia"/>
                      <w:b/>
                      <w:bCs/>
                      <w:snapToGrid w:val="0"/>
                      <w:color w:val="auto"/>
                      <w:spacing w:val="6"/>
                      <w:kern w:val="0"/>
                      <w:sz w:val="21"/>
                      <w:szCs w:val="21"/>
                      <w:lang w:val="en-US" w:eastAsia="en-US" w:bidi="ar-SA"/>
                    </w:rPr>
                    <w:t>污染物</w:t>
                  </w:r>
                </w:p>
              </w:tc>
              <w:tc>
                <w:tcPr>
                  <w:tcW w:w="1173" w:type="pct"/>
                  <w:tcBorders>
                    <w:tl2br w:val="nil"/>
                    <w:tr2bl w:val="nil"/>
                  </w:tcBorders>
                  <w:noWrap w:val="0"/>
                  <w:vAlign w:val="center"/>
                </w:tcPr>
                <w:p w14:paraId="7384BA1D">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eastAsiaTheme="minorEastAsia"/>
                      <w:b/>
                      <w:bCs/>
                      <w:snapToGrid w:val="0"/>
                      <w:color w:val="auto"/>
                      <w:kern w:val="0"/>
                      <w:sz w:val="21"/>
                      <w:szCs w:val="21"/>
                      <w:lang w:val="en-US" w:eastAsia="en-US" w:bidi="ar-SA"/>
                    </w:rPr>
                  </w:pPr>
                  <w:r>
                    <w:rPr>
                      <w:rFonts w:hint="default" w:ascii="Times New Roman" w:hAnsi="Times New Roman" w:cs="Times New Roman" w:eastAsiaTheme="minorEastAsia"/>
                      <w:b/>
                      <w:bCs/>
                      <w:snapToGrid w:val="0"/>
                      <w:color w:val="auto"/>
                      <w:spacing w:val="7"/>
                      <w:kern w:val="0"/>
                      <w:sz w:val="21"/>
                      <w:szCs w:val="21"/>
                      <w:lang w:val="en-US" w:eastAsia="en-US" w:bidi="ar-SA"/>
                    </w:rPr>
                    <w:t>年评价指标</w:t>
                  </w:r>
                </w:p>
              </w:tc>
              <w:tc>
                <w:tcPr>
                  <w:tcW w:w="1004" w:type="pct"/>
                  <w:tcBorders>
                    <w:tl2br w:val="nil"/>
                    <w:tr2bl w:val="nil"/>
                  </w:tcBorders>
                  <w:noWrap w:val="0"/>
                  <w:vAlign w:val="center"/>
                </w:tcPr>
                <w:p w14:paraId="75286EDB">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eastAsiaTheme="minorEastAsia"/>
                      <w:b/>
                      <w:bCs/>
                      <w:snapToGrid w:val="0"/>
                      <w:color w:val="auto"/>
                      <w:kern w:val="0"/>
                      <w:sz w:val="21"/>
                      <w:szCs w:val="21"/>
                      <w:lang w:val="en-US" w:eastAsia="en-US" w:bidi="ar-SA"/>
                    </w:rPr>
                  </w:pPr>
                  <w:r>
                    <w:rPr>
                      <w:rFonts w:hint="default" w:ascii="Times New Roman" w:hAnsi="Times New Roman" w:cs="Times New Roman" w:eastAsiaTheme="minorEastAsia"/>
                      <w:b/>
                      <w:bCs/>
                      <w:snapToGrid w:val="0"/>
                      <w:color w:val="auto"/>
                      <w:spacing w:val="9"/>
                      <w:kern w:val="0"/>
                      <w:sz w:val="21"/>
                      <w:szCs w:val="21"/>
                      <w:lang w:val="en-US" w:eastAsia="en-US" w:bidi="ar-SA"/>
                    </w:rPr>
                    <w:t>现状浓度(μg/m</w:t>
                  </w:r>
                  <w:r>
                    <w:rPr>
                      <w:rFonts w:hint="default" w:ascii="Times New Roman" w:hAnsi="Times New Roman" w:cs="Times New Roman" w:eastAsiaTheme="minorEastAsia"/>
                      <w:b/>
                      <w:bCs/>
                      <w:snapToGrid w:val="0"/>
                      <w:color w:val="auto"/>
                      <w:spacing w:val="9"/>
                      <w:kern w:val="0"/>
                      <w:sz w:val="21"/>
                      <w:szCs w:val="21"/>
                      <w:vertAlign w:val="superscript"/>
                      <w:lang w:val="en-US" w:eastAsia="zh-CN" w:bidi="ar-SA"/>
                    </w:rPr>
                    <w:t>3</w:t>
                  </w:r>
                  <w:r>
                    <w:rPr>
                      <w:rFonts w:hint="default" w:ascii="Times New Roman" w:hAnsi="Times New Roman" w:cs="Times New Roman" w:eastAsiaTheme="minorEastAsia"/>
                      <w:b/>
                      <w:bCs/>
                      <w:snapToGrid w:val="0"/>
                      <w:color w:val="auto"/>
                      <w:spacing w:val="9"/>
                      <w:kern w:val="0"/>
                      <w:sz w:val="21"/>
                      <w:szCs w:val="21"/>
                      <w:lang w:val="en-US" w:eastAsia="en-US" w:bidi="ar-SA"/>
                    </w:rPr>
                    <w:t>）</w:t>
                  </w:r>
                </w:p>
              </w:tc>
              <w:tc>
                <w:tcPr>
                  <w:tcW w:w="875" w:type="pct"/>
                  <w:tcBorders>
                    <w:tl2br w:val="nil"/>
                    <w:tr2bl w:val="nil"/>
                  </w:tcBorders>
                  <w:noWrap w:val="0"/>
                  <w:vAlign w:val="center"/>
                </w:tcPr>
                <w:p w14:paraId="6332903A">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eastAsiaTheme="minorEastAsia"/>
                      <w:b/>
                      <w:bCs/>
                      <w:snapToGrid w:val="0"/>
                      <w:color w:val="auto"/>
                      <w:kern w:val="0"/>
                      <w:sz w:val="21"/>
                      <w:szCs w:val="21"/>
                      <w:lang w:val="en-US" w:eastAsia="en-US" w:bidi="ar-SA"/>
                    </w:rPr>
                  </w:pPr>
                  <w:r>
                    <w:rPr>
                      <w:rFonts w:hint="default" w:ascii="Times New Roman" w:hAnsi="Times New Roman" w:cs="Times New Roman" w:eastAsiaTheme="minorEastAsia"/>
                      <w:b/>
                      <w:bCs/>
                      <w:snapToGrid w:val="0"/>
                      <w:color w:val="auto"/>
                      <w:spacing w:val="7"/>
                      <w:kern w:val="0"/>
                      <w:sz w:val="21"/>
                      <w:szCs w:val="21"/>
                      <w:lang w:val="en-US" w:eastAsia="en-US" w:bidi="ar-SA"/>
                    </w:rPr>
                    <w:t>标准值(μg/m</w:t>
                  </w:r>
                  <w:r>
                    <w:rPr>
                      <w:rFonts w:hint="default" w:ascii="Times New Roman" w:hAnsi="Times New Roman" w:cs="Times New Roman" w:eastAsiaTheme="minorEastAsia"/>
                      <w:b/>
                      <w:bCs/>
                      <w:snapToGrid w:val="0"/>
                      <w:color w:val="auto"/>
                      <w:spacing w:val="7"/>
                      <w:kern w:val="0"/>
                      <w:sz w:val="21"/>
                      <w:szCs w:val="21"/>
                      <w:vertAlign w:val="superscript"/>
                      <w:lang w:val="en-US" w:eastAsia="zh-CN" w:bidi="ar-SA"/>
                    </w:rPr>
                    <w:t>3</w:t>
                  </w:r>
                  <w:r>
                    <w:rPr>
                      <w:rFonts w:hint="default" w:ascii="Times New Roman" w:hAnsi="Times New Roman" w:cs="Times New Roman" w:eastAsiaTheme="minorEastAsia"/>
                      <w:b/>
                      <w:bCs/>
                      <w:snapToGrid w:val="0"/>
                      <w:color w:val="auto"/>
                      <w:spacing w:val="7"/>
                      <w:kern w:val="0"/>
                      <w:sz w:val="21"/>
                      <w:szCs w:val="21"/>
                      <w:lang w:val="en-US" w:eastAsia="en-US" w:bidi="ar-SA"/>
                    </w:rPr>
                    <w:t>）</w:t>
                  </w:r>
                </w:p>
              </w:tc>
              <w:tc>
                <w:tcPr>
                  <w:tcW w:w="702" w:type="pct"/>
                  <w:tcBorders>
                    <w:tl2br w:val="nil"/>
                    <w:tr2bl w:val="nil"/>
                  </w:tcBorders>
                  <w:noWrap w:val="0"/>
                  <w:vAlign w:val="center"/>
                </w:tcPr>
                <w:p w14:paraId="7F0344F1">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eastAsiaTheme="minorEastAsia"/>
                      <w:b/>
                      <w:bCs/>
                      <w:snapToGrid w:val="0"/>
                      <w:color w:val="auto"/>
                      <w:kern w:val="0"/>
                      <w:sz w:val="21"/>
                      <w:szCs w:val="21"/>
                      <w:lang w:val="en-US" w:eastAsia="en-US" w:bidi="ar-SA"/>
                    </w:rPr>
                  </w:pPr>
                  <w:r>
                    <w:rPr>
                      <w:rFonts w:hint="default" w:ascii="Times New Roman" w:hAnsi="Times New Roman" w:cs="Times New Roman" w:eastAsiaTheme="minorEastAsia"/>
                      <w:b/>
                      <w:bCs/>
                      <w:snapToGrid w:val="0"/>
                      <w:color w:val="auto"/>
                      <w:spacing w:val="-10"/>
                      <w:kern w:val="0"/>
                      <w:sz w:val="21"/>
                      <w:szCs w:val="21"/>
                      <w:lang w:val="en-US" w:eastAsia="en-US" w:bidi="ar-SA"/>
                    </w:rPr>
                    <w:t>占标率（%）</w:t>
                  </w:r>
                </w:p>
              </w:tc>
              <w:tc>
                <w:tcPr>
                  <w:tcW w:w="665" w:type="pct"/>
                  <w:tcBorders>
                    <w:tl2br w:val="nil"/>
                    <w:tr2bl w:val="nil"/>
                  </w:tcBorders>
                  <w:noWrap w:val="0"/>
                  <w:vAlign w:val="center"/>
                </w:tcPr>
                <w:p w14:paraId="25DD20F7">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eastAsiaTheme="minorEastAsia"/>
                      <w:b/>
                      <w:bCs/>
                      <w:snapToGrid w:val="0"/>
                      <w:color w:val="auto"/>
                      <w:kern w:val="0"/>
                      <w:sz w:val="21"/>
                      <w:szCs w:val="21"/>
                      <w:lang w:val="en-US" w:eastAsia="en-US" w:bidi="ar-SA"/>
                    </w:rPr>
                  </w:pPr>
                  <w:r>
                    <w:rPr>
                      <w:rFonts w:hint="default" w:ascii="Times New Roman" w:hAnsi="Times New Roman" w:cs="Times New Roman" w:eastAsiaTheme="minorEastAsia"/>
                      <w:b/>
                      <w:bCs/>
                      <w:snapToGrid w:val="0"/>
                      <w:color w:val="auto"/>
                      <w:spacing w:val="7"/>
                      <w:kern w:val="0"/>
                      <w:sz w:val="21"/>
                      <w:szCs w:val="21"/>
                      <w:lang w:val="en-US" w:eastAsia="en-US" w:bidi="ar-SA"/>
                    </w:rPr>
                    <w:t>达标情况</w:t>
                  </w:r>
                </w:p>
              </w:tc>
            </w:tr>
            <w:tr w14:paraId="2B463B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578" w:type="pct"/>
                  <w:tcBorders>
                    <w:tl2br w:val="nil"/>
                    <w:tr2bl w:val="nil"/>
                  </w:tcBorders>
                  <w:noWrap w:val="0"/>
                  <w:vAlign w:val="center"/>
                </w:tcPr>
                <w:p w14:paraId="2798C0F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lang w:val="en-US" w:eastAsia="zh-CN" w:bidi="ar-SA"/>
                    </w:rPr>
                  </w:pPr>
                  <w:r>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rPr>
                    <w:t>SO</w:t>
                  </w:r>
                  <w:r>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vertAlign w:val="subscript"/>
                    </w:rPr>
                    <w:t>2</w:t>
                  </w:r>
                </w:p>
              </w:tc>
              <w:tc>
                <w:tcPr>
                  <w:tcW w:w="1173" w:type="pct"/>
                  <w:tcBorders>
                    <w:tl2br w:val="nil"/>
                    <w:tr2bl w:val="nil"/>
                  </w:tcBorders>
                  <w:noWrap w:val="0"/>
                  <w:vAlign w:val="center"/>
                </w:tcPr>
                <w:p w14:paraId="2CDD3E6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lang w:val="en-US" w:eastAsia="en-US" w:bidi="ar-SA"/>
                    </w:rPr>
                  </w:pPr>
                  <w:r>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rPr>
                    <w:t>年平均质量浓度</w:t>
                  </w:r>
                </w:p>
              </w:tc>
              <w:tc>
                <w:tcPr>
                  <w:tcW w:w="1004" w:type="pct"/>
                  <w:tcBorders>
                    <w:tl2br w:val="nil"/>
                    <w:tr2bl w:val="nil"/>
                  </w:tcBorders>
                  <w:noWrap w:val="0"/>
                  <w:vAlign w:val="center"/>
                </w:tcPr>
                <w:p w14:paraId="75C2BF69">
                  <w:pPr>
                    <w:keepNext w:val="0"/>
                    <w:keepLines w:val="0"/>
                    <w:pageBreakBefore w:val="0"/>
                    <w:wordWrap/>
                    <w:overflowPunct/>
                    <w:topLinePunct w:val="0"/>
                    <w:bidi w:val="0"/>
                    <w:adjustRightInd w:val="0"/>
                    <w:snapToGrid w:val="0"/>
                    <w:spacing w:line="240" w:lineRule="auto"/>
                    <w:ind w:left="0" w:right="0" w:firstLine="0" w:firstLineChars="0"/>
                    <w:jc w:val="center"/>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9</w:t>
                  </w:r>
                </w:p>
              </w:tc>
              <w:tc>
                <w:tcPr>
                  <w:tcW w:w="875" w:type="pct"/>
                  <w:tcBorders>
                    <w:tl2br w:val="nil"/>
                    <w:tr2bl w:val="nil"/>
                  </w:tcBorders>
                  <w:noWrap w:val="0"/>
                  <w:vAlign w:val="center"/>
                </w:tcPr>
                <w:p w14:paraId="0BF83A41">
                  <w:pPr>
                    <w:keepNext w:val="0"/>
                    <w:keepLines w:val="0"/>
                    <w:pageBreakBefore w:val="0"/>
                    <w:wordWrap/>
                    <w:overflowPunct/>
                    <w:topLinePunct w:val="0"/>
                    <w:bidi w:val="0"/>
                    <w:adjustRightInd w:val="0"/>
                    <w:snapToGrid w:val="0"/>
                    <w:spacing w:line="240" w:lineRule="auto"/>
                    <w:ind w:left="0" w:right="0" w:firstLine="0" w:firstLineChars="0"/>
                    <w:jc w:val="center"/>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60</w:t>
                  </w:r>
                </w:p>
              </w:tc>
              <w:tc>
                <w:tcPr>
                  <w:tcW w:w="702" w:type="pct"/>
                  <w:tcBorders>
                    <w:tl2br w:val="nil"/>
                    <w:tr2bl w:val="nil"/>
                  </w:tcBorders>
                  <w:noWrap w:val="0"/>
                  <w:vAlign w:val="center"/>
                </w:tcPr>
                <w:p w14:paraId="2886EF0B">
                  <w:pPr>
                    <w:keepNext w:val="0"/>
                    <w:keepLines w:val="0"/>
                    <w:pageBreakBefore w:val="0"/>
                    <w:wordWrap/>
                    <w:overflowPunct/>
                    <w:topLinePunct w:val="0"/>
                    <w:bidi w:val="0"/>
                    <w:adjustRightInd w:val="0"/>
                    <w:snapToGrid w:val="0"/>
                    <w:spacing w:line="240" w:lineRule="auto"/>
                    <w:ind w:left="0" w:right="0" w:firstLine="0" w:firstLineChars="0"/>
                    <w:jc w:val="center"/>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15</w:t>
                  </w:r>
                </w:p>
              </w:tc>
              <w:tc>
                <w:tcPr>
                  <w:tcW w:w="665" w:type="pct"/>
                  <w:tcBorders>
                    <w:tl2br w:val="nil"/>
                    <w:tr2bl w:val="nil"/>
                  </w:tcBorders>
                  <w:noWrap w:val="0"/>
                  <w:vAlign w:val="center"/>
                </w:tcPr>
                <w:p w14:paraId="2066FE52">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eastAsiaTheme="minorEastAsia"/>
                      <w:snapToGrid w:val="0"/>
                      <w:color w:val="auto"/>
                      <w:kern w:val="0"/>
                      <w:sz w:val="21"/>
                      <w:szCs w:val="21"/>
                      <w:lang w:val="en-US" w:eastAsia="en-US" w:bidi="ar-SA"/>
                    </w:rPr>
                  </w:pPr>
                  <w:r>
                    <w:rPr>
                      <w:rFonts w:hint="default" w:ascii="Times New Roman" w:hAnsi="Times New Roman" w:cs="Times New Roman" w:eastAsiaTheme="minorEastAsia"/>
                      <w:snapToGrid w:val="0"/>
                      <w:color w:val="auto"/>
                      <w:spacing w:val="5"/>
                      <w:kern w:val="0"/>
                      <w:sz w:val="21"/>
                      <w:szCs w:val="21"/>
                      <w:lang w:val="en-US" w:eastAsia="en-US" w:bidi="ar-SA"/>
                    </w:rPr>
                    <w:t>达标</w:t>
                  </w:r>
                </w:p>
              </w:tc>
            </w:tr>
            <w:tr w14:paraId="0B6407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578" w:type="pct"/>
                  <w:tcBorders>
                    <w:tl2br w:val="nil"/>
                    <w:tr2bl w:val="nil"/>
                  </w:tcBorders>
                  <w:noWrap w:val="0"/>
                  <w:vAlign w:val="center"/>
                </w:tcPr>
                <w:p w14:paraId="0D50F33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lang w:val="en-US" w:eastAsia="zh-CN" w:bidi="ar-SA"/>
                    </w:rPr>
                  </w:pPr>
                  <w:r>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rPr>
                    <w:t>NO</w:t>
                  </w:r>
                  <w:r>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vertAlign w:val="subscript"/>
                    </w:rPr>
                    <w:t>2</w:t>
                  </w:r>
                </w:p>
              </w:tc>
              <w:tc>
                <w:tcPr>
                  <w:tcW w:w="1173" w:type="pct"/>
                  <w:tcBorders>
                    <w:tl2br w:val="nil"/>
                    <w:tr2bl w:val="nil"/>
                  </w:tcBorders>
                  <w:noWrap w:val="0"/>
                  <w:vAlign w:val="center"/>
                </w:tcPr>
                <w:p w14:paraId="63D97AF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lang w:val="en-US" w:eastAsia="en-US" w:bidi="ar-SA"/>
                    </w:rPr>
                  </w:pPr>
                  <w:r>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rPr>
                    <w:t>年平均质量浓度</w:t>
                  </w:r>
                </w:p>
              </w:tc>
              <w:tc>
                <w:tcPr>
                  <w:tcW w:w="1004" w:type="pct"/>
                  <w:tcBorders>
                    <w:tl2br w:val="nil"/>
                    <w:tr2bl w:val="nil"/>
                  </w:tcBorders>
                  <w:noWrap w:val="0"/>
                  <w:vAlign w:val="center"/>
                </w:tcPr>
                <w:p w14:paraId="376C6D61">
                  <w:pPr>
                    <w:keepNext w:val="0"/>
                    <w:keepLines w:val="0"/>
                    <w:pageBreakBefore w:val="0"/>
                    <w:wordWrap/>
                    <w:overflowPunct/>
                    <w:topLinePunct w:val="0"/>
                    <w:bidi w:val="0"/>
                    <w:adjustRightInd w:val="0"/>
                    <w:snapToGrid w:val="0"/>
                    <w:spacing w:line="240" w:lineRule="auto"/>
                    <w:ind w:left="0" w:right="0" w:firstLine="0" w:firstLineChars="0"/>
                    <w:jc w:val="center"/>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24</w:t>
                  </w:r>
                </w:p>
              </w:tc>
              <w:tc>
                <w:tcPr>
                  <w:tcW w:w="875" w:type="pct"/>
                  <w:tcBorders>
                    <w:tl2br w:val="nil"/>
                    <w:tr2bl w:val="nil"/>
                  </w:tcBorders>
                  <w:noWrap w:val="0"/>
                  <w:vAlign w:val="center"/>
                </w:tcPr>
                <w:p w14:paraId="38AB2352">
                  <w:pPr>
                    <w:keepNext w:val="0"/>
                    <w:keepLines w:val="0"/>
                    <w:pageBreakBefore w:val="0"/>
                    <w:wordWrap/>
                    <w:overflowPunct/>
                    <w:topLinePunct w:val="0"/>
                    <w:bidi w:val="0"/>
                    <w:adjustRightInd w:val="0"/>
                    <w:snapToGrid w:val="0"/>
                    <w:spacing w:line="240" w:lineRule="auto"/>
                    <w:ind w:left="0" w:right="0" w:firstLine="0" w:firstLineChars="0"/>
                    <w:jc w:val="center"/>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40</w:t>
                  </w:r>
                </w:p>
              </w:tc>
              <w:tc>
                <w:tcPr>
                  <w:tcW w:w="702" w:type="pct"/>
                  <w:tcBorders>
                    <w:tl2br w:val="nil"/>
                    <w:tr2bl w:val="nil"/>
                  </w:tcBorders>
                  <w:noWrap w:val="0"/>
                  <w:vAlign w:val="center"/>
                </w:tcPr>
                <w:p w14:paraId="733CC021">
                  <w:pPr>
                    <w:keepNext w:val="0"/>
                    <w:keepLines w:val="0"/>
                    <w:pageBreakBefore w:val="0"/>
                    <w:wordWrap/>
                    <w:overflowPunct/>
                    <w:topLinePunct w:val="0"/>
                    <w:bidi w:val="0"/>
                    <w:adjustRightInd w:val="0"/>
                    <w:snapToGrid w:val="0"/>
                    <w:spacing w:line="240" w:lineRule="auto"/>
                    <w:ind w:left="0" w:right="0" w:firstLine="0" w:firstLineChars="0"/>
                    <w:jc w:val="center"/>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60</w:t>
                  </w:r>
                </w:p>
              </w:tc>
              <w:tc>
                <w:tcPr>
                  <w:tcW w:w="665" w:type="pct"/>
                  <w:tcBorders>
                    <w:tl2br w:val="nil"/>
                    <w:tr2bl w:val="nil"/>
                  </w:tcBorders>
                  <w:noWrap w:val="0"/>
                  <w:vAlign w:val="center"/>
                </w:tcPr>
                <w:p w14:paraId="006E4607">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eastAsiaTheme="minorEastAsia"/>
                      <w:snapToGrid w:val="0"/>
                      <w:color w:val="auto"/>
                      <w:kern w:val="0"/>
                      <w:sz w:val="21"/>
                      <w:szCs w:val="21"/>
                      <w:lang w:val="en-US" w:eastAsia="en-US" w:bidi="ar-SA"/>
                    </w:rPr>
                  </w:pPr>
                  <w:r>
                    <w:rPr>
                      <w:rFonts w:hint="default" w:ascii="Times New Roman" w:hAnsi="Times New Roman" w:cs="Times New Roman" w:eastAsiaTheme="minorEastAsia"/>
                      <w:snapToGrid w:val="0"/>
                      <w:color w:val="auto"/>
                      <w:spacing w:val="5"/>
                      <w:kern w:val="0"/>
                      <w:sz w:val="21"/>
                      <w:szCs w:val="21"/>
                      <w:lang w:val="en-US" w:eastAsia="en-US" w:bidi="ar-SA"/>
                    </w:rPr>
                    <w:t>达标</w:t>
                  </w:r>
                </w:p>
              </w:tc>
            </w:tr>
            <w:tr w14:paraId="3FCC4A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578" w:type="pct"/>
                  <w:tcBorders>
                    <w:tl2br w:val="nil"/>
                    <w:tr2bl w:val="nil"/>
                  </w:tcBorders>
                  <w:noWrap w:val="0"/>
                  <w:vAlign w:val="center"/>
                </w:tcPr>
                <w:p w14:paraId="16DD728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lang w:val="en-US" w:eastAsia="zh-CN" w:bidi="ar-SA"/>
                    </w:rPr>
                  </w:pPr>
                  <w:r>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rPr>
                    <w:t>PM</w:t>
                  </w:r>
                  <w:r>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vertAlign w:val="subscript"/>
                    </w:rPr>
                    <w:t>10</w:t>
                  </w:r>
                </w:p>
              </w:tc>
              <w:tc>
                <w:tcPr>
                  <w:tcW w:w="1173" w:type="pct"/>
                  <w:tcBorders>
                    <w:tl2br w:val="nil"/>
                    <w:tr2bl w:val="nil"/>
                  </w:tcBorders>
                  <w:noWrap w:val="0"/>
                  <w:vAlign w:val="center"/>
                </w:tcPr>
                <w:p w14:paraId="57F3571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lang w:val="en-US" w:eastAsia="en-US" w:bidi="ar-SA"/>
                    </w:rPr>
                  </w:pPr>
                  <w:r>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rPr>
                    <w:t>年平均质量浓度</w:t>
                  </w:r>
                </w:p>
              </w:tc>
              <w:tc>
                <w:tcPr>
                  <w:tcW w:w="1004" w:type="pct"/>
                  <w:tcBorders>
                    <w:tl2br w:val="nil"/>
                    <w:tr2bl w:val="nil"/>
                  </w:tcBorders>
                  <w:noWrap w:val="0"/>
                  <w:vAlign w:val="center"/>
                </w:tcPr>
                <w:p w14:paraId="10399E67">
                  <w:pPr>
                    <w:keepNext w:val="0"/>
                    <w:keepLines w:val="0"/>
                    <w:pageBreakBefore w:val="0"/>
                    <w:wordWrap/>
                    <w:overflowPunct/>
                    <w:topLinePunct w:val="0"/>
                    <w:bidi w:val="0"/>
                    <w:adjustRightInd w:val="0"/>
                    <w:snapToGrid w:val="0"/>
                    <w:spacing w:line="240" w:lineRule="auto"/>
                    <w:ind w:left="0" w:right="0" w:firstLine="0" w:firstLineChars="0"/>
                    <w:jc w:val="center"/>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71</w:t>
                  </w:r>
                </w:p>
              </w:tc>
              <w:tc>
                <w:tcPr>
                  <w:tcW w:w="875" w:type="pct"/>
                  <w:tcBorders>
                    <w:tl2br w:val="nil"/>
                    <w:tr2bl w:val="nil"/>
                  </w:tcBorders>
                  <w:noWrap w:val="0"/>
                  <w:vAlign w:val="center"/>
                </w:tcPr>
                <w:p w14:paraId="122A1878">
                  <w:pPr>
                    <w:keepNext w:val="0"/>
                    <w:keepLines w:val="0"/>
                    <w:pageBreakBefore w:val="0"/>
                    <w:wordWrap/>
                    <w:overflowPunct/>
                    <w:topLinePunct w:val="0"/>
                    <w:bidi w:val="0"/>
                    <w:adjustRightInd w:val="0"/>
                    <w:snapToGrid w:val="0"/>
                    <w:spacing w:line="240" w:lineRule="auto"/>
                    <w:ind w:left="0" w:right="0" w:firstLine="0" w:firstLineChars="0"/>
                    <w:jc w:val="center"/>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70</w:t>
                  </w:r>
                </w:p>
              </w:tc>
              <w:tc>
                <w:tcPr>
                  <w:tcW w:w="702" w:type="pct"/>
                  <w:tcBorders>
                    <w:tl2br w:val="nil"/>
                    <w:tr2bl w:val="nil"/>
                  </w:tcBorders>
                  <w:noWrap w:val="0"/>
                  <w:vAlign w:val="center"/>
                </w:tcPr>
                <w:p w14:paraId="3F7DFE7A">
                  <w:pPr>
                    <w:keepNext w:val="0"/>
                    <w:keepLines w:val="0"/>
                    <w:pageBreakBefore w:val="0"/>
                    <w:wordWrap/>
                    <w:overflowPunct/>
                    <w:topLinePunct w:val="0"/>
                    <w:bidi w:val="0"/>
                    <w:adjustRightInd w:val="0"/>
                    <w:snapToGrid w:val="0"/>
                    <w:spacing w:line="240" w:lineRule="auto"/>
                    <w:ind w:left="0" w:right="0" w:firstLine="0" w:firstLineChars="0"/>
                    <w:jc w:val="center"/>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101</w:t>
                  </w:r>
                </w:p>
              </w:tc>
              <w:tc>
                <w:tcPr>
                  <w:tcW w:w="665" w:type="pct"/>
                  <w:tcBorders>
                    <w:tl2br w:val="nil"/>
                    <w:tr2bl w:val="nil"/>
                  </w:tcBorders>
                  <w:noWrap w:val="0"/>
                  <w:vAlign w:val="center"/>
                </w:tcPr>
                <w:p w14:paraId="37BDC4A2">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eastAsiaTheme="minorEastAsia"/>
                      <w:snapToGrid w:val="0"/>
                      <w:color w:val="auto"/>
                      <w:kern w:val="0"/>
                      <w:sz w:val="21"/>
                      <w:szCs w:val="21"/>
                      <w:lang w:val="en-US" w:eastAsia="en-US" w:bidi="ar-SA"/>
                    </w:rPr>
                  </w:pPr>
                  <w:r>
                    <w:rPr>
                      <w:rFonts w:hint="default" w:ascii="Times New Roman" w:hAnsi="Times New Roman" w:cs="Times New Roman" w:eastAsiaTheme="minorEastAsia"/>
                      <w:snapToGrid w:val="0"/>
                      <w:color w:val="auto"/>
                      <w:spacing w:val="5"/>
                      <w:kern w:val="0"/>
                      <w:sz w:val="21"/>
                      <w:szCs w:val="21"/>
                      <w:lang w:val="en-US" w:eastAsia="en-US" w:bidi="ar-SA"/>
                    </w:rPr>
                    <w:t>不达标</w:t>
                  </w:r>
                </w:p>
              </w:tc>
            </w:tr>
            <w:tr w14:paraId="44494D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578" w:type="pct"/>
                  <w:tcBorders>
                    <w:tl2br w:val="nil"/>
                    <w:tr2bl w:val="nil"/>
                  </w:tcBorders>
                  <w:noWrap w:val="0"/>
                  <w:vAlign w:val="center"/>
                </w:tcPr>
                <w:p w14:paraId="6204F97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lang w:val="en-US" w:eastAsia="zh-CN" w:bidi="ar-SA"/>
                    </w:rPr>
                  </w:pPr>
                  <w:r>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rPr>
                    <w:t>PM</w:t>
                  </w:r>
                  <w:r>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vertAlign w:val="subscript"/>
                    </w:rPr>
                    <w:t>2.5</w:t>
                  </w:r>
                </w:p>
              </w:tc>
              <w:tc>
                <w:tcPr>
                  <w:tcW w:w="1173" w:type="pct"/>
                  <w:tcBorders>
                    <w:tl2br w:val="nil"/>
                    <w:tr2bl w:val="nil"/>
                  </w:tcBorders>
                  <w:noWrap w:val="0"/>
                  <w:vAlign w:val="center"/>
                </w:tcPr>
                <w:p w14:paraId="3104D6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lang w:val="en-US" w:eastAsia="en-US" w:bidi="ar-SA"/>
                    </w:rPr>
                  </w:pPr>
                  <w:r>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rPr>
                    <w:t>年平均质量浓度</w:t>
                  </w:r>
                </w:p>
              </w:tc>
              <w:tc>
                <w:tcPr>
                  <w:tcW w:w="1004" w:type="pct"/>
                  <w:tcBorders>
                    <w:tl2br w:val="nil"/>
                    <w:tr2bl w:val="nil"/>
                  </w:tcBorders>
                  <w:noWrap w:val="0"/>
                  <w:vAlign w:val="center"/>
                </w:tcPr>
                <w:p w14:paraId="31C9D254">
                  <w:pPr>
                    <w:keepNext w:val="0"/>
                    <w:keepLines w:val="0"/>
                    <w:pageBreakBefore w:val="0"/>
                    <w:wordWrap/>
                    <w:overflowPunct/>
                    <w:topLinePunct w:val="0"/>
                    <w:bidi w:val="0"/>
                    <w:adjustRightInd w:val="0"/>
                    <w:snapToGrid w:val="0"/>
                    <w:spacing w:line="240" w:lineRule="auto"/>
                    <w:ind w:left="0" w:right="0" w:firstLine="0" w:firstLineChars="0"/>
                    <w:jc w:val="center"/>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39</w:t>
                  </w:r>
                </w:p>
              </w:tc>
              <w:tc>
                <w:tcPr>
                  <w:tcW w:w="875" w:type="pct"/>
                  <w:tcBorders>
                    <w:tl2br w:val="nil"/>
                    <w:tr2bl w:val="nil"/>
                  </w:tcBorders>
                  <w:noWrap w:val="0"/>
                  <w:vAlign w:val="center"/>
                </w:tcPr>
                <w:p w14:paraId="09FC987F">
                  <w:pPr>
                    <w:keepNext w:val="0"/>
                    <w:keepLines w:val="0"/>
                    <w:pageBreakBefore w:val="0"/>
                    <w:wordWrap/>
                    <w:overflowPunct/>
                    <w:topLinePunct w:val="0"/>
                    <w:bidi w:val="0"/>
                    <w:adjustRightInd w:val="0"/>
                    <w:snapToGrid w:val="0"/>
                    <w:spacing w:line="240" w:lineRule="auto"/>
                    <w:ind w:left="0" w:right="0" w:firstLine="0" w:firstLineChars="0"/>
                    <w:jc w:val="center"/>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35</w:t>
                  </w:r>
                </w:p>
              </w:tc>
              <w:tc>
                <w:tcPr>
                  <w:tcW w:w="702" w:type="pct"/>
                  <w:tcBorders>
                    <w:tl2br w:val="nil"/>
                    <w:tr2bl w:val="nil"/>
                  </w:tcBorders>
                  <w:noWrap w:val="0"/>
                  <w:vAlign w:val="center"/>
                </w:tcPr>
                <w:p w14:paraId="413DD0D9">
                  <w:pPr>
                    <w:keepNext w:val="0"/>
                    <w:keepLines w:val="0"/>
                    <w:pageBreakBefore w:val="0"/>
                    <w:wordWrap/>
                    <w:overflowPunct/>
                    <w:topLinePunct w:val="0"/>
                    <w:bidi w:val="0"/>
                    <w:adjustRightInd w:val="0"/>
                    <w:snapToGrid w:val="0"/>
                    <w:spacing w:line="240" w:lineRule="auto"/>
                    <w:ind w:left="0" w:right="0" w:firstLine="0" w:firstLineChars="0"/>
                    <w:jc w:val="center"/>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111</w:t>
                  </w:r>
                </w:p>
              </w:tc>
              <w:tc>
                <w:tcPr>
                  <w:tcW w:w="665" w:type="pct"/>
                  <w:tcBorders>
                    <w:tl2br w:val="nil"/>
                    <w:tr2bl w:val="nil"/>
                  </w:tcBorders>
                  <w:noWrap w:val="0"/>
                  <w:vAlign w:val="center"/>
                </w:tcPr>
                <w:p w14:paraId="0C5FAF36">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eastAsiaTheme="minorEastAsia"/>
                      <w:snapToGrid w:val="0"/>
                      <w:color w:val="auto"/>
                      <w:kern w:val="0"/>
                      <w:sz w:val="21"/>
                      <w:szCs w:val="21"/>
                      <w:lang w:val="en-US" w:eastAsia="en-US" w:bidi="ar-SA"/>
                    </w:rPr>
                  </w:pPr>
                  <w:r>
                    <w:rPr>
                      <w:rFonts w:hint="default" w:ascii="Times New Roman" w:hAnsi="Times New Roman" w:cs="Times New Roman" w:eastAsiaTheme="minorEastAsia"/>
                      <w:snapToGrid w:val="0"/>
                      <w:color w:val="auto"/>
                      <w:spacing w:val="5"/>
                      <w:kern w:val="0"/>
                      <w:sz w:val="21"/>
                      <w:szCs w:val="21"/>
                      <w:lang w:val="en-US" w:eastAsia="en-US" w:bidi="ar-SA"/>
                    </w:rPr>
                    <w:t>不达标</w:t>
                  </w:r>
                </w:p>
              </w:tc>
            </w:tr>
            <w:tr w14:paraId="764659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578" w:type="pct"/>
                  <w:tcBorders>
                    <w:tl2br w:val="nil"/>
                    <w:tr2bl w:val="nil"/>
                  </w:tcBorders>
                  <w:noWrap w:val="0"/>
                  <w:vAlign w:val="center"/>
                </w:tcPr>
                <w:p w14:paraId="0CDD074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lang w:val="en-US" w:eastAsia="zh-CN" w:bidi="ar-SA"/>
                    </w:rPr>
                  </w:pPr>
                  <w:r>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rPr>
                    <w:t>CO</w:t>
                  </w:r>
                </w:p>
              </w:tc>
              <w:tc>
                <w:tcPr>
                  <w:tcW w:w="1173" w:type="pct"/>
                  <w:tcBorders>
                    <w:tl2br w:val="nil"/>
                    <w:tr2bl w:val="nil"/>
                  </w:tcBorders>
                  <w:noWrap w:val="0"/>
                  <w:vAlign w:val="center"/>
                </w:tcPr>
                <w:p w14:paraId="17FE88F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lang w:val="en-US" w:eastAsia="en-US" w:bidi="ar-SA"/>
                    </w:rPr>
                  </w:pPr>
                  <w:r>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rPr>
                    <w:t>日均值第 95 百分位浓度值</w:t>
                  </w:r>
                </w:p>
              </w:tc>
              <w:tc>
                <w:tcPr>
                  <w:tcW w:w="1004" w:type="pct"/>
                  <w:tcBorders>
                    <w:tl2br w:val="nil"/>
                    <w:tr2bl w:val="nil"/>
                  </w:tcBorders>
                  <w:noWrap w:val="0"/>
                  <w:vAlign w:val="center"/>
                </w:tcPr>
                <w:p w14:paraId="0B83E080">
                  <w:pPr>
                    <w:keepNext w:val="0"/>
                    <w:keepLines w:val="0"/>
                    <w:pageBreakBefore w:val="0"/>
                    <w:wordWrap/>
                    <w:overflowPunct/>
                    <w:topLinePunct w:val="0"/>
                    <w:bidi w:val="0"/>
                    <w:adjustRightInd w:val="0"/>
                    <w:snapToGrid w:val="0"/>
                    <w:spacing w:line="240" w:lineRule="auto"/>
                    <w:ind w:left="0" w:right="0" w:firstLine="0" w:firstLineChars="0"/>
                    <w:jc w:val="center"/>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1200</w:t>
                  </w:r>
                </w:p>
              </w:tc>
              <w:tc>
                <w:tcPr>
                  <w:tcW w:w="875" w:type="pct"/>
                  <w:tcBorders>
                    <w:tl2br w:val="nil"/>
                    <w:tr2bl w:val="nil"/>
                  </w:tcBorders>
                  <w:noWrap w:val="0"/>
                  <w:vAlign w:val="center"/>
                </w:tcPr>
                <w:p w14:paraId="4066541E">
                  <w:pPr>
                    <w:keepNext w:val="0"/>
                    <w:keepLines w:val="0"/>
                    <w:pageBreakBefore w:val="0"/>
                    <w:wordWrap/>
                    <w:overflowPunct/>
                    <w:topLinePunct w:val="0"/>
                    <w:bidi w:val="0"/>
                    <w:adjustRightInd w:val="0"/>
                    <w:snapToGrid w:val="0"/>
                    <w:spacing w:line="240" w:lineRule="auto"/>
                    <w:ind w:left="0" w:right="0" w:firstLine="0" w:firstLineChars="0"/>
                    <w:jc w:val="center"/>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4000</w:t>
                  </w:r>
                </w:p>
              </w:tc>
              <w:tc>
                <w:tcPr>
                  <w:tcW w:w="702" w:type="pct"/>
                  <w:tcBorders>
                    <w:tl2br w:val="nil"/>
                    <w:tr2bl w:val="nil"/>
                  </w:tcBorders>
                  <w:noWrap w:val="0"/>
                  <w:vAlign w:val="center"/>
                </w:tcPr>
                <w:p w14:paraId="5ED618B5">
                  <w:pPr>
                    <w:keepNext w:val="0"/>
                    <w:keepLines w:val="0"/>
                    <w:pageBreakBefore w:val="0"/>
                    <w:wordWrap/>
                    <w:overflowPunct/>
                    <w:topLinePunct w:val="0"/>
                    <w:bidi w:val="0"/>
                    <w:adjustRightInd w:val="0"/>
                    <w:snapToGrid w:val="0"/>
                    <w:spacing w:line="240" w:lineRule="auto"/>
                    <w:ind w:left="0" w:right="0" w:firstLine="0" w:firstLineChars="0"/>
                    <w:jc w:val="center"/>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30</w:t>
                  </w:r>
                </w:p>
              </w:tc>
              <w:tc>
                <w:tcPr>
                  <w:tcW w:w="665" w:type="pct"/>
                  <w:tcBorders>
                    <w:tl2br w:val="nil"/>
                    <w:tr2bl w:val="nil"/>
                  </w:tcBorders>
                  <w:noWrap w:val="0"/>
                  <w:vAlign w:val="center"/>
                </w:tcPr>
                <w:p w14:paraId="3E6E6AB0">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eastAsiaTheme="minorEastAsia"/>
                      <w:snapToGrid w:val="0"/>
                      <w:color w:val="auto"/>
                      <w:kern w:val="0"/>
                      <w:sz w:val="21"/>
                      <w:szCs w:val="21"/>
                      <w:lang w:val="en-US" w:eastAsia="en-US" w:bidi="ar-SA"/>
                    </w:rPr>
                  </w:pPr>
                  <w:r>
                    <w:rPr>
                      <w:rFonts w:hint="default" w:ascii="Times New Roman" w:hAnsi="Times New Roman" w:cs="Times New Roman" w:eastAsiaTheme="minorEastAsia"/>
                      <w:snapToGrid w:val="0"/>
                      <w:color w:val="auto"/>
                      <w:spacing w:val="5"/>
                      <w:kern w:val="0"/>
                      <w:sz w:val="21"/>
                      <w:szCs w:val="21"/>
                      <w:lang w:val="en-US" w:eastAsia="en-US" w:bidi="ar-SA"/>
                    </w:rPr>
                    <w:t>达标</w:t>
                  </w:r>
                </w:p>
              </w:tc>
            </w:tr>
            <w:tr w14:paraId="203905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578" w:type="pct"/>
                  <w:tcBorders>
                    <w:tl2br w:val="nil"/>
                    <w:tr2bl w:val="nil"/>
                  </w:tcBorders>
                  <w:noWrap w:val="0"/>
                  <w:vAlign w:val="center"/>
                </w:tcPr>
                <w:p w14:paraId="7D2E5B9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lang w:val="en-US" w:eastAsia="zh-CN" w:bidi="ar-SA"/>
                    </w:rPr>
                  </w:pPr>
                  <w:r>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rPr>
                    <w:t>O</w:t>
                  </w:r>
                  <w:r>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vertAlign w:val="subscript"/>
                    </w:rPr>
                    <w:t>3</w:t>
                  </w:r>
                </w:p>
              </w:tc>
              <w:tc>
                <w:tcPr>
                  <w:tcW w:w="1173" w:type="pct"/>
                  <w:tcBorders>
                    <w:tl2br w:val="nil"/>
                    <w:tr2bl w:val="nil"/>
                  </w:tcBorders>
                  <w:noWrap w:val="0"/>
                  <w:vAlign w:val="center"/>
                </w:tcPr>
                <w:p w14:paraId="3A8B81D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lang w:val="en-US" w:eastAsia="en-US" w:bidi="ar-SA"/>
                    </w:rPr>
                  </w:pPr>
                  <w:r>
                    <w:rPr>
                      <w:rFonts w:hint="default" w:ascii="Times New Roman" w:hAnsi="Times New Roman" w:cs="Times New Roman" w:eastAsiaTheme="minorEastAsia"/>
                      <w:caps w:val="0"/>
                      <w:smallCaps w:val="0"/>
                      <w:snapToGrid w:val="0"/>
                      <w:color w:val="auto"/>
                      <w:spacing w:val="0"/>
                      <w:w w:val="100"/>
                      <w:kern w:val="0"/>
                      <w:position w:val="0"/>
                      <w:sz w:val="21"/>
                      <w:szCs w:val="21"/>
                      <w:highlight w:val="none"/>
                    </w:rPr>
                    <w:t>日最大8小时均值的第90百分位浓度值</w:t>
                  </w:r>
                </w:p>
              </w:tc>
              <w:tc>
                <w:tcPr>
                  <w:tcW w:w="1004" w:type="pct"/>
                  <w:tcBorders>
                    <w:tl2br w:val="nil"/>
                    <w:tr2bl w:val="nil"/>
                  </w:tcBorders>
                  <w:noWrap w:val="0"/>
                  <w:vAlign w:val="center"/>
                </w:tcPr>
                <w:p w14:paraId="76D0ACAC">
                  <w:pPr>
                    <w:keepNext w:val="0"/>
                    <w:keepLines w:val="0"/>
                    <w:pageBreakBefore w:val="0"/>
                    <w:wordWrap/>
                    <w:overflowPunct/>
                    <w:topLinePunct w:val="0"/>
                    <w:bidi w:val="0"/>
                    <w:adjustRightInd w:val="0"/>
                    <w:snapToGrid w:val="0"/>
                    <w:spacing w:line="240" w:lineRule="auto"/>
                    <w:ind w:left="0" w:right="0" w:firstLine="0" w:firstLineChars="0"/>
                    <w:jc w:val="center"/>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174</w:t>
                  </w:r>
                </w:p>
              </w:tc>
              <w:tc>
                <w:tcPr>
                  <w:tcW w:w="875" w:type="pct"/>
                  <w:tcBorders>
                    <w:tl2br w:val="nil"/>
                    <w:tr2bl w:val="nil"/>
                  </w:tcBorders>
                  <w:noWrap w:val="0"/>
                  <w:vAlign w:val="center"/>
                </w:tcPr>
                <w:p w14:paraId="793876B9">
                  <w:pPr>
                    <w:keepNext w:val="0"/>
                    <w:keepLines w:val="0"/>
                    <w:pageBreakBefore w:val="0"/>
                    <w:wordWrap/>
                    <w:overflowPunct/>
                    <w:topLinePunct w:val="0"/>
                    <w:bidi w:val="0"/>
                    <w:adjustRightInd w:val="0"/>
                    <w:snapToGrid w:val="0"/>
                    <w:spacing w:line="240" w:lineRule="auto"/>
                    <w:ind w:left="0" w:right="0" w:firstLine="0" w:firstLineChars="0"/>
                    <w:jc w:val="center"/>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160</w:t>
                  </w:r>
                </w:p>
              </w:tc>
              <w:tc>
                <w:tcPr>
                  <w:tcW w:w="702" w:type="pct"/>
                  <w:tcBorders>
                    <w:tl2br w:val="nil"/>
                    <w:tr2bl w:val="nil"/>
                  </w:tcBorders>
                  <w:noWrap w:val="0"/>
                  <w:vAlign w:val="center"/>
                </w:tcPr>
                <w:p w14:paraId="1DEBFC1A">
                  <w:pPr>
                    <w:keepNext w:val="0"/>
                    <w:keepLines w:val="0"/>
                    <w:pageBreakBefore w:val="0"/>
                    <w:wordWrap/>
                    <w:overflowPunct/>
                    <w:topLinePunct w:val="0"/>
                    <w:bidi w:val="0"/>
                    <w:adjustRightInd w:val="0"/>
                    <w:snapToGrid w:val="0"/>
                    <w:spacing w:line="240" w:lineRule="auto"/>
                    <w:ind w:left="0" w:right="0" w:firstLine="0" w:firstLineChars="0"/>
                    <w:jc w:val="center"/>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109</w:t>
                  </w:r>
                </w:p>
              </w:tc>
              <w:tc>
                <w:tcPr>
                  <w:tcW w:w="665" w:type="pct"/>
                  <w:tcBorders>
                    <w:tl2br w:val="nil"/>
                    <w:tr2bl w:val="nil"/>
                  </w:tcBorders>
                  <w:noWrap w:val="0"/>
                  <w:vAlign w:val="center"/>
                </w:tcPr>
                <w:p w14:paraId="03EA45E4">
                  <w:pPr>
                    <w:keepNext w:val="0"/>
                    <w:keepLines w:val="0"/>
                    <w:pageBreakBefore w:val="0"/>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cs="Times New Roman" w:eastAsiaTheme="minorEastAsia"/>
                      <w:snapToGrid w:val="0"/>
                      <w:color w:val="auto"/>
                      <w:kern w:val="0"/>
                      <w:sz w:val="21"/>
                      <w:szCs w:val="21"/>
                      <w:lang w:val="en-US" w:eastAsia="en-US" w:bidi="ar-SA"/>
                    </w:rPr>
                  </w:pPr>
                  <w:r>
                    <w:rPr>
                      <w:rFonts w:hint="default" w:ascii="Times New Roman" w:hAnsi="Times New Roman" w:cs="Times New Roman" w:eastAsiaTheme="minorEastAsia"/>
                      <w:snapToGrid w:val="0"/>
                      <w:color w:val="auto"/>
                      <w:spacing w:val="5"/>
                      <w:kern w:val="0"/>
                      <w:sz w:val="21"/>
                      <w:szCs w:val="21"/>
                      <w:lang w:val="en-US" w:eastAsia="en-US" w:bidi="ar-SA"/>
                    </w:rPr>
                    <w:t>不达标</w:t>
                  </w:r>
                </w:p>
              </w:tc>
            </w:tr>
          </w:tbl>
          <w:p w14:paraId="0043293E">
            <w:pPr>
              <w:snapToGrid w:val="0"/>
              <w:spacing w:line="336" w:lineRule="auto"/>
              <w:ind w:firstLine="480"/>
              <w:rPr>
                <w:kern w:val="0"/>
              </w:rPr>
            </w:pPr>
            <w:r>
              <w:rPr>
                <w:rFonts w:hint="default" w:ascii="Times New Roman" w:hAnsi="Times New Roman" w:eastAsia="新宋体" w:cs="Times New Roman"/>
                <w:snapToGrid w:val="0"/>
                <w:color w:val="auto"/>
                <w:spacing w:val="-5"/>
                <w:kern w:val="0"/>
                <w:sz w:val="24"/>
                <w:szCs w:val="24"/>
                <w:lang w:eastAsia="en-US"/>
              </w:rPr>
              <w:t>由上表可知，济宁市</w:t>
            </w:r>
            <w:r>
              <w:rPr>
                <w:rFonts w:hint="default" w:ascii="Times New Roman" w:hAnsi="Times New Roman" w:eastAsia="Times New Roman" w:cs="Times New Roman"/>
                <w:snapToGrid w:val="0"/>
                <w:color w:val="auto"/>
                <w:spacing w:val="-5"/>
                <w:kern w:val="0"/>
                <w:sz w:val="24"/>
                <w:szCs w:val="24"/>
                <w:lang w:eastAsia="en-US"/>
              </w:rPr>
              <w:t>20</w:t>
            </w:r>
            <w:r>
              <w:rPr>
                <w:rFonts w:hint="eastAsia" w:ascii="Times New Roman" w:hAnsi="Times New Roman" w:eastAsia="宋体" w:cs="Times New Roman"/>
                <w:snapToGrid w:val="0"/>
                <w:color w:val="auto"/>
                <w:spacing w:val="-5"/>
                <w:kern w:val="0"/>
                <w:sz w:val="24"/>
                <w:szCs w:val="24"/>
                <w:lang w:val="en-US" w:eastAsia="zh-CN"/>
              </w:rPr>
              <w:t>24</w:t>
            </w:r>
            <w:r>
              <w:rPr>
                <w:rFonts w:hint="default" w:ascii="Times New Roman" w:hAnsi="Times New Roman" w:eastAsia="新宋体" w:cs="Times New Roman"/>
                <w:snapToGrid w:val="0"/>
                <w:color w:val="auto"/>
                <w:spacing w:val="-5"/>
                <w:kern w:val="0"/>
                <w:sz w:val="24"/>
                <w:szCs w:val="24"/>
                <w:lang w:eastAsia="en-US"/>
              </w:rPr>
              <w:t>年</w:t>
            </w:r>
            <w:r>
              <w:rPr>
                <w:rFonts w:hint="default" w:ascii="Times New Roman" w:hAnsi="Times New Roman" w:eastAsia="Times New Roman" w:cs="Times New Roman"/>
                <w:snapToGrid w:val="0"/>
                <w:color w:val="auto"/>
                <w:spacing w:val="-5"/>
                <w:kern w:val="0"/>
                <w:sz w:val="24"/>
                <w:szCs w:val="24"/>
                <w:lang w:eastAsia="en-US"/>
              </w:rPr>
              <w:t>SO</w:t>
            </w:r>
            <w:r>
              <w:rPr>
                <w:rFonts w:hint="default" w:ascii="Times New Roman" w:hAnsi="Times New Roman" w:eastAsia="Times New Roman" w:cs="Times New Roman"/>
                <w:snapToGrid w:val="0"/>
                <w:color w:val="auto"/>
                <w:spacing w:val="-5"/>
                <w:kern w:val="0"/>
                <w:position w:val="-1"/>
                <w:sz w:val="15"/>
                <w:szCs w:val="15"/>
                <w:lang w:eastAsia="en-US"/>
              </w:rPr>
              <w:t>2</w:t>
            </w:r>
            <w:r>
              <w:rPr>
                <w:rFonts w:hint="default" w:ascii="Times New Roman" w:hAnsi="Times New Roman" w:eastAsia="新宋体" w:cs="Times New Roman"/>
                <w:snapToGrid w:val="0"/>
                <w:color w:val="auto"/>
                <w:spacing w:val="-5"/>
                <w:kern w:val="0"/>
                <w:sz w:val="24"/>
                <w:szCs w:val="24"/>
                <w:lang w:eastAsia="en-US"/>
              </w:rPr>
              <w:t>、</w:t>
            </w:r>
            <w:r>
              <w:rPr>
                <w:rFonts w:hint="default" w:ascii="Times New Roman" w:hAnsi="Times New Roman" w:eastAsia="Times New Roman" w:cs="Times New Roman"/>
                <w:snapToGrid w:val="0"/>
                <w:color w:val="auto"/>
                <w:spacing w:val="-5"/>
                <w:kern w:val="0"/>
                <w:sz w:val="24"/>
                <w:szCs w:val="24"/>
                <w:lang w:eastAsia="en-US"/>
              </w:rPr>
              <w:t>NO</w:t>
            </w:r>
            <w:r>
              <w:rPr>
                <w:rFonts w:hint="default" w:ascii="Times New Roman" w:hAnsi="Times New Roman" w:eastAsia="Times New Roman" w:cs="Times New Roman"/>
                <w:snapToGrid w:val="0"/>
                <w:color w:val="auto"/>
                <w:spacing w:val="-5"/>
                <w:kern w:val="0"/>
                <w:position w:val="-1"/>
                <w:sz w:val="15"/>
                <w:szCs w:val="15"/>
                <w:lang w:eastAsia="en-US"/>
              </w:rPr>
              <w:t>2</w:t>
            </w:r>
            <w:r>
              <w:rPr>
                <w:rFonts w:hint="default" w:ascii="Times New Roman" w:hAnsi="Times New Roman" w:eastAsia="宋体" w:cs="Times New Roman"/>
                <w:color w:val="auto"/>
                <w:lang w:val="en-US" w:eastAsia="zh-CN"/>
              </w:rPr>
              <w:t>年均浓度、</w:t>
            </w:r>
            <w:r>
              <w:rPr>
                <w:rFonts w:hint="default" w:ascii="Times New Roman" w:hAnsi="Times New Roman" w:eastAsia="Times New Roman" w:cs="Times New Roman"/>
                <w:snapToGrid w:val="0"/>
                <w:color w:val="auto"/>
                <w:spacing w:val="-5"/>
                <w:kern w:val="0"/>
                <w:sz w:val="24"/>
                <w:szCs w:val="24"/>
                <w:lang w:eastAsia="en-US"/>
              </w:rPr>
              <w:t>CO</w:t>
            </w:r>
            <w:r>
              <w:rPr>
                <w:rFonts w:hint="default" w:ascii="Times New Roman" w:hAnsi="Times New Roman" w:eastAsia="新宋体" w:cs="Times New Roman"/>
                <w:snapToGrid w:val="0"/>
                <w:color w:val="auto"/>
                <w:spacing w:val="-5"/>
                <w:kern w:val="0"/>
                <w:sz w:val="24"/>
                <w:szCs w:val="24"/>
                <w:lang w:eastAsia="en-US"/>
              </w:rPr>
              <w:t>日平均第</w:t>
            </w:r>
            <w:r>
              <w:rPr>
                <w:rFonts w:hint="default" w:ascii="Times New Roman" w:hAnsi="Times New Roman" w:eastAsia="Times New Roman" w:cs="Times New Roman"/>
                <w:snapToGrid w:val="0"/>
                <w:color w:val="auto"/>
                <w:spacing w:val="-5"/>
                <w:kern w:val="0"/>
                <w:sz w:val="24"/>
                <w:szCs w:val="24"/>
                <w:lang w:eastAsia="en-US"/>
              </w:rPr>
              <w:t>95</w:t>
            </w:r>
            <w:r>
              <w:rPr>
                <w:rFonts w:hint="default" w:ascii="Times New Roman" w:hAnsi="Times New Roman" w:eastAsia="新宋体" w:cs="Times New Roman"/>
                <w:snapToGrid w:val="0"/>
                <w:color w:val="auto"/>
                <w:spacing w:val="-5"/>
                <w:kern w:val="0"/>
                <w:sz w:val="24"/>
                <w:szCs w:val="24"/>
                <w:lang w:eastAsia="en-US"/>
              </w:rPr>
              <w:t>百分位数监</w:t>
            </w:r>
            <w:r>
              <w:rPr>
                <w:rFonts w:hint="default" w:ascii="Times New Roman" w:hAnsi="Times New Roman" w:eastAsia="新宋体" w:cs="Times New Roman"/>
                <w:snapToGrid w:val="0"/>
                <w:color w:val="auto"/>
                <w:spacing w:val="-6"/>
                <w:kern w:val="0"/>
                <w:sz w:val="24"/>
                <w:szCs w:val="24"/>
                <w:lang w:eastAsia="en-US"/>
              </w:rPr>
              <w:t>测浓度值均满</w:t>
            </w:r>
            <w:r>
              <w:rPr>
                <w:rFonts w:hint="default" w:ascii="Times New Roman" w:hAnsi="Times New Roman" w:eastAsia="新宋体" w:cs="Times New Roman"/>
                <w:snapToGrid w:val="0"/>
                <w:color w:val="auto"/>
                <w:spacing w:val="-1"/>
                <w:kern w:val="0"/>
                <w:sz w:val="24"/>
                <w:szCs w:val="24"/>
                <w:lang w:eastAsia="en-US"/>
              </w:rPr>
              <w:t>足《环境空气质量标准》（</w:t>
            </w:r>
            <w:r>
              <w:rPr>
                <w:rFonts w:hint="default" w:ascii="Times New Roman" w:hAnsi="Times New Roman" w:eastAsia="Times New Roman" w:cs="Times New Roman"/>
                <w:snapToGrid w:val="0"/>
                <w:color w:val="auto"/>
                <w:spacing w:val="-1"/>
                <w:kern w:val="0"/>
                <w:sz w:val="24"/>
                <w:szCs w:val="24"/>
                <w:lang w:eastAsia="en-US"/>
              </w:rPr>
              <w:t>GB3095-2012</w:t>
            </w:r>
            <w:r>
              <w:rPr>
                <w:rFonts w:hint="default" w:ascii="Times New Roman" w:hAnsi="Times New Roman" w:eastAsia="新宋体" w:cs="Times New Roman"/>
                <w:snapToGrid w:val="0"/>
                <w:color w:val="auto"/>
                <w:spacing w:val="-1"/>
                <w:kern w:val="0"/>
                <w:sz w:val="24"/>
                <w:szCs w:val="24"/>
                <w:lang w:eastAsia="en-US"/>
              </w:rPr>
              <w:t>）及其修改单中</w:t>
            </w:r>
            <w:r>
              <w:rPr>
                <w:rFonts w:hint="default" w:ascii="Times New Roman" w:hAnsi="Times New Roman" w:eastAsia="新宋体" w:cs="Times New Roman"/>
                <w:snapToGrid w:val="0"/>
                <w:color w:val="auto"/>
                <w:spacing w:val="-2"/>
                <w:kern w:val="0"/>
                <w:sz w:val="24"/>
                <w:szCs w:val="24"/>
                <w:lang w:eastAsia="en-US"/>
              </w:rPr>
              <w:t>二级标准要求；</w:t>
            </w:r>
            <w:r>
              <w:rPr>
                <w:rFonts w:hint="default" w:ascii="Times New Roman" w:hAnsi="Times New Roman" w:eastAsia="Times New Roman" w:cs="Times New Roman"/>
                <w:snapToGrid w:val="0"/>
                <w:color w:val="auto"/>
                <w:spacing w:val="-2"/>
                <w:kern w:val="0"/>
                <w:sz w:val="24"/>
                <w:szCs w:val="24"/>
                <w:lang w:eastAsia="en-US"/>
              </w:rPr>
              <w:t>PM</w:t>
            </w:r>
            <w:r>
              <w:rPr>
                <w:rFonts w:hint="default" w:ascii="Times New Roman" w:hAnsi="Times New Roman" w:eastAsia="Times New Roman" w:cs="Times New Roman"/>
                <w:snapToGrid w:val="0"/>
                <w:color w:val="auto"/>
                <w:spacing w:val="-2"/>
                <w:kern w:val="0"/>
                <w:position w:val="-1"/>
                <w:sz w:val="15"/>
                <w:szCs w:val="15"/>
                <w:lang w:eastAsia="en-US"/>
              </w:rPr>
              <w:t>10</w:t>
            </w:r>
            <w:r>
              <w:rPr>
                <w:rFonts w:hint="default" w:ascii="Times New Roman" w:hAnsi="Times New Roman" w:eastAsia="新宋体" w:cs="Times New Roman"/>
                <w:snapToGrid w:val="0"/>
                <w:color w:val="auto"/>
                <w:spacing w:val="-2"/>
                <w:kern w:val="0"/>
                <w:sz w:val="24"/>
                <w:szCs w:val="24"/>
                <w:lang w:eastAsia="en-US"/>
              </w:rPr>
              <w:t>、</w:t>
            </w:r>
            <w:r>
              <w:rPr>
                <w:rFonts w:hint="default" w:ascii="Times New Roman" w:hAnsi="Times New Roman" w:eastAsia="Times New Roman" w:cs="Times New Roman"/>
                <w:snapToGrid w:val="0"/>
                <w:color w:val="auto"/>
                <w:spacing w:val="-2"/>
                <w:kern w:val="0"/>
                <w:sz w:val="24"/>
                <w:szCs w:val="24"/>
                <w:lang w:eastAsia="en-US"/>
              </w:rPr>
              <w:t>PM</w:t>
            </w:r>
            <w:r>
              <w:rPr>
                <w:rFonts w:hint="default" w:ascii="Times New Roman" w:hAnsi="Times New Roman" w:eastAsia="Times New Roman" w:cs="Times New Roman"/>
                <w:snapToGrid w:val="0"/>
                <w:color w:val="auto"/>
                <w:spacing w:val="-2"/>
                <w:kern w:val="0"/>
                <w:position w:val="-1"/>
                <w:sz w:val="15"/>
                <w:szCs w:val="15"/>
                <w:lang w:eastAsia="en-US"/>
              </w:rPr>
              <w:t>2.5</w:t>
            </w:r>
            <w:r>
              <w:rPr>
                <w:rFonts w:hint="default" w:ascii="Times New Roman" w:hAnsi="Times New Roman" w:eastAsia="宋体" w:cs="Times New Roman"/>
                <w:color w:val="auto"/>
                <w:lang w:val="en-US" w:eastAsia="zh-CN"/>
              </w:rPr>
              <w:t>年均浓度、</w:t>
            </w:r>
            <w:r>
              <w:rPr>
                <w:rFonts w:hint="default" w:ascii="Times New Roman" w:hAnsi="Times New Roman" w:eastAsia="新宋体" w:cs="Times New Roman"/>
                <w:snapToGrid w:val="0"/>
                <w:color w:val="auto"/>
                <w:spacing w:val="-2"/>
                <w:kern w:val="0"/>
                <w:sz w:val="24"/>
                <w:szCs w:val="24"/>
                <w:lang w:eastAsia="en-US"/>
              </w:rPr>
              <w:t>臭氧（</w:t>
            </w:r>
            <w:r>
              <w:rPr>
                <w:rFonts w:hint="default" w:ascii="Times New Roman" w:hAnsi="Times New Roman" w:eastAsia="Times New Roman" w:cs="Times New Roman"/>
                <w:snapToGrid w:val="0"/>
                <w:color w:val="auto"/>
                <w:spacing w:val="-2"/>
                <w:kern w:val="0"/>
                <w:sz w:val="24"/>
                <w:szCs w:val="24"/>
                <w:lang w:eastAsia="en-US"/>
              </w:rPr>
              <w:t>O</w:t>
            </w:r>
            <w:r>
              <w:rPr>
                <w:rFonts w:hint="default" w:ascii="Times New Roman" w:hAnsi="Times New Roman" w:eastAsia="Times New Roman" w:cs="Times New Roman"/>
                <w:snapToGrid w:val="0"/>
                <w:color w:val="auto"/>
                <w:spacing w:val="-2"/>
                <w:kern w:val="0"/>
                <w:position w:val="-1"/>
                <w:sz w:val="15"/>
                <w:szCs w:val="15"/>
                <w:lang w:eastAsia="en-US"/>
              </w:rPr>
              <w:t>3</w:t>
            </w:r>
            <w:r>
              <w:rPr>
                <w:rFonts w:hint="default" w:ascii="Times New Roman" w:hAnsi="Times New Roman" w:eastAsia="新宋体" w:cs="Times New Roman"/>
                <w:snapToGrid w:val="0"/>
                <w:color w:val="auto"/>
                <w:spacing w:val="-2"/>
                <w:kern w:val="0"/>
                <w:sz w:val="24"/>
                <w:szCs w:val="24"/>
                <w:lang w:eastAsia="en-US"/>
              </w:rPr>
              <w:t>）</w:t>
            </w:r>
            <w:r>
              <w:rPr>
                <w:rFonts w:hint="default" w:ascii="Times New Roman" w:hAnsi="Times New Roman" w:eastAsia="Times New Roman" w:cs="Times New Roman"/>
                <w:snapToGrid w:val="0"/>
                <w:color w:val="auto"/>
                <w:spacing w:val="-2"/>
                <w:kern w:val="0"/>
                <w:sz w:val="24"/>
                <w:szCs w:val="24"/>
                <w:lang w:eastAsia="en-US"/>
              </w:rPr>
              <w:t>8</w:t>
            </w:r>
            <w:r>
              <w:rPr>
                <w:rFonts w:hint="default" w:ascii="Times New Roman" w:hAnsi="Times New Roman" w:eastAsia="新宋体" w:cs="Times New Roman"/>
                <w:snapToGrid w:val="0"/>
                <w:color w:val="auto"/>
                <w:spacing w:val="-2"/>
                <w:kern w:val="0"/>
                <w:sz w:val="24"/>
                <w:szCs w:val="24"/>
                <w:lang w:eastAsia="en-US"/>
              </w:rPr>
              <w:t>小时平均第</w:t>
            </w:r>
            <w:r>
              <w:rPr>
                <w:rFonts w:hint="default" w:ascii="Times New Roman" w:hAnsi="Times New Roman" w:eastAsia="Times New Roman" w:cs="Times New Roman"/>
                <w:snapToGrid w:val="0"/>
                <w:color w:val="auto"/>
                <w:spacing w:val="-2"/>
                <w:kern w:val="0"/>
                <w:sz w:val="24"/>
                <w:szCs w:val="24"/>
                <w:lang w:eastAsia="en-US"/>
              </w:rPr>
              <w:t>90</w:t>
            </w:r>
            <w:r>
              <w:rPr>
                <w:rFonts w:hint="default" w:ascii="Times New Roman" w:hAnsi="Times New Roman" w:eastAsia="新宋体" w:cs="Times New Roman"/>
                <w:snapToGrid w:val="0"/>
                <w:color w:val="auto"/>
                <w:spacing w:val="-2"/>
                <w:kern w:val="0"/>
                <w:sz w:val="24"/>
                <w:szCs w:val="24"/>
                <w:lang w:eastAsia="en-US"/>
              </w:rPr>
              <w:t>百分位数监测浓度值超标，</w:t>
            </w:r>
            <w:r>
              <w:rPr>
                <w:rFonts w:hint="default" w:ascii="Times New Roman" w:hAnsi="Times New Roman" w:eastAsia="新宋体" w:cs="Times New Roman"/>
                <w:snapToGrid w:val="0"/>
                <w:color w:val="auto"/>
                <w:spacing w:val="-3"/>
                <w:kern w:val="0"/>
                <w:sz w:val="24"/>
                <w:szCs w:val="24"/>
                <w:lang w:eastAsia="en-US"/>
              </w:rPr>
              <w:t>因此济宁市属于不达标区</w:t>
            </w:r>
            <w:r>
              <w:rPr>
                <w:kern w:val="0"/>
              </w:rPr>
              <w:t>。</w:t>
            </w:r>
          </w:p>
          <w:p w14:paraId="2389E83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Cs/>
                <w:kern w:val="2"/>
                <w:sz w:val="24"/>
                <w:szCs w:val="24"/>
                <w:lang w:val="zh-CN" w:eastAsia="zh-CN" w:bidi="ar-SA"/>
              </w:rPr>
            </w:pPr>
            <w:r>
              <w:rPr>
                <w:rFonts w:hint="default" w:ascii="Times New Roman" w:hAnsi="Times New Roman" w:eastAsia="宋体" w:cs="Times New Roman"/>
                <w:bCs/>
                <w:kern w:val="2"/>
                <w:sz w:val="24"/>
                <w:szCs w:val="24"/>
                <w:lang w:val="en-US" w:eastAsia="zh-CN" w:bidi="ar-SA"/>
              </w:rPr>
              <w:t>（2）</w:t>
            </w:r>
            <w:r>
              <w:rPr>
                <w:rFonts w:hint="default" w:ascii="Times New Roman" w:hAnsi="Times New Roman" w:cs="Times New Roman"/>
                <w:bCs/>
                <w:kern w:val="2"/>
                <w:sz w:val="24"/>
                <w:szCs w:val="24"/>
                <w:lang w:val="en-US" w:eastAsia="zh-CN" w:bidi="ar-SA"/>
              </w:rPr>
              <w:t>泗水县</w:t>
            </w:r>
            <w:r>
              <w:rPr>
                <w:rFonts w:hint="default" w:ascii="Times New Roman" w:hAnsi="Times New Roman" w:eastAsia="宋体" w:cs="Times New Roman"/>
                <w:bCs/>
                <w:kern w:val="2"/>
                <w:sz w:val="24"/>
                <w:szCs w:val="24"/>
                <w:lang w:val="en-US" w:eastAsia="zh-CN" w:bidi="ar-SA"/>
              </w:rPr>
              <w:t>环境空气质量现状</w:t>
            </w:r>
          </w:p>
          <w:p w14:paraId="5DD9159E">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rPr>
              <w:t>为了解项目所在地区的环境空气质量现状，本评价收集了202</w:t>
            </w:r>
            <w:r>
              <w:rPr>
                <w:rFonts w:hint="eastAsia" w:cs="Times New Roman"/>
                <w:color w:val="auto"/>
                <w:lang w:val="en-US" w:eastAsia="zh-CN"/>
              </w:rPr>
              <w:t>4</w:t>
            </w:r>
            <w:r>
              <w:rPr>
                <w:rFonts w:hint="default" w:ascii="Times New Roman" w:hAnsi="Times New Roman" w:cs="Times New Roman"/>
                <w:color w:val="auto"/>
              </w:rPr>
              <w:t>年泗水县环境空气质量监测数据资料，对项目所在地区环境空气质量现状进行说明，具体数值见</w:t>
            </w:r>
            <w:r>
              <w:rPr>
                <w:rFonts w:hint="default" w:ascii="Times New Roman" w:hAnsi="Times New Roman" w:cs="Times New Roman"/>
                <w:color w:val="auto"/>
                <w:lang w:val="en-US" w:eastAsia="zh-CN"/>
              </w:rPr>
              <w:t>下</w:t>
            </w:r>
            <w:r>
              <w:rPr>
                <w:rFonts w:hint="default" w:ascii="Times New Roman" w:hAnsi="Times New Roman" w:cs="Times New Roman"/>
                <w:color w:val="auto"/>
              </w:rPr>
              <w:t>表</w:t>
            </w:r>
            <w:r>
              <w:rPr>
                <w:rFonts w:hint="default" w:ascii="Times New Roman" w:hAnsi="Times New Roman" w:cs="Times New Roman"/>
                <w:color w:val="auto"/>
                <w:sz w:val="24"/>
              </w:rPr>
              <w:t>。</w:t>
            </w:r>
          </w:p>
          <w:p w14:paraId="58386B70">
            <w:pPr>
              <w:pStyle w:val="130"/>
              <w:bidi w:val="0"/>
              <w:rPr>
                <w:rFonts w:hint="default" w:ascii="Times New Roman" w:hAnsi="Times New Roman" w:eastAsia="宋体" w:cs="Times New Roman"/>
                <w:b/>
                <w:bCs w:val="0"/>
                <w:color w:val="auto"/>
                <w:kern w:val="2"/>
                <w:szCs w:val="24"/>
              </w:rPr>
            </w:pPr>
            <w:r>
              <w:rPr>
                <w:rFonts w:hint="default" w:ascii="Times New Roman" w:hAnsi="Times New Roman" w:eastAsia="宋体" w:cs="Times New Roman"/>
                <w:b/>
                <w:bCs w:val="0"/>
                <w:color w:val="auto"/>
              </w:rPr>
              <w:t>表3-</w:t>
            </w:r>
            <w:r>
              <w:rPr>
                <w:rFonts w:hint="default" w:ascii="Times New Roman" w:hAnsi="Times New Roman" w:eastAsia="宋体" w:cs="Times New Roman"/>
                <w:b/>
                <w:bCs w:val="0"/>
                <w:color w:val="auto"/>
                <w:lang w:val="en-US" w:eastAsia="zh-CN"/>
              </w:rPr>
              <w:t>2</w:t>
            </w:r>
            <w:r>
              <w:rPr>
                <w:rFonts w:hint="eastAsia" w:ascii="Times New Roman" w:hAnsi="Times New Roman" w:eastAsia="宋体" w:cs="Times New Roman"/>
                <w:b/>
                <w:bCs w:val="0"/>
                <w:color w:val="auto"/>
                <w:lang w:val="en-US" w:eastAsia="zh-CN"/>
              </w:rPr>
              <w:t xml:space="preserve"> </w:t>
            </w:r>
            <w:r>
              <w:rPr>
                <w:rFonts w:hint="default" w:ascii="Times New Roman" w:hAnsi="Times New Roman" w:eastAsia="宋体" w:cs="Times New Roman"/>
                <w:b/>
                <w:bCs w:val="0"/>
                <w:color w:val="auto"/>
              </w:rPr>
              <w:t xml:space="preserve"> 202</w:t>
            </w:r>
            <w:r>
              <w:rPr>
                <w:rFonts w:hint="eastAsia" w:eastAsia="宋体" w:cs="Times New Roman"/>
                <w:b/>
                <w:bCs w:val="0"/>
                <w:color w:val="auto"/>
                <w:lang w:val="en-US" w:eastAsia="zh-CN"/>
              </w:rPr>
              <w:t>4</w:t>
            </w:r>
            <w:r>
              <w:rPr>
                <w:rFonts w:hint="default" w:ascii="Times New Roman" w:hAnsi="Times New Roman" w:eastAsia="宋体" w:cs="Times New Roman"/>
                <w:b/>
                <w:bCs w:val="0"/>
                <w:color w:val="auto"/>
              </w:rPr>
              <w:t>年泗水县基本污染物监测数据（单位：μg/m</w:t>
            </w:r>
            <w:r>
              <w:rPr>
                <w:rFonts w:hint="default" w:ascii="Times New Roman" w:hAnsi="Times New Roman" w:eastAsia="宋体" w:cs="Times New Roman"/>
                <w:b/>
                <w:bCs w:val="0"/>
                <w:color w:val="auto"/>
                <w:vertAlign w:val="superscript"/>
              </w:rPr>
              <w:t>3</w:t>
            </w:r>
            <w:r>
              <w:rPr>
                <w:rFonts w:hint="default" w:ascii="Times New Roman" w:hAnsi="Times New Roman" w:eastAsia="宋体" w:cs="Times New Roman"/>
                <w:b/>
                <w:bCs w:val="0"/>
                <w:color w:val="auto"/>
              </w:rPr>
              <w:t>）</w:t>
            </w:r>
          </w:p>
          <w:tbl>
            <w:tblPr>
              <w:tblStyle w:val="34"/>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02"/>
              <w:gridCol w:w="1079"/>
              <w:gridCol w:w="1140"/>
              <w:gridCol w:w="1200"/>
              <w:gridCol w:w="1215"/>
              <w:gridCol w:w="2010"/>
              <w:gridCol w:w="1742"/>
            </w:tblGrid>
            <w:tr w14:paraId="247E92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36" w:type="pct"/>
                  <w:tcBorders>
                    <w:tl2br w:val="nil"/>
                    <w:tr2bl w:val="nil"/>
                  </w:tcBorders>
                  <w:noWrap w:val="0"/>
                  <w:vAlign w:val="center"/>
                </w:tcPr>
                <w:p w14:paraId="16D7B513">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年份</w:t>
                  </w:r>
                </w:p>
              </w:tc>
              <w:tc>
                <w:tcPr>
                  <w:tcW w:w="587" w:type="pct"/>
                  <w:tcBorders>
                    <w:tl2br w:val="nil"/>
                    <w:tr2bl w:val="nil"/>
                  </w:tcBorders>
                  <w:noWrap w:val="0"/>
                  <w:vAlign w:val="center"/>
                </w:tcPr>
                <w:p w14:paraId="545C4F05">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SO</w:t>
                  </w:r>
                  <w:r>
                    <w:rPr>
                      <w:rFonts w:hint="default" w:ascii="Times New Roman" w:hAnsi="Times New Roman" w:eastAsia="宋体" w:cs="Times New Roman"/>
                      <w:b/>
                      <w:bCs/>
                      <w:color w:val="auto"/>
                      <w:sz w:val="21"/>
                      <w:szCs w:val="21"/>
                      <w:vertAlign w:val="subscript"/>
                    </w:rPr>
                    <w:t>2</w:t>
                  </w:r>
                  <w:r>
                    <w:rPr>
                      <w:rFonts w:hint="default" w:ascii="Times New Roman" w:hAnsi="Times New Roman" w:eastAsia="宋体" w:cs="Times New Roman"/>
                      <w:b/>
                      <w:bCs/>
                      <w:color w:val="auto"/>
                      <w:sz w:val="21"/>
                      <w:szCs w:val="21"/>
                    </w:rPr>
                    <w:t>年均</w:t>
                  </w:r>
                </w:p>
                <w:p w14:paraId="660DC1B5">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浓度</w:t>
                  </w:r>
                </w:p>
              </w:tc>
              <w:tc>
                <w:tcPr>
                  <w:tcW w:w="620" w:type="pct"/>
                  <w:tcBorders>
                    <w:tl2br w:val="nil"/>
                    <w:tr2bl w:val="nil"/>
                  </w:tcBorders>
                  <w:noWrap w:val="0"/>
                  <w:vAlign w:val="center"/>
                </w:tcPr>
                <w:p w14:paraId="71FA6499">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NO</w:t>
                  </w:r>
                  <w:r>
                    <w:rPr>
                      <w:rFonts w:hint="default" w:ascii="Times New Roman" w:hAnsi="Times New Roman" w:eastAsia="宋体" w:cs="Times New Roman"/>
                      <w:b/>
                      <w:bCs/>
                      <w:color w:val="auto"/>
                      <w:sz w:val="21"/>
                      <w:szCs w:val="21"/>
                      <w:vertAlign w:val="subscript"/>
                    </w:rPr>
                    <w:t>2</w:t>
                  </w:r>
                  <w:r>
                    <w:rPr>
                      <w:rFonts w:hint="default" w:ascii="Times New Roman" w:hAnsi="Times New Roman" w:eastAsia="宋体" w:cs="Times New Roman"/>
                      <w:b/>
                      <w:bCs/>
                      <w:color w:val="auto"/>
                      <w:sz w:val="21"/>
                      <w:szCs w:val="21"/>
                    </w:rPr>
                    <w:t>年均</w:t>
                  </w:r>
                </w:p>
                <w:p w14:paraId="5B7D7B83">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浓度</w:t>
                  </w:r>
                </w:p>
              </w:tc>
              <w:tc>
                <w:tcPr>
                  <w:tcW w:w="653" w:type="pct"/>
                  <w:tcBorders>
                    <w:tl2br w:val="nil"/>
                    <w:tr2bl w:val="nil"/>
                  </w:tcBorders>
                  <w:noWrap w:val="0"/>
                  <w:vAlign w:val="center"/>
                </w:tcPr>
                <w:p w14:paraId="19AEBAAB">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PM</w:t>
                  </w:r>
                  <w:r>
                    <w:rPr>
                      <w:rFonts w:hint="default" w:ascii="Times New Roman" w:hAnsi="Times New Roman" w:eastAsia="宋体" w:cs="Times New Roman"/>
                      <w:b/>
                      <w:bCs/>
                      <w:color w:val="auto"/>
                      <w:sz w:val="21"/>
                      <w:szCs w:val="21"/>
                      <w:vertAlign w:val="subscript"/>
                    </w:rPr>
                    <w:t>10</w:t>
                  </w:r>
                  <w:r>
                    <w:rPr>
                      <w:rFonts w:hint="default" w:ascii="Times New Roman" w:hAnsi="Times New Roman" w:eastAsia="宋体" w:cs="Times New Roman"/>
                      <w:b/>
                      <w:bCs/>
                      <w:color w:val="auto"/>
                      <w:sz w:val="21"/>
                      <w:szCs w:val="21"/>
                    </w:rPr>
                    <w:t>年均</w:t>
                  </w:r>
                </w:p>
                <w:p w14:paraId="2F266EE8">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浓度</w:t>
                  </w:r>
                </w:p>
              </w:tc>
              <w:tc>
                <w:tcPr>
                  <w:tcW w:w="661" w:type="pct"/>
                  <w:tcBorders>
                    <w:tl2br w:val="nil"/>
                    <w:tr2bl w:val="nil"/>
                  </w:tcBorders>
                  <w:noWrap w:val="0"/>
                  <w:vAlign w:val="center"/>
                </w:tcPr>
                <w:p w14:paraId="3815A29F">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PM</w:t>
                  </w:r>
                  <w:r>
                    <w:rPr>
                      <w:rFonts w:hint="default" w:ascii="Times New Roman" w:hAnsi="Times New Roman" w:eastAsia="宋体" w:cs="Times New Roman"/>
                      <w:b/>
                      <w:bCs/>
                      <w:color w:val="auto"/>
                      <w:sz w:val="21"/>
                      <w:szCs w:val="21"/>
                      <w:vertAlign w:val="subscript"/>
                    </w:rPr>
                    <w:t>2.5</w:t>
                  </w:r>
                  <w:r>
                    <w:rPr>
                      <w:rFonts w:hint="default" w:ascii="Times New Roman" w:hAnsi="Times New Roman" w:eastAsia="宋体" w:cs="Times New Roman"/>
                      <w:b/>
                      <w:bCs/>
                      <w:color w:val="auto"/>
                      <w:sz w:val="21"/>
                      <w:szCs w:val="21"/>
                    </w:rPr>
                    <w:t>年均</w:t>
                  </w:r>
                </w:p>
                <w:p w14:paraId="5CC5D319">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浓度</w:t>
                  </w:r>
                </w:p>
              </w:tc>
              <w:tc>
                <w:tcPr>
                  <w:tcW w:w="1093" w:type="pct"/>
                  <w:tcBorders>
                    <w:tl2br w:val="nil"/>
                    <w:tr2bl w:val="nil"/>
                  </w:tcBorders>
                  <w:noWrap w:val="0"/>
                  <w:vAlign w:val="center"/>
                </w:tcPr>
                <w:p w14:paraId="21009B17">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O</w:t>
                  </w:r>
                  <w:r>
                    <w:rPr>
                      <w:rFonts w:hint="default" w:ascii="Times New Roman" w:hAnsi="Times New Roman" w:eastAsia="宋体" w:cs="Times New Roman"/>
                      <w:b/>
                      <w:bCs/>
                      <w:color w:val="auto"/>
                      <w:sz w:val="21"/>
                      <w:szCs w:val="21"/>
                      <w:vertAlign w:val="subscript"/>
                      <w:lang w:eastAsia="zh-CN"/>
                    </w:rPr>
                    <w:t>3</w:t>
                  </w:r>
                  <w:r>
                    <w:rPr>
                      <w:rFonts w:hint="default" w:ascii="Times New Roman" w:hAnsi="Times New Roman" w:eastAsia="宋体" w:cs="Times New Roman"/>
                      <w:b/>
                      <w:bCs/>
                      <w:color w:val="auto"/>
                      <w:sz w:val="21"/>
                      <w:szCs w:val="21"/>
                      <w:lang w:eastAsia="zh-CN"/>
                    </w:rPr>
                    <w:t>日最大8小时均值第90百分位数</w:t>
                  </w:r>
                </w:p>
              </w:tc>
              <w:tc>
                <w:tcPr>
                  <w:tcW w:w="947" w:type="pct"/>
                  <w:tcBorders>
                    <w:tl2br w:val="nil"/>
                    <w:tr2bl w:val="nil"/>
                  </w:tcBorders>
                  <w:noWrap w:val="0"/>
                  <w:vAlign w:val="center"/>
                </w:tcPr>
                <w:p w14:paraId="69A5285C">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CO24小时平均浓度第95百分位数</w:t>
                  </w:r>
                </w:p>
              </w:tc>
            </w:tr>
            <w:tr w14:paraId="2EEB96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436" w:type="pct"/>
                  <w:tcBorders>
                    <w:tl2br w:val="nil"/>
                    <w:tr2bl w:val="nil"/>
                  </w:tcBorders>
                  <w:noWrap w:val="0"/>
                  <w:vAlign w:val="center"/>
                </w:tcPr>
                <w:p w14:paraId="32CC3835">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202</w:t>
                  </w: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lang w:eastAsia="zh-CN"/>
                    </w:rPr>
                    <w:t>年</w:t>
                  </w:r>
                </w:p>
              </w:tc>
              <w:tc>
                <w:tcPr>
                  <w:tcW w:w="587" w:type="pct"/>
                  <w:tcBorders>
                    <w:tl2br w:val="nil"/>
                    <w:tr2bl w:val="nil"/>
                  </w:tcBorders>
                  <w:noWrap w:val="0"/>
                  <w:vAlign w:val="center"/>
                </w:tcPr>
                <w:p w14:paraId="40A168B7">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0</w:t>
                  </w:r>
                </w:p>
              </w:tc>
              <w:tc>
                <w:tcPr>
                  <w:tcW w:w="620" w:type="pct"/>
                  <w:tcBorders>
                    <w:tl2br w:val="nil"/>
                    <w:tr2bl w:val="nil"/>
                  </w:tcBorders>
                  <w:noWrap w:val="0"/>
                  <w:vAlign w:val="center"/>
                </w:tcPr>
                <w:p w14:paraId="69DE4544">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29</w:t>
                  </w:r>
                </w:p>
              </w:tc>
              <w:tc>
                <w:tcPr>
                  <w:tcW w:w="653" w:type="pct"/>
                  <w:tcBorders>
                    <w:tl2br w:val="nil"/>
                    <w:tr2bl w:val="nil"/>
                  </w:tcBorders>
                  <w:noWrap w:val="0"/>
                  <w:vAlign w:val="center"/>
                </w:tcPr>
                <w:p w14:paraId="25743EA8">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69</w:t>
                  </w:r>
                </w:p>
              </w:tc>
              <w:tc>
                <w:tcPr>
                  <w:tcW w:w="661" w:type="pct"/>
                  <w:tcBorders>
                    <w:tl2br w:val="nil"/>
                    <w:tr2bl w:val="nil"/>
                  </w:tcBorders>
                  <w:noWrap w:val="0"/>
                  <w:vAlign w:val="center"/>
                </w:tcPr>
                <w:p w14:paraId="271166F3">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42</w:t>
                  </w:r>
                </w:p>
              </w:tc>
              <w:tc>
                <w:tcPr>
                  <w:tcW w:w="1093" w:type="pct"/>
                  <w:tcBorders>
                    <w:tl2br w:val="nil"/>
                    <w:tr2bl w:val="nil"/>
                  </w:tcBorders>
                  <w:noWrap w:val="0"/>
                  <w:vAlign w:val="center"/>
                </w:tcPr>
                <w:p w14:paraId="66651140">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143</w:t>
                  </w:r>
                </w:p>
              </w:tc>
              <w:tc>
                <w:tcPr>
                  <w:tcW w:w="947" w:type="pct"/>
                  <w:tcBorders>
                    <w:tl2br w:val="nil"/>
                    <w:tr2bl w:val="nil"/>
                  </w:tcBorders>
                  <w:noWrap w:val="0"/>
                  <w:vAlign w:val="center"/>
                </w:tcPr>
                <w:p w14:paraId="2CC8B0AA">
                  <w:pPr>
                    <w:pStyle w:val="84"/>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1083</w:t>
                  </w:r>
                </w:p>
              </w:tc>
            </w:tr>
          </w:tbl>
          <w:p w14:paraId="350DF502">
            <w:pPr>
              <w:pStyle w:val="31"/>
              <w:tabs>
                <w:tab w:val="left" w:pos="5154"/>
              </w:tabs>
              <w:adjustRightInd w:val="0"/>
              <w:snapToGrid w:val="0"/>
              <w:spacing w:before="0" w:beforeAutospacing="0" w:after="0" w:afterAutospacing="0" w:line="360" w:lineRule="auto"/>
              <w:ind w:firstLine="480" w:firstLineChars="200"/>
              <w:rPr>
                <w:rFonts w:ascii="Times New Roman" w:hAnsi="Times New Roman"/>
                <w:color w:val="auto"/>
                <w:szCs w:val="24"/>
              </w:rPr>
            </w:pPr>
            <w:r>
              <w:rPr>
                <w:rFonts w:ascii="Times New Roman" w:hAnsi="Times New Roman"/>
                <w:color w:val="auto"/>
                <w:szCs w:val="24"/>
              </w:rPr>
              <w:t>泗水县202</w:t>
            </w:r>
            <w:r>
              <w:rPr>
                <w:rFonts w:hint="eastAsia" w:ascii="Times New Roman" w:hAnsi="Times New Roman"/>
                <w:color w:val="auto"/>
                <w:szCs w:val="24"/>
                <w:lang w:val="en-US" w:eastAsia="zh-CN"/>
              </w:rPr>
              <w:t>4</w:t>
            </w:r>
            <w:r>
              <w:rPr>
                <w:rFonts w:ascii="Times New Roman" w:hAnsi="Times New Roman"/>
                <w:color w:val="auto"/>
                <w:szCs w:val="24"/>
              </w:rPr>
              <w:t>年大气环境质量现状评价见</w:t>
            </w:r>
            <w:r>
              <w:rPr>
                <w:rFonts w:hint="eastAsia" w:ascii="Times New Roman" w:hAnsi="Times New Roman"/>
                <w:color w:val="auto"/>
                <w:szCs w:val="24"/>
              </w:rPr>
              <w:t>下</w:t>
            </w:r>
            <w:r>
              <w:rPr>
                <w:rFonts w:ascii="Times New Roman" w:hAnsi="Times New Roman"/>
                <w:color w:val="auto"/>
                <w:szCs w:val="24"/>
              </w:rPr>
              <w:t>表。</w:t>
            </w:r>
          </w:p>
          <w:p w14:paraId="3EEA3844">
            <w:pPr>
              <w:pStyle w:val="130"/>
              <w:bidi w:val="0"/>
              <w:rPr>
                <w:rFonts w:hint="default" w:ascii="Times New Roman" w:hAnsi="Times New Roman" w:eastAsia="宋体" w:cs="Times New Roman"/>
                <w:b/>
                <w:bCs w:val="0"/>
                <w:color w:val="auto"/>
              </w:rPr>
            </w:pPr>
            <w:r>
              <w:rPr>
                <w:rFonts w:hint="default" w:ascii="Times New Roman" w:hAnsi="Times New Roman" w:eastAsia="宋体" w:cs="Times New Roman"/>
                <w:b/>
                <w:bCs w:val="0"/>
                <w:color w:val="auto"/>
              </w:rPr>
              <w:t>表3-</w:t>
            </w:r>
            <w:r>
              <w:rPr>
                <w:rFonts w:hint="eastAsia" w:ascii="Times New Roman" w:hAnsi="Times New Roman" w:eastAsia="宋体" w:cs="Times New Roman"/>
                <w:b/>
                <w:bCs w:val="0"/>
                <w:color w:val="auto"/>
                <w:lang w:val="en-US" w:eastAsia="zh-CN"/>
              </w:rPr>
              <w:t>3</w:t>
            </w:r>
            <w:r>
              <w:rPr>
                <w:rFonts w:hint="default" w:ascii="Times New Roman" w:hAnsi="Times New Roman" w:eastAsia="宋体" w:cs="Times New Roman"/>
                <w:b/>
                <w:bCs w:val="0"/>
                <w:color w:val="auto"/>
              </w:rPr>
              <w:t xml:space="preserve"> 泗水县大气环境质量现状评价表</w:t>
            </w:r>
          </w:p>
          <w:tbl>
            <w:tblPr>
              <w:tblStyle w:val="34"/>
              <w:tblW w:w="495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14"/>
              <w:gridCol w:w="943"/>
              <w:gridCol w:w="2136"/>
              <w:gridCol w:w="1740"/>
              <w:gridCol w:w="1523"/>
              <w:gridCol w:w="1231"/>
              <w:gridCol w:w="1015"/>
            </w:tblGrid>
            <w:tr w14:paraId="2AEA3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9" w:hRule="atLeast"/>
                <w:jc w:val="center"/>
              </w:trPr>
              <w:tc>
                <w:tcPr>
                  <w:tcW w:w="282" w:type="pct"/>
                  <w:tcBorders>
                    <w:tl2br w:val="nil"/>
                    <w:tr2bl w:val="nil"/>
                  </w:tcBorders>
                  <w:noWrap/>
                  <w:vAlign w:val="center"/>
                </w:tcPr>
                <w:p w14:paraId="4008E87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b/>
                      <w:bCs/>
                      <w:color w:val="auto"/>
                      <w:kern w:val="21"/>
                      <w:sz w:val="21"/>
                      <w:szCs w:val="21"/>
                    </w:rPr>
                  </w:pPr>
                  <w:r>
                    <w:rPr>
                      <w:rFonts w:hint="default" w:cs="Times New Roman"/>
                      <w:b/>
                      <w:bCs/>
                      <w:color w:val="auto"/>
                      <w:kern w:val="21"/>
                      <w:sz w:val="21"/>
                      <w:szCs w:val="21"/>
                    </w:rPr>
                    <w:t>序号</w:t>
                  </w:r>
                </w:p>
              </w:tc>
              <w:tc>
                <w:tcPr>
                  <w:tcW w:w="518" w:type="pct"/>
                  <w:tcBorders>
                    <w:tl2br w:val="nil"/>
                    <w:tr2bl w:val="nil"/>
                  </w:tcBorders>
                  <w:noWrap/>
                  <w:vAlign w:val="center"/>
                </w:tcPr>
                <w:p w14:paraId="2DA1423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b/>
                      <w:bCs/>
                      <w:color w:val="auto"/>
                      <w:kern w:val="21"/>
                      <w:sz w:val="21"/>
                      <w:szCs w:val="21"/>
                    </w:rPr>
                  </w:pPr>
                  <w:r>
                    <w:rPr>
                      <w:rFonts w:hint="default" w:cs="Times New Roman"/>
                      <w:b/>
                      <w:bCs/>
                      <w:color w:val="auto"/>
                      <w:kern w:val="21"/>
                      <w:sz w:val="21"/>
                      <w:szCs w:val="21"/>
                    </w:rPr>
                    <w:t>污染物</w:t>
                  </w:r>
                </w:p>
              </w:tc>
              <w:tc>
                <w:tcPr>
                  <w:tcW w:w="1173" w:type="pct"/>
                  <w:tcBorders>
                    <w:tl2br w:val="nil"/>
                    <w:tr2bl w:val="nil"/>
                  </w:tcBorders>
                  <w:noWrap/>
                  <w:vAlign w:val="center"/>
                </w:tcPr>
                <w:p w14:paraId="23671C5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b/>
                      <w:bCs/>
                      <w:color w:val="auto"/>
                      <w:kern w:val="21"/>
                      <w:sz w:val="21"/>
                      <w:szCs w:val="21"/>
                    </w:rPr>
                  </w:pPr>
                  <w:r>
                    <w:rPr>
                      <w:rFonts w:hint="default" w:cs="Times New Roman"/>
                      <w:b/>
                      <w:bCs/>
                      <w:color w:val="auto"/>
                      <w:kern w:val="21"/>
                      <w:sz w:val="21"/>
                      <w:szCs w:val="21"/>
                    </w:rPr>
                    <w:t>年评价指标</w:t>
                  </w:r>
                </w:p>
              </w:tc>
              <w:tc>
                <w:tcPr>
                  <w:tcW w:w="955" w:type="pct"/>
                  <w:tcBorders>
                    <w:tl2br w:val="nil"/>
                    <w:tr2bl w:val="nil"/>
                  </w:tcBorders>
                  <w:noWrap/>
                  <w:vAlign w:val="center"/>
                </w:tcPr>
                <w:p w14:paraId="0076AB9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b/>
                      <w:bCs/>
                      <w:color w:val="auto"/>
                      <w:kern w:val="21"/>
                      <w:sz w:val="21"/>
                      <w:szCs w:val="21"/>
                    </w:rPr>
                  </w:pPr>
                  <w:r>
                    <w:rPr>
                      <w:rFonts w:hint="default" w:cs="Times New Roman"/>
                      <w:b/>
                      <w:bCs/>
                      <w:color w:val="auto"/>
                      <w:kern w:val="21"/>
                      <w:sz w:val="21"/>
                      <w:szCs w:val="21"/>
                    </w:rPr>
                    <w:t>现状浓度μg/m</w:t>
                  </w:r>
                  <w:r>
                    <w:rPr>
                      <w:rFonts w:hint="default" w:cs="Times New Roman"/>
                      <w:b/>
                      <w:bCs/>
                      <w:color w:val="auto"/>
                      <w:kern w:val="21"/>
                      <w:sz w:val="21"/>
                      <w:szCs w:val="21"/>
                      <w:vertAlign w:val="superscript"/>
                    </w:rPr>
                    <w:t>3</w:t>
                  </w:r>
                </w:p>
              </w:tc>
              <w:tc>
                <w:tcPr>
                  <w:tcW w:w="836" w:type="pct"/>
                  <w:tcBorders>
                    <w:tl2br w:val="nil"/>
                    <w:tr2bl w:val="nil"/>
                  </w:tcBorders>
                  <w:noWrap/>
                  <w:vAlign w:val="center"/>
                </w:tcPr>
                <w:p w14:paraId="55FE4D1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b/>
                      <w:bCs/>
                      <w:color w:val="auto"/>
                      <w:kern w:val="21"/>
                      <w:sz w:val="21"/>
                      <w:szCs w:val="21"/>
                    </w:rPr>
                  </w:pPr>
                  <w:r>
                    <w:rPr>
                      <w:rFonts w:hint="default" w:cs="Times New Roman"/>
                      <w:b/>
                      <w:bCs/>
                      <w:color w:val="auto"/>
                      <w:kern w:val="21"/>
                      <w:sz w:val="21"/>
                      <w:szCs w:val="21"/>
                    </w:rPr>
                    <w:t>标准值μg/m</w:t>
                  </w:r>
                  <w:r>
                    <w:rPr>
                      <w:rFonts w:hint="default" w:cs="Times New Roman"/>
                      <w:b/>
                      <w:bCs/>
                      <w:color w:val="auto"/>
                      <w:kern w:val="21"/>
                      <w:sz w:val="21"/>
                      <w:szCs w:val="21"/>
                      <w:vertAlign w:val="superscript"/>
                    </w:rPr>
                    <w:t>3</w:t>
                  </w:r>
                </w:p>
              </w:tc>
              <w:tc>
                <w:tcPr>
                  <w:tcW w:w="676" w:type="pct"/>
                  <w:tcBorders>
                    <w:tl2br w:val="nil"/>
                    <w:tr2bl w:val="nil"/>
                  </w:tcBorders>
                  <w:noWrap/>
                  <w:vAlign w:val="center"/>
                </w:tcPr>
                <w:p w14:paraId="35C15D0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b/>
                      <w:bCs/>
                      <w:color w:val="auto"/>
                      <w:kern w:val="21"/>
                      <w:sz w:val="21"/>
                      <w:szCs w:val="21"/>
                    </w:rPr>
                  </w:pPr>
                  <w:r>
                    <w:rPr>
                      <w:rFonts w:hint="default" w:cs="Times New Roman"/>
                      <w:b/>
                      <w:bCs/>
                      <w:color w:val="auto"/>
                      <w:kern w:val="21"/>
                      <w:sz w:val="21"/>
                      <w:szCs w:val="21"/>
                    </w:rPr>
                    <w:t>占标率</w:t>
                  </w:r>
                </w:p>
              </w:tc>
              <w:tc>
                <w:tcPr>
                  <w:tcW w:w="557" w:type="pct"/>
                  <w:tcBorders>
                    <w:tl2br w:val="nil"/>
                    <w:tr2bl w:val="nil"/>
                  </w:tcBorders>
                  <w:noWrap/>
                  <w:vAlign w:val="center"/>
                </w:tcPr>
                <w:p w14:paraId="114F6C8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b/>
                      <w:bCs/>
                      <w:color w:val="auto"/>
                      <w:kern w:val="21"/>
                      <w:sz w:val="21"/>
                      <w:szCs w:val="21"/>
                    </w:rPr>
                  </w:pPr>
                  <w:r>
                    <w:rPr>
                      <w:rFonts w:hint="default" w:cs="Times New Roman"/>
                      <w:b/>
                      <w:bCs/>
                      <w:color w:val="auto"/>
                      <w:kern w:val="21"/>
                      <w:sz w:val="21"/>
                      <w:szCs w:val="21"/>
                    </w:rPr>
                    <w:t>达标情况</w:t>
                  </w:r>
                </w:p>
              </w:tc>
            </w:tr>
            <w:tr w14:paraId="19C23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82" w:type="pct"/>
                  <w:tcBorders>
                    <w:tl2br w:val="nil"/>
                    <w:tr2bl w:val="nil"/>
                  </w:tcBorders>
                  <w:noWrap/>
                  <w:vAlign w:val="center"/>
                </w:tcPr>
                <w:p w14:paraId="2EB7280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1</w:t>
                  </w:r>
                </w:p>
              </w:tc>
              <w:tc>
                <w:tcPr>
                  <w:tcW w:w="518" w:type="pct"/>
                  <w:tcBorders>
                    <w:tl2br w:val="nil"/>
                    <w:tr2bl w:val="nil"/>
                  </w:tcBorders>
                  <w:noWrap/>
                  <w:vAlign w:val="center"/>
                </w:tcPr>
                <w:p w14:paraId="2DC4C03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SO</w:t>
                  </w:r>
                  <w:r>
                    <w:rPr>
                      <w:rFonts w:hint="default" w:cs="Times New Roman"/>
                      <w:color w:val="auto"/>
                      <w:kern w:val="21"/>
                      <w:sz w:val="21"/>
                      <w:szCs w:val="21"/>
                      <w:vertAlign w:val="subscript"/>
                    </w:rPr>
                    <w:t>2</w:t>
                  </w:r>
                </w:p>
              </w:tc>
              <w:tc>
                <w:tcPr>
                  <w:tcW w:w="1173" w:type="pct"/>
                  <w:tcBorders>
                    <w:tl2br w:val="nil"/>
                    <w:tr2bl w:val="nil"/>
                  </w:tcBorders>
                  <w:noWrap/>
                  <w:vAlign w:val="center"/>
                </w:tcPr>
                <w:p w14:paraId="6440416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年平均质量浓度</w:t>
                  </w:r>
                </w:p>
              </w:tc>
              <w:tc>
                <w:tcPr>
                  <w:tcW w:w="955" w:type="pct"/>
                  <w:tcBorders>
                    <w:tl2br w:val="nil"/>
                    <w:tr2bl w:val="nil"/>
                  </w:tcBorders>
                  <w:noWrap/>
                  <w:vAlign w:val="center"/>
                </w:tcPr>
                <w:p w14:paraId="21B0E3E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eastAsia="宋体" w:cs="Times New Roman"/>
                      <w:color w:val="auto"/>
                      <w:kern w:val="21"/>
                      <w:sz w:val="21"/>
                      <w:szCs w:val="21"/>
                      <w:lang w:eastAsia="zh-CN"/>
                    </w:rPr>
                  </w:pPr>
                  <w:r>
                    <w:rPr>
                      <w:rFonts w:hint="default" w:cs="Times New Roman"/>
                      <w:color w:val="auto"/>
                      <w:kern w:val="21"/>
                      <w:sz w:val="21"/>
                      <w:szCs w:val="21"/>
                      <w:lang w:bidi="ar"/>
                    </w:rPr>
                    <w:t>1</w:t>
                  </w:r>
                  <w:r>
                    <w:rPr>
                      <w:rFonts w:hint="eastAsia" w:cs="Times New Roman"/>
                      <w:color w:val="auto"/>
                      <w:kern w:val="21"/>
                      <w:sz w:val="21"/>
                      <w:szCs w:val="21"/>
                      <w:lang w:val="en-US" w:eastAsia="zh-CN" w:bidi="ar"/>
                    </w:rPr>
                    <w:t>0</w:t>
                  </w:r>
                </w:p>
              </w:tc>
              <w:tc>
                <w:tcPr>
                  <w:tcW w:w="836" w:type="pct"/>
                  <w:tcBorders>
                    <w:tl2br w:val="nil"/>
                    <w:tr2bl w:val="nil"/>
                  </w:tcBorders>
                  <w:noWrap/>
                  <w:vAlign w:val="center"/>
                </w:tcPr>
                <w:p w14:paraId="1BDBECA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60</w:t>
                  </w:r>
                </w:p>
              </w:tc>
              <w:tc>
                <w:tcPr>
                  <w:tcW w:w="676" w:type="pct"/>
                  <w:tcBorders>
                    <w:tl2br w:val="nil"/>
                    <w:tr2bl w:val="nil"/>
                  </w:tcBorders>
                  <w:noWrap/>
                  <w:vAlign w:val="center"/>
                </w:tcPr>
                <w:p w14:paraId="69D713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cs="Times New Roman"/>
                      <w:color w:val="auto"/>
                      <w:kern w:val="21"/>
                      <w:sz w:val="21"/>
                      <w:szCs w:val="21"/>
                    </w:rPr>
                  </w:pPr>
                  <w:r>
                    <w:rPr>
                      <w:rFonts w:hint="default" w:cs="Times New Roman"/>
                      <w:color w:val="auto"/>
                      <w:sz w:val="21"/>
                      <w:szCs w:val="21"/>
                      <w:lang w:bidi="ar"/>
                    </w:rPr>
                    <w:t>1</w:t>
                  </w:r>
                  <w:r>
                    <w:rPr>
                      <w:rFonts w:hint="eastAsia" w:cs="Times New Roman"/>
                      <w:color w:val="auto"/>
                      <w:sz w:val="21"/>
                      <w:szCs w:val="21"/>
                      <w:lang w:val="en-US" w:eastAsia="zh-CN" w:bidi="ar"/>
                    </w:rPr>
                    <w:t>6.67</w:t>
                  </w:r>
                  <w:r>
                    <w:rPr>
                      <w:rFonts w:hint="default" w:cs="Times New Roman"/>
                      <w:color w:val="auto"/>
                      <w:sz w:val="21"/>
                      <w:szCs w:val="21"/>
                      <w:lang w:bidi="ar"/>
                    </w:rPr>
                    <w:t>%</w:t>
                  </w:r>
                </w:p>
              </w:tc>
              <w:tc>
                <w:tcPr>
                  <w:tcW w:w="557" w:type="pct"/>
                  <w:tcBorders>
                    <w:tl2br w:val="nil"/>
                    <w:tr2bl w:val="nil"/>
                  </w:tcBorders>
                  <w:noWrap/>
                  <w:vAlign w:val="center"/>
                </w:tcPr>
                <w:p w14:paraId="691DB1A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达标</w:t>
                  </w:r>
                </w:p>
              </w:tc>
            </w:tr>
            <w:tr w14:paraId="46283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82" w:type="pct"/>
                  <w:tcBorders>
                    <w:tl2br w:val="nil"/>
                    <w:tr2bl w:val="nil"/>
                  </w:tcBorders>
                  <w:noWrap/>
                  <w:vAlign w:val="center"/>
                </w:tcPr>
                <w:p w14:paraId="483982E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2</w:t>
                  </w:r>
                </w:p>
              </w:tc>
              <w:tc>
                <w:tcPr>
                  <w:tcW w:w="518" w:type="pct"/>
                  <w:tcBorders>
                    <w:tl2br w:val="nil"/>
                    <w:tr2bl w:val="nil"/>
                  </w:tcBorders>
                  <w:noWrap/>
                  <w:vAlign w:val="center"/>
                </w:tcPr>
                <w:p w14:paraId="23BE6C0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NO</w:t>
                  </w:r>
                  <w:r>
                    <w:rPr>
                      <w:rFonts w:hint="default" w:cs="Times New Roman"/>
                      <w:color w:val="auto"/>
                      <w:kern w:val="21"/>
                      <w:sz w:val="21"/>
                      <w:szCs w:val="21"/>
                      <w:vertAlign w:val="subscript"/>
                    </w:rPr>
                    <w:t>2</w:t>
                  </w:r>
                </w:p>
              </w:tc>
              <w:tc>
                <w:tcPr>
                  <w:tcW w:w="1173" w:type="pct"/>
                  <w:tcBorders>
                    <w:tl2br w:val="nil"/>
                    <w:tr2bl w:val="nil"/>
                  </w:tcBorders>
                  <w:noWrap/>
                  <w:vAlign w:val="center"/>
                </w:tcPr>
                <w:p w14:paraId="24107D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年平均质量浓度</w:t>
                  </w:r>
                </w:p>
              </w:tc>
              <w:tc>
                <w:tcPr>
                  <w:tcW w:w="955" w:type="pct"/>
                  <w:tcBorders>
                    <w:tl2br w:val="nil"/>
                    <w:tr2bl w:val="nil"/>
                  </w:tcBorders>
                  <w:noWrap/>
                  <w:vAlign w:val="center"/>
                </w:tcPr>
                <w:p w14:paraId="5530624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eastAsia="宋体" w:cs="Times New Roman"/>
                      <w:color w:val="auto"/>
                      <w:kern w:val="21"/>
                      <w:sz w:val="21"/>
                      <w:szCs w:val="21"/>
                      <w:lang w:val="en-US" w:eastAsia="zh-CN"/>
                    </w:rPr>
                  </w:pPr>
                  <w:r>
                    <w:rPr>
                      <w:rFonts w:hint="eastAsia" w:cs="Times New Roman"/>
                      <w:color w:val="auto"/>
                      <w:kern w:val="21"/>
                      <w:sz w:val="21"/>
                      <w:szCs w:val="21"/>
                      <w:lang w:val="en-US" w:eastAsia="zh-CN"/>
                    </w:rPr>
                    <w:t>29</w:t>
                  </w:r>
                </w:p>
              </w:tc>
              <w:tc>
                <w:tcPr>
                  <w:tcW w:w="836" w:type="pct"/>
                  <w:tcBorders>
                    <w:tl2br w:val="nil"/>
                    <w:tr2bl w:val="nil"/>
                  </w:tcBorders>
                  <w:noWrap/>
                  <w:vAlign w:val="center"/>
                </w:tcPr>
                <w:p w14:paraId="34B7150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40</w:t>
                  </w:r>
                </w:p>
              </w:tc>
              <w:tc>
                <w:tcPr>
                  <w:tcW w:w="676" w:type="pct"/>
                  <w:tcBorders>
                    <w:tl2br w:val="nil"/>
                    <w:tr2bl w:val="nil"/>
                  </w:tcBorders>
                  <w:noWrap/>
                  <w:vAlign w:val="center"/>
                </w:tcPr>
                <w:p w14:paraId="3A94C1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cs="Times New Roman"/>
                      <w:color w:val="auto"/>
                      <w:kern w:val="21"/>
                      <w:sz w:val="21"/>
                      <w:szCs w:val="21"/>
                    </w:rPr>
                  </w:pPr>
                  <w:r>
                    <w:rPr>
                      <w:rFonts w:hint="eastAsia" w:cs="Times New Roman"/>
                      <w:color w:val="auto"/>
                      <w:sz w:val="21"/>
                      <w:szCs w:val="21"/>
                      <w:lang w:val="en-US" w:eastAsia="zh-CN" w:bidi="ar"/>
                    </w:rPr>
                    <w:t>72.50</w:t>
                  </w:r>
                  <w:r>
                    <w:rPr>
                      <w:rFonts w:hint="default" w:cs="Times New Roman"/>
                      <w:color w:val="auto"/>
                      <w:sz w:val="21"/>
                      <w:szCs w:val="21"/>
                      <w:lang w:bidi="ar"/>
                    </w:rPr>
                    <w:t>%</w:t>
                  </w:r>
                </w:p>
              </w:tc>
              <w:tc>
                <w:tcPr>
                  <w:tcW w:w="557" w:type="pct"/>
                  <w:tcBorders>
                    <w:tl2br w:val="nil"/>
                    <w:tr2bl w:val="nil"/>
                  </w:tcBorders>
                  <w:noWrap/>
                  <w:vAlign w:val="center"/>
                </w:tcPr>
                <w:p w14:paraId="3E6D8B8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达标</w:t>
                  </w:r>
                </w:p>
              </w:tc>
            </w:tr>
            <w:tr w14:paraId="369B2B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82" w:type="pct"/>
                  <w:tcBorders>
                    <w:tl2br w:val="nil"/>
                    <w:tr2bl w:val="nil"/>
                  </w:tcBorders>
                  <w:noWrap/>
                  <w:vAlign w:val="center"/>
                </w:tcPr>
                <w:p w14:paraId="152DD87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3</w:t>
                  </w:r>
                </w:p>
              </w:tc>
              <w:tc>
                <w:tcPr>
                  <w:tcW w:w="518" w:type="pct"/>
                  <w:tcBorders>
                    <w:tl2br w:val="nil"/>
                    <w:tr2bl w:val="nil"/>
                  </w:tcBorders>
                  <w:noWrap/>
                  <w:vAlign w:val="center"/>
                </w:tcPr>
                <w:p w14:paraId="1946B25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PM</w:t>
                  </w:r>
                  <w:r>
                    <w:rPr>
                      <w:rFonts w:hint="default" w:cs="Times New Roman"/>
                      <w:color w:val="auto"/>
                      <w:kern w:val="21"/>
                      <w:sz w:val="21"/>
                      <w:szCs w:val="21"/>
                      <w:vertAlign w:val="subscript"/>
                    </w:rPr>
                    <w:t>10</w:t>
                  </w:r>
                </w:p>
              </w:tc>
              <w:tc>
                <w:tcPr>
                  <w:tcW w:w="1173" w:type="pct"/>
                  <w:tcBorders>
                    <w:tl2br w:val="nil"/>
                    <w:tr2bl w:val="nil"/>
                  </w:tcBorders>
                  <w:noWrap/>
                  <w:vAlign w:val="center"/>
                </w:tcPr>
                <w:p w14:paraId="5D005A9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年平均质量浓度</w:t>
                  </w:r>
                </w:p>
              </w:tc>
              <w:tc>
                <w:tcPr>
                  <w:tcW w:w="955" w:type="pct"/>
                  <w:tcBorders>
                    <w:tl2br w:val="nil"/>
                    <w:tr2bl w:val="nil"/>
                  </w:tcBorders>
                  <w:noWrap/>
                  <w:vAlign w:val="center"/>
                </w:tcPr>
                <w:p w14:paraId="4440D8D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eastAsia="宋体" w:cs="Times New Roman"/>
                      <w:color w:val="auto"/>
                      <w:kern w:val="21"/>
                      <w:sz w:val="21"/>
                      <w:szCs w:val="21"/>
                      <w:lang w:val="en-US" w:eastAsia="zh-CN"/>
                    </w:rPr>
                  </w:pPr>
                  <w:r>
                    <w:rPr>
                      <w:rFonts w:hint="eastAsia" w:cs="Times New Roman"/>
                      <w:color w:val="auto"/>
                      <w:kern w:val="21"/>
                      <w:sz w:val="21"/>
                      <w:szCs w:val="21"/>
                      <w:lang w:val="en-US" w:eastAsia="zh-CN"/>
                    </w:rPr>
                    <w:t>69</w:t>
                  </w:r>
                </w:p>
              </w:tc>
              <w:tc>
                <w:tcPr>
                  <w:tcW w:w="836" w:type="pct"/>
                  <w:tcBorders>
                    <w:tl2br w:val="nil"/>
                    <w:tr2bl w:val="nil"/>
                  </w:tcBorders>
                  <w:noWrap/>
                  <w:vAlign w:val="center"/>
                </w:tcPr>
                <w:p w14:paraId="34DFD6E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70</w:t>
                  </w:r>
                </w:p>
              </w:tc>
              <w:tc>
                <w:tcPr>
                  <w:tcW w:w="676" w:type="pct"/>
                  <w:tcBorders>
                    <w:tl2br w:val="nil"/>
                    <w:tr2bl w:val="nil"/>
                  </w:tcBorders>
                  <w:noWrap/>
                  <w:vAlign w:val="center"/>
                </w:tcPr>
                <w:p w14:paraId="19DC26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cs="Times New Roman"/>
                      <w:color w:val="auto"/>
                      <w:kern w:val="21"/>
                      <w:sz w:val="21"/>
                      <w:szCs w:val="21"/>
                    </w:rPr>
                  </w:pPr>
                  <w:r>
                    <w:rPr>
                      <w:rFonts w:hint="eastAsia" w:cs="Times New Roman"/>
                      <w:color w:val="auto"/>
                      <w:sz w:val="21"/>
                      <w:szCs w:val="21"/>
                      <w:lang w:val="en-US" w:eastAsia="zh-CN" w:bidi="ar"/>
                    </w:rPr>
                    <w:t>98.57</w:t>
                  </w:r>
                  <w:r>
                    <w:rPr>
                      <w:rFonts w:hint="default" w:cs="Times New Roman"/>
                      <w:color w:val="auto"/>
                      <w:sz w:val="21"/>
                      <w:szCs w:val="21"/>
                      <w:lang w:bidi="ar"/>
                    </w:rPr>
                    <w:t>%</w:t>
                  </w:r>
                </w:p>
              </w:tc>
              <w:tc>
                <w:tcPr>
                  <w:tcW w:w="557" w:type="pct"/>
                  <w:tcBorders>
                    <w:tl2br w:val="nil"/>
                    <w:tr2bl w:val="nil"/>
                  </w:tcBorders>
                  <w:noWrap/>
                  <w:vAlign w:val="center"/>
                </w:tcPr>
                <w:p w14:paraId="40A05E1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达标</w:t>
                  </w:r>
                </w:p>
              </w:tc>
            </w:tr>
            <w:tr w14:paraId="6161F2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82" w:type="pct"/>
                  <w:tcBorders>
                    <w:tl2br w:val="nil"/>
                    <w:tr2bl w:val="nil"/>
                  </w:tcBorders>
                  <w:noWrap/>
                  <w:vAlign w:val="center"/>
                </w:tcPr>
                <w:p w14:paraId="1DD9B40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4</w:t>
                  </w:r>
                </w:p>
              </w:tc>
              <w:tc>
                <w:tcPr>
                  <w:tcW w:w="518" w:type="pct"/>
                  <w:tcBorders>
                    <w:tl2br w:val="nil"/>
                    <w:tr2bl w:val="nil"/>
                  </w:tcBorders>
                  <w:noWrap/>
                  <w:vAlign w:val="center"/>
                </w:tcPr>
                <w:p w14:paraId="0481172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PM</w:t>
                  </w:r>
                  <w:r>
                    <w:rPr>
                      <w:rFonts w:hint="default" w:cs="Times New Roman"/>
                      <w:color w:val="auto"/>
                      <w:kern w:val="21"/>
                      <w:sz w:val="21"/>
                      <w:szCs w:val="21"/>
                      <w:vertAlign w:val="subscript"/>
                    </w:rPr>
                    <w:t>2.5</w:t>
                  </w:r>
                </w:p>
              </w:tc>
              <w:tc>
                <w:tcPr>
                  <w:tcW w:w="1173" w:type="pct"/>
                  <w:tcBorders>
                    <w:tl2br w:val="nil"/>
                    <w:tr2bl w:val="nil"/>
                  </w:tcBorders>
                  <w:noWrap/>
                  <w:vAlign w:val="center"/>
                </w:tcPr>
                <w:p w14:paraId="0B38C4F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年平均质量浓度</w:t>
                  </w:r>
                </w:p>
              </w:tc>
              <w:tc>
                <w:tcPr>
                  <w:tcW w:w="955" w:type="pct"/>
                  <w:tcBorders>
                    <w:tl2br w:val="nil"/>
                    <w:tr2bl w:val="nil"/>
                  </w:tcBorders>
                  <w:noWrap/>
                  <w:vAlign w:val="center"/>
                </w:tcPr>
                <w:p w14:paraId="471ED26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eastAsia="宋体" w:cs="Times New Roman"/>
                      <w:color w:val="auto"/>
                      <w:kern w:val="21"/>
                      <w:sz w:val="21"/>
                      <w:szCs w:val="21"/>
                      <w:lang w:val="en-US" w:eastAsia="zh-CN"/>
                    </w:rPr>
                  </w:pPr>
                  <w:r>
                    <w:rPr>
                      <w:rFonts w:hint="default" w:cs="Times New Roman"/>
                      <w:color w:val="auto"/>
                      <w:kern w:val="21"/>
                      <w:sz w:val="21"/>
                      <w:szCs w:val="21"/>
                      <w:lang w:bidi="ar"/>
                    </w:rPr>
                    <w:t>4</w:t>
                  </w:r>
                  <w:r>
                    <w:rPr>
                      <w:rFonts w:hint="eastAsia" w:cs="Times New Roman"/>
                      <w:color w:val="auto"/>
                      <w:kern w:val="21"/>
                      <w:sz w:val="21"/>
                      <w:szCs w:val="21"/>
                      <w:lang w:val="en-US" w:eastAsia="zh-CN" w:bidi="ar"/>
                    </w:rPr>
                    <w:t>2</w:t>
                  </w:r>
                </w:p>
              </w:tc>
              <w:tc>
                <w:tcPr>
                  <w:tcW w:w="836" w:type="pct"/>
                  <w:tcBorders>
                    <w:tl2br w:val="nil"/>
                    <w:tr2bl w:val="nil"/>
                  </w:tcBorders>
                  <w:noWrap/>
                  <w:vAlign w:val="center"/>
                </w:tcPr>
                <w:p w14:paraId="6812A9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35</w:t>
                  </w:r>
                </w:p>
              </w:tc>
              <w:tc>
                <w:tcPr>
                  <w:tcW w:w="676" w:type="pct"/>
                  <w:tcBorders>
                    <w:tl2br w:val="nil"/>
                    <w:tr2bl w:val="nil"/>
                  </w:tcBorders>
                  <w:noWrap/>
                  <w:vAlign w:val="center"/>
                </w:tcPr>
                <w:p w14:paraId="27C585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cs="Times New Roman"/>
                      <w:color w:val="auto"/>
                      <w:kern w:val="21"/>
                      <w:sz w:val="21"/>
                      <w:szCs w:val="21"/>
                    </w:rPr>
                  </w:pPr>
                  <w:r>
                    <w:rPr>
                      <w:rFonts w:hint="default" w:cs="Times New Roman"/>
                      <w:color w:val="auto"/>
                      <w:sz w:val="21"/>
                      <w:szCs w:val="21"/>
                      <w:lang w:bidi="ar"/>
                    </w:rPr>
                    <w:t>12</w:t>
                  </w:r>
                  <w:r>
                    <w:rPr>
                      <w:rFonts w:hint="eastAsia" w:cs="Times New Roman"/>
                      <w:color w:val="auto"/>
                      <w:sz w:val="21"/>
                      <w:szCs w:val="21"/>
                      <w:lang w:val="en-US" w:eastAsia="zh-CN" w:bidi="ar"/>
                    </w:rPr>
                    <w:t>0.00</w:t>
                  </w:r>
                  <w:r>
                    <w:rPr>
                      <w:rFonts w:hint="default" w:cs="Times New Roman"/>
                      <w:color w:val="auto"/>
                      <w:sz w:val="21"/>
                      <w:szCs w:val="21"/>
                      <w:lang w:bidi="ar"/>
                    </w:rPr>
                    <w:t>%</w:t>
                  </w:r>
                </w:p>
              </w:tc>
              <w:tc>
                <w:tcPr>
                  <w:tcW w:w="557" w:type="pct"/>
                  <w:tcBorders>
                    <w:tl2br w:val="nil"/>
                    <w:tr2bl w:val="nil"/>
                  </w:tcBorders>
                  <w:noWrap/>
                  <w:vAlign w:val="center"/>
                </w:tcPr>
                <w:p w14:paraId="4A8D81D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不达标</w:t>
                  </w:r>
                </w:p>
              </w:tc>
            </w:tr>
            <w:tr w14:paraId="76CE6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82" w:type="pct"/>
                  <w:tcBorders>
                    <w:tl2br w:val="nil"/>
                    <w:tr2bl w:val="nil"/>
                  </w:tcBorders>
                  <w:noWrap/>
                  <w:vAlign w:val="center"/>
                </w:tcPr>
                <w:p w14:paraId="15E8946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5</w:t>
                  </w:r>
                </w:p>
              </w:tc>
              <w:tc>
                <w:tcPr>
                  <w:tcW w:w="518" w:type="pct"/>
                  <w:tcBorders>
                    <w:tl2br w:val="nil"/>
                    <w:tr2bl w:val="nil"/>
                  </w:tcBorders>
                  <w:noWrap/>
                  <w:vAlign w:val="center"/>
                </w:tcPr>
                <w:p w14:paraId="277C9A09">
                  <w:pPr>
                    <w:pStyle w:val="6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color w:val="auto"/>
                      <w:kern w:val="21"/>
                      <w:sz w:val="21"/>
                      <w:szCs w:val="21"/>
                    </w:rPr>
                  </w:pPr>
                  <w:r>
                    <w:rPr>
                      <w:rFonts w:hint="default" w:ascii="Times New Roman" w:hAnsi="Times New Roman" w:cs="Times New Roman"/>
                      <w:color w:val="auto"/>
                      <w:kern w:val="21"/>
                      <w:sz w:val="21"/>
                      <w:szCs w:val="21"/>
                    </w:rPr>
                    <w:t>O</w:t>
                  </w:r>
                  <w:r>
                    <w:rPr>
                      <w:rFonts w:hint="default" w:ascii="Times New Roman" w:hAnsi="Times New Roman" w:cs="Times New Roman"/>
                      <w:color w:val="auto"/>
                      <w:kern w:val="21"/>
                      <w:sz w:val="21"/>
                      <w:szCs w:val="21"/>
                      <w:vertAlign w:val="subscript"/>
                    </w:rPr>
                    <w:t>3</w:t>
                  </w:r>
                </w:p>
              </w:tc>
              <w:tc>
                <w:tcPr>
                  <w:tcW w:w="1173" w:type="pct"/>
                  <w:tcBorders>
                    <w:tl2br w:val="nil"/>
                    <w:tr2bl w:val="nil"/>
                  </w:tcBorders>
                  <w:noWrap/>
                  <w:vAlign w:val="center"/>
                </w:tcPr>
                <w:p w14:paraId="24CB68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bCs/>
                      <w:color w:val="auto"/>
                      <w:kern w:val="21"/>
                      <w:sz w:val="21"/>
                      <w:szCs w:val="21"/>
                    </w:rPr>
                  </w:pPr>
                  <w:r>
                    <w:rPr>
                      <w:rFonts w:hint="default" w:cs="Times New Roman"/>
                      <w:bCs/>
                      <w:color w:val="auto"/>
                      <w:kern w:val="21"/>
                      <w:sz w:val="21"/>
                      <w:szCs w:val="21"/>
                    </w:rPr>
                    <w:t>日最大8小时均值第90百分位数</w:t>
                  </w:r>
                </w:p>
              </w:tc>
              <w:tc>
                <w:tcPr>
                  <w:tcW w:w="955" w:type="pct"/>
                  <w:tcBorders>
                    <w:tl2br w:val="nil"/>
                    <w:tr2bl w:val="nil"/>
                  </w:tcBorders>
                  <w:noWrap/>
                  <w:vAlign w:val="center"/>
                </w:tcPr>
                <w:p w14:paraId="76773F1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eastAsia="宋体" w:cs="Times New Roman"/>
                      <w:bCs/>
                      <w:color w:val="auto"/>
                      <w:kern w:val="21"/>
                      <w:sz w:val="21"/>
                      <w:szCs w:val="21"/>
                      <w:lang w:val="en-US" w:eastAsia="zh-CN"/>
                    </w:rPr>
                  </w:pPr>
                  <w:r>
                    <w:rPr>
                      <w:rFonts w:hint="default" w:cs="Times New Roman"/>
                      <w:bCs/>
                      <w:color w:val="auto"/>
                      <w:kern w:val="21"/>
                      <w:sz w:val="21"/>
                      <w:szCs w:val="21"/>
                      <w:lang w:bidi="ar"/>
                    </w:rPr>
                    <w:t>1</w:t>
                  </w:r>
                  <w:r>
                    <w:rPr>
                      <w:rFonts w:hint="eastAsia" w:cs="Times New Roman"/>
                      <w:bCs/>
                      <w:color w:val="auto"/>
                      <w:kern w:val="21"/>
                      <w:sz w:val="21"/>
                      <w:szCs w:val="21"/>
                      <w:lang w:val="en-US" w:eastAsia="zh-CN" w:bidi="ar"/>
                    </w:rPr>
                    <w:t>43</w:t>
                  </w:r>
                </w:p>
              </w:tc>
              <w:tc>
                <w:tcPr>
                  <w:tcW w:w="836" w:type="pct"/>
                  <w:tcBorders>
                    <w:tl2br w:val="nil"/>
                    <w:tr2bl w:val="nil"/>
                  </w:tcBorders>
                  <w:noWrap/>
                  <w:vAlign w:val="center"/>
                </w:tcPr>
                <w:p w14:paraId="18D2E72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bCs/>
                      <w:color w:val="auto"/>
                      <w:kern w:val="21"/>
                      <w:sz w:val="21"/>
                      <w:szCs w:val="21"/>
                    </w:rPr>
                  </w:pPr>
                  <w:r>
                    <w:rPr>
                      <w:rFonts w:hint="default" w:cs="Times New Roman"/>
                      <w:bCs/>
                      <w:color w:val="auto"/>
                      <w:kern w:val="21"/>
                      <w:sz w:val="21"/>
                      <w:szCs w:val="21"/>
                    </w:rPr>
                    <w:t>160</w:t>
                  </w:r>
                </w:p>
              </w:tc>
              <w:tc>
                <w:tcPr>
                  <w:tcW w:w="676" w:type="pct"/>
                  <w:tcBorders>
                    <w:tl2br w:val="nil"/>
                    <w:tr2bl w:val="nil"/>
                  </w:tcBorders>
                  <w:noWrap/>
                  <w:vAlign w:val="center"/>
                </w:tcPr>
                <w:p w14:paraId="7108B4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cs="Times New Roman"/>
                      <w:bCs/>
                      <w:color w:val="auto"/>
                      <w:kern w:val="21"/>
                      <w:sz w:val="21"/>
                      <w:szCs w:val="21"/>
                    </w:rPr>
                  </w:pPr>
                  <w:r>
                    <w:rPr>
                      <w:rFonts w:hint="eastAsia" w:cs="Times New Roman"/>
                      <w:bCs/>
                      <w:color w:val="auto"/>
                      <w:sz w:val="21"/>
                      <w:szCs w:val="21"/>
                      <w:lang w:val="en-US" w:eastAsia="zh-CN" w:bidi="ar"/>
                    </w:rPr>
                    <w:t>89.38</w:t>
                  </w:r>
                  <w:r>
                    <w:rPr>
                      <w:rFonts w:hint="default" w:cs="Times New Roman"/>
                      <w:bCs/>
                      <w:color w:val="auto"/>
                      <w:sz w:val="21"/>
                      <w:szCs w:val="21"/>
                      <w:lang w:bidi="ar"/>
                    </w:rPr>
                    <w:t>%</w:t>
                  </w:r>
                </w:p>
              </w:tc>
              <w:tc>
                <w:tcPr>
                  <w:tcW w:w="557" w:type="pct"/>
                  <w:tcBorders>
                    <w:tl2br w:val="nil"/>
                    <w:tr2bl w:val="nil"/>
                  </w:tcBorders>
                  <w:noWrap/>
                  <w:vAlign w:val="center"/>
                </w:tcPr>
                <w:p w14:paraId="268BE75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bCs/>
                      <w:color w:val="auto"/>
                      <w:kern w:val="21"/>
                      <w:sz w:val="21"/>
                      <w:szCs w:val="21"/>
                    </w:rPr>
                  </w:pPr>
                  <w:r>
                    <w:rPr>
                      <w:rFonts w:hint="default" w:cs="Times New Roman"/>
                      <w:bCs/>
                      <w:color w:val="auto"/>
                      <w:kern w:val="21"/>
                      <w:sz w:val="21"/>
                      <w:szCs w:val="21"/>
                    </w:rPr>
                    <w:t>达标</w:t>
                  </w:r>
                </w:p>
              </w:tc>
            </w:tr>
            <w:tr w14:paraId="389BC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82" w:type="pct"/>
                  <w:tcBorders>
                    <w:tl2br w:val="nil"/>
                    <w:tr2bl w:val="nil"/>
                  </w:tcBorders>
                  <w:noWrap/>
                  <w:vAlign w:val="center"/>
                </w:tcPr>
                <w:p w14:paraId="1D5FC5B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color w:val="auto"/>
                      <w:kern w:val="21"/>
                      <w:sz w:val="21"/>
                      <w:szCs w:val="21"/>
                    </w:rPr>
                  </w:pPr>
                  <w:r>
                    <w:rPr>
                      <w:rFonts w:hint="default" w:cs="Times New Roman"/>
                      <w:color w:val="auto"/>
                      <w:kern w:val="21"/>
                      <w:sz w:val="21"/>
                      <w:szCs w:val="21"/>
                    </w:rPr>
                    <w:t>6</w:t>
                  </w:r>
                </w:p>
              </w:tc>
              <w:tc>
                <w:tcPr>
                  <w:tcW w:w="518" w:type="pct"/>
                  <w:tcBorders>
                    <w:tl2br w:val="nil"/>
                    <w:tr2bl w:val="nil"/>
                  </w:tcBorders>
                  <w:noWrap/>
                  <w:vAlign w:val="center"/>
                </w:tcPr>
                <w:p w14:paraId="5C997016">
                  <w:pPr>
                    <w:pStyle w:val="6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color w:val="auto"/>
                      <w:kern w:val="21"/>
                      <w:sz w:val="21"/>
                      <w:szCs w:val="21"/>
                    </w:rPr>
                  </w:pPr>
                  <w:r>
                    <w:rPr>
                      <w:rFonts w:hint="default" w:ascii="Times New Roman" w:hAnsi="Times New Roman" w:cs="Times New Roman"/>
                      <w:color w:val="auto"/>
                      <w:kern w:val="21"/>
                      <w:sz w:val="21"/>
                      <w:szCs w:val="21"/>
                    </w:rPr>
                    <w:t>CO</w:t>
                  </w:r>
                </w:p>
              </w:tc>
              <w:tc>
                <w:tcPr>
                  <w:tcW w:w="1173" w:type="pct"/>
                  <w:tcBorders>
                    <w:tl2br w:val="nil"/>
                    <w:tr2bl w:val="nil"/>
                  </w:tcBorders>
                  <w:noWrap/>
                  <w:vAlign w:val="center"/>
                </w:tcPr>
                <w:p w14:paraId="4264A8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bCs/>
                      <w:color w:val="auto"/>
                      <w:kern w:val="21"/>
                      <w:sz w:val="21"/>
                      <w:szCs w:val="21"/>
                    </w:rPr>
                  </w:pPr>
                  <w:r>
                    <w:rPr>
                      <w:rFonts w:hint="default" w:cs="Times New Roman"/>
                      <w:bCs/>
                      <w:color w:val="auto"/>
                      <w:kern w:val="21"/>
                      <w:sz w:val="21"/>
                      <w:szCs w:val="21"/>
                    </w:rPr>
                    <w:t>24小时平均浓度第95百分位数</w:t>
                  </w:r>
                </w:p>
              </w:tc>
              <w:tc>
                <w:tcPr>
                  <w:tcW w:w="955" w:type="pct"/>
                  <w:tcBorders>
                    <w:tl2br w:val="nil"/>
                    <w:tr2bl w:val="nil"/>
                  </w:tcBorders>
                  <w:noWrap/>
                  <w:vAlign w:val="center"/>
                </w:tcPr>
                <w:p w14:paraId="047B3DC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eastAsia="宋体" w:cs="Times New Roman"/>
                      <w:bCs/>
                      <w:color w:val="auto"/>
                      <w:kern w:val="21"/>
                      <w:sz w:val="21"/>
                      <w:szCs w:val="21"/>
                      <w:lang w:val="en-US" w:eastAsia="zh-CN"/>
                    </w:rPr>
                  </w:pPr>
                  <w:r>
                    <w:rPr>
                      <w:rFonts w:hint="default" w:cs="Times New Roman"/>
                      <w:bCs/>
                      <w:color w:val="auto"/>
                      <w:kern w:val="21"/>
                      <w:sz w:val="21"/>
                      <w:szCs w:val="21"/>
                      <w:lang w:bidi="ar"/>
                    </w:rPr>
                    <w:t>1</w:t>
                  </w:r>
                  <w:r>
                    <w:rPr>
                      <w:rFonts w:hint="eastAsia" w:cs="Times New Roman"/>
                      <w:bCs/>
                      <w:color w:val="auto"/>
                      <w:kern w:val="21"/>
                      <w:sz w:val="21"/>
                      <w:szCs w:val="21"/>
                      <w:lang w:val="en-US" w:eastAsia="zh-CN" w:bidi="ar"/>
                    </w:rPr>
                    <w:t>083</w:t>
                  </w:r>
                </w:p>
              </w:tc>
              <w:tc>
                <w:tcPr>
                  <w:tcW w:w="836" w:type="pct"/>
                  <w:tcBorders>
                    <w:tl2br w:val="nil"/>
                    <w:tr2bl w:val="nil"/>
                  </w:tcBorders>
                  <w:noWrap/>
                  <w:vAlign w:val="center"/>
                </w:tcPr>
                <w:p w14:paraId="6780CFF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bCs/>
                      <w:color w:val="auto"/>
                      <w:kern w:val="21"/>
                      <w:sz w:val="21"/>
                      <w:szCs w:val="21"/>
                    </w:rPr>
                  </w:pPr>
                  <w:r>
                    <w:rPr>
                      <w:rFonts w:hint="default" w:cs="Times New Roman"/>
                      <w:bCs/>
                      <w:color w:val="auto"/>
                      <w:kern w:val="21"/>
                      <w:sz w:val="21"/>
                      <w:szCs w:val="21"/>
                    </w:rPr>
                    <w:t>4000</w:t>
                  </w:r>
                </w:p>
              </w:tc>
              <w:tc>
                <w:tcPr>
                  <w:tcW w:w="676" w:type="pct"/>
                  <w:tcBorders>
                    <w:tl2br w:val="nil"/>
                    <w:tr2bl w:val="nil"/>
                  </w:tcBorders>
                  <w:noWrap/>
                  <w:vAlign w:val="center"/>
                </w:tcPr>
                <w:p w14:paraId="2731C8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cs="Times New Roman"/>
                      <w:bCs/>
                      <w:color w:val="auto"/>
                      <w:kern w:val="21"/>
                      <w:sz w:val="21"/>
                      <w:szCs w:val="21"/>
                    </w:rPr>
                  </w:pPr>
                  <w:r>
                    <w:rPr>
                      <w:rFonts w:hint="eastAsia" w:cs="Times New Roman"/>
                      <w:bCs/>
                      <w:color w:val="auto"/>
                      <w:sz w:val="21"/>
                      <w:szCs w:val="21"/>
                      <w:lang w:val="en-US" w:eastAsia="zh-CN" w:bidi="ar"/>
                    </w:rPr>
                    <w:t>27.08</w:t>
                  </w:r>
                  <w:r>
                    <w:rPr>
                      <w:rFonts w:hint="default" w:cs="Times New Roman"/>
                      <w:bCs/>
                      <w:color w:val="auto"/>
                      <w:sz w:val="21"/>
                      <w:szCs w:val="21"/>
                      <w:lang w:bidi="ar"/>
                    </w:rPr>
                    <w:t>%</w:t>
                  </w:r>
                </w:p>
              </w:tc>
              <w:tc>
                <w:tcPr>
                  <w:tcW w:w="557" w:type="pct"/>
                  <w:tcBorders>
                    <w:tl2br w:val="nil"/>
                    <w:tr2bl w:val="nil"/>
                  </w:tcBorders>
                  <w:noWrap/>
                  <w:vAlign w:val="center"/>
                </w:tcPr>
                <w:p w14:paraId="0805A1E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cs="Times New Roman"/>
                      <w:bCs/>
                      <w:color w:val="auto"/>
                      <w:kern w:val="21"/>
                      <w:sz w:val="21"/>
                      <w:szCs w:val="21"/>
                    </w:rPr>
                  </w:pPr>
                  <w:r>
                    <w:rPr>
                      <w:rFonts w:hint="default" w:cs="Times New Roman"/>
                      <w:bCs/>
                      <w:color w:val="auto"/>
                      <w:kern w:val="21"/>
                      <w:sz w:val="21"/>
                      <w:szCs w:val="21"/>
                    </w:rPr>
                    <w:t>达标</w:t>
                  </w:r>
                </w:p>
              </w:tc>
            </w:tr>
          </w:tbl>
          <w:p w14:paraId="096C5C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Times New Roman" w:hAnsi="Times New Roman" w:cs="Times New Roman"/>
                <w:color w:val="auto"/>
                <w:sz w:val="24"/>
                <w:lang w:eastAsia="zh-CN"/>
              </w:rPr>
            </w:pPr>
            <w:r>
              <w:rPr>
                <w:rFonts w:ascii="Times New Roman" w:hAnsi="Times New Roman" w:eastAsia="宋体" w:cs="Times New Roman"/>
                <w:color w:val="auto"/>
                <w:sz w:val="24"/>
              </w:rPr>
              <w:t>根据评价结果，泗水县202</w:t>
            </w:r>
            <w:r>
              <w:rPr>
                <w:rFonts w:hint="eastAsia" w:cs="Times New Roman"/>
                <w:color w:val="auto"/>
                <w:sz w:val="24"/>
                <w:lang w:val="en-US" w:eastAsia="zh-CN"/>
              </w:rPr>
              <w:t>4</w:t>
            </w:r>
            <w:r>
              <w:rPr>
                <w:rFonts w:ascii="Times New Roman" w:hAnsi="Times New Roman" w:eastAsia="宋体" w:cs="Times New Roman"/>
                <w:color w:val="auto"/>
                <w:sz w:val="24"/>
              </w:rPr>
              <w:t>年SO</w:t>
            </w:r>
            <w:r>
              <w:rPr>
                <w:rFonts w:ascii="Times New Roman" w:hAnsi="Times New Roman" w:eastAsia="宋体" w:cs="Times New Roman"/>
                <w:color w:val="auto"/>
                <w:sz w:val="24"/>
                <w:vertAlign w:val="subscript"/>
              </w:rPr>
              <w:t>2</w:t>
            </w:r>
            <w:r>
              <w:rPr>
                <w:rFonts w:ascii="Times New Roman" w:hAnsi="Times New Roman" w:eastAsia="宋体" w:cs="Times New Roman"/>
                <w:color w:val="auto"/>
                <w:sz w:val="24"/>
              </w:rPr>
              <w:t>、NO</w:t>
            </w:r>
            <w:r>
              <w:rPr>
                <w:rFonts w:ascii="Times New Roman" w:hAnsi="Times New Roman" w:eastAsia="宋体" w:cs="Times New Roman"/>
                <w:color w:val="auto"/>
                <w:sz w:val="24"/>
                <w:vertAlign w:val="subscript"/>
              </w:rPr>
              <w:t>2</w:t>
            </w:r>
            <w:r>
              <w:rPr>
                <w:rFonts w:ascii="Times New Roman" w:hAnsi="Times New Roman" w:eastAsia="宋体" w:cs="Times New Roman"/>
                <w:color w:val="auto"/>
                <w:sz w:val="24"/>
              </w:rPr>
              <w:t>、PM</w:t>
            </w:r>
            <w:r>
              <w:rPr>
                <w:rFonts w:ascii="Times New Roman" w:hAnsi="Times New Roman" w:eastAsia="宋体" w:cs="Times New Roman"/>
                <w:color w:val="auto"/>
                <w:sz w:val="24"/>
                <w:vertAlign w:val="subscript"/>
              </w:rPr>
              <w:t>10</w:t>
            </w:r>
            <w:r>
              <w:rPr>
                <w:rFonts w:ascii="Times New Roman" w:hAnsi="Times New Roman" w:eastAsia="宋体" w:cs="Times New Roman"/>
                <w:color w:val="auto"/>
                <w:sz w:val="24"/>
              </w:rPr>
              <w:t>年均浓度</w:t>
            </w:r>
            <w:r>
              <w:rPr>
                <w:rFonts w:hint="eastAsia" w:cs="Times New Roman"/>
                <w:color w:val="auto"/>
                <w:sz w:val="24"/>
                <w:lang w:eastAsia="zh-CN"/>
              </w:rPr>
              <w:t>、</w:t>
            </w:r>
            <w:r>
              <w:rPr>
                <w:rFonts w:ascii="Times New Roman" w:hAnsi="Times New Roman" w:eastAsia="宋体" w:cs="Times New Roman"/>
                <w:color w:val="auto"/>
                <w:sz w:val="24"/>
              </w:rPr>
              <w:t>CO24小时平均浓度第95百分位数</w:t>
            </w:r>
            <w:r>
              <w:rPr>
                <w:rFonts w:hint="eastAsia" w:cs="Times New Roman"/>
                <w:color w:val="auto"/>
                <w:sz w:val="24"/>
                <w:lang w:eastAsia="zh-CN"/>
              </w:rPr>
              <w:t>、</w:t>
            </w:r>
            <w:r>
              <w:rPr>
                <w:rFonts w:ascii="Times New Roman" w:hAnsi="Times New Roman" w:eastAsia="宋体" w:cs="Times New Roman"/>
                <w:color w:val="auto"/>
                <w:sz w:val="24"/>
              </w:rPr>
              <w:t>O</w:t>
            </w:r>
            <w:r>
              <w:rPr>
                <w:rFonts w:ascii="Times New Roman" w:hAnsi="Times New Roman" w:eastAsia="宋体" w:cs="Times New Roman"/>
                <w:color w:val="auto"/>
                <w:sz w:val="24"/>
                <w:vertAlign w:val="subscript"/>
              </w:rPr>
              <w:t>3</w:t>
            </w:r>
            <w:r>
              <w:rPr>
                <w:rFonts w:ascii="Times New Roman" w:hAnsi="Times New Roman" w:eastAsia="宋体" w:cs="Times New Roman"/>
                <w:color w:val="auto"/>
                <w:sz w:val="24"/>
              </w:rPr>
              <w:t>日最大8小时均值第90百分位数</w:t>
            </w:r>
            <w:r>
              <w:rPr>
                <w:rFonts w:hint="eastAsia" w:ascii="Times New Roman" w:hAnsi="Times New Roman" w:eastAsia="宋体" w:cs="Times New Roman"/>
                <w:color w:val="auto"/>
                <w:sz w:val="24"/>
                <w:lang w:val="en-US" w:eastAsia="zh-CN"/>
              </w:rPr>
              <w:t>均</w:t>
            </w:r>
            <w:r>
              <w:rPr>
                <w:rFonts w:ascii="Times New Roman" w:hAnsi="Times New Roman" w:eastAsia="宋体" w:cs="Times New Roman"/>
                <w:color w:val="auto"/>
                <w:sz w:val="24"/>
              </w:rPr>
              <w:t>符合《环境空气质量标准》（GB3095-2012）中二级标准要求，PM</w:t>
            </w:r>
            <w:r>
              <w:rPr>
                <w:rFonts w:ascii="Times New Roman" w:hAnsi="Times New Roman" w:eastAsia="宋体" w:cs="Times New Roman"/>
                <w:color w:val="auto"/>
                <w:sz w:val="24"/>
                <w:vertAlign w:val="subscript"/>
              </w:rPr>
              <w:t>2.5</w:t>
            </w:r>
            <w:r>
              <w:rPr>
                <w:rFonts w:ascii="Times New Roman" w:hAnsi="Times New Roman" w:eastAsia="宋体" w:cs="Times New Roman"/>
                <w:color w:val="auto"/>
                <w:sz w:val="24"/>
              </w:rPr>
              <w:t>年均浓度超标，细颗粒物为影响该区域空气质量的首要污染物</w:t>
            </w:r>
            <w:r>
              <w:rPr>
                <w:rFonts w:hint="eastAsia" w:ascii="Times New Roman" w:hAnsi="Times New Roman" w:cs="Times New Roman"/>
                <w:color w:val="auto"/>
                <w:sz w:val="24"/>
                <w:lang w:eastAsia="zh-CN"/>
              </w:rPr>
              <w:t>。</w:t>
            </w:r>
          </w:p>
          <w:p w14:paraId="4CE8D46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（3）</w:t>
            </w:r>
            <w:r>
              <w:rPr>
                <w:rFonts w:hint="default" w:ascii="Times New Roman" w:hAnsi="Times New Roman" w:eastAsia="宋体" w:cs="Times New Roman"/>
                <w:b w:val="0"/>
                <w:bCs/>
                <w:kern w:val="2"/>
                <w:sz w:val="24"/>
                <w:szCs w:val="24"/>
                <w:lang w:val="en-US" w:eastAsia="zh-CN" w:bidi="ar-SA"/>
              </w:rPr>
              <w:t>区域整改方案</w:t>
            </w:r>
          </w:p>
          <w:p w14:paraId="18C4366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目前泗水县人民政府正积极落实</w:t>
            </w:r>
            <w:r>
              <w:rPr>
                <w:rFonts w:hint="default" w:ascii="Times New Roman" w:hAnsi="Times New Roman" w:cs="Times New Roman"/>
                <w:color w:val="auto"/>
              </w:rPr>
              <w:t>《山东省空气质量持续改善暨第三轮“四减四增”行动实施方案》</w:t>
            </w:r>
            <w:r>
              <w:rPr>
                <w:rFonts w:hint="default" w:ascii="Times New Roman" w:hAnsi="Times New Roman" w:cs="Times New Roman"/>
                <w:color w:val="auto"/>
                <w:sz w:val="24"/>
              </w:rPr>
              <w:t>、《</w:t>
            </w:r>
            <w:r>
              <w:rPr>
                <w:rFonts w:hint="eastAsia" w:cs="Times New Roman"/>
                <w:color w:val="auto"/>
                <w:sz w:val="24"/>
                <w:lang w:val="en-US" w:eastAsia="zh-CN"/>
              </w:rPr>
              <w:t>济宁市</w:t>
            </w:r>
            <w:r>
              <w:rPr>
                <w:rFonts w:hint="default" w:ascii="Times New Roman" w:hAnsi="Times New Roman" w:cs="Times New Roman"/>
                <w:color w:val="auto"/>
                <w:sz w:val="24"/>
              </w:rPr>
              <w:t>深入打好蓝天保卫战行动计划（2021—2025年）》、《山东省生态环境厅关于印发山东建设项目主要大气污染物排放总量替代指标核算及管理办法的通知》等文件要求，通过实行大气污染物排放总量指标2倍削减替代，优化产业结构与布局，减少煤炭消费，推进工业污染源提标改造，强化工业企业无组织排放控制管理，加强VOCs专项整治，控制机动车污染，实施秋冬季重点行业错峰生产等方面的行动，加快以细颗粒物为重点的大气污染治理，项目所在区域大气环境质量将会逐步得到改善</w:t>
            </w:r>
            <w:r>
              <w:rPr>
                <w:rFonts w:hint="eastAsia" w:ascii="Times New Roman" w:hAnsi="Times New Roman" w:cs="Times New Roman"/>
                <w:color w:val="auto"/>
                <w:sz w:val="24"/>
                <w:lang w:eastAsia="zh-CN"/>
              </w:rPr>
              <w:t>。</w:t>
            </w:r>
          </w:p>
          <w:p w14:paraId="121D7E20">
            <w:pPr>
              <w:keepNext w:val="0"/>
              <w:keepLines w:val="0"/>
              <w:pageBreakBefore w:val="0"/>
              <w:widowControl w:val="0"/>
              <w:kinsoku/>
              <w:wordWrap/>
              <w:overflowPunct/>
              <w:topLinePunct w:val="0"/>
              <w:autoSpaceDE/>
              <w:autoSpaceDN/>
              <w:bidi w:val="0"/>
              <w:adjustRightInd/>
              <w:snapToGrid w:val="0"/>
              <w:spacing w:line="348" w:lineRule="auto"/>
              <w:ind w:firstLine="480" w:firstLineChars="200"/>
              <w:jc w:val="left"/>
              <w:textAlignment w:val="auto"/>
              <w:rPr>
                <w:color w:val="auto"/>
              </w:rPr>
            </w:pPr>
            <w:r>
              <w:rPr>
                <w:rFonts w:hint="eastAsia"/>
                <w:color w:val="auto"/>
                <w:lang w:val="en-US" w:eastAsia="zh-CN"/>
              </w:rPr>
              <w:t>2</w:t>
            </w:r>
            <w:r>
              <w:rPr>
                <w:color w:val="auto"/>
              </w:rPr>
              <w:t>、地表水环境</w:t>
            </w:r>
          </w:p>
          <w:p w14:paraId="307F3E8B">
            <w:pPr>
              <w:keepNext w:val="0"/>
              <w:keepLines w:val="0"/>
              <w:pageBreakBefore w:val="0"/>
              <w:widowControl w:val="0"/>
              <w:kinsoku/>
              <w:wordWrap/>
              <w:overflowPunct/>
              <w:topLinePunct w:val="0"/>
              <w:autoSpaceDE/>
              <w:autoSpaceDN/>
              <w:bidi w:val="0"/>
              <w:adjustRightInd/>
              <w:snapToGrid w:val="0"/>
              <w:spacing w:line="348" w:lineRule="auto"/>
              <w:ind w:firstLine="480" w:firstLineChars="200"/>
              <w:textAlignment w:val="auto"/>
              <w:rPr>
                <w:rFonts w:hint="eastAsia"/>
                <w:color w:val="auto"/>
                <w:lang w:eastAsia="zh-CN"/>
              </w:rPr>
            </w:pPr>
            <w:r>
              <w:rPr>
                <w:rFonts w:hint="eastAsia"/>
                <w:color w:val="auto"/>
                <w:lang w:eastAsia="zh-CN"/>
              </w:rPr>
              <w:t>本项目所在地区主要河流为泗河，执行《地表水环境质量标准》（GB3838-2002）Ⅲ类标准，</w:t>
            </w:r>
            <w:r>
              <w:rPr>
                <w:rFonts w:hint="eastAsia" w:ascii="Times New Roman" w:hAnsi="Times New Roman" w:eastAsia="宋体" w:cs="Times New Roman"/>
                <w:color w:val="auto"/>
                <w:sz w:val="24"/>
                <w:szCs w:val="24"/>
                <w:lang w:val="en-US" w:eastAsia="zh-CN"/>
              </w:rPr>
              <w:t>根据山东省生态环境厅网站发布的“省控</w:t>
            </w:r>
            <w:r>
              <w:rPr>
                <w:rFonts w:hint="eastAsia" w:cs="Times New Roman"/>
                <w:color w:val="auto"/>
                <w:sz w:val="24"/>
                <w:szCs w:val="24"/>
                <w:lang w:val="en-US" w:eastAsia="zh-CN"/>
              </w:rPr>
              <w:t>地表水</w:t>
            </w:r>
            <w:r>
              <w:rPr>
                <w:rFonts w:hint="eastAsia" w:ascii="Times New Roman" w:hAnsi="Times New Roman" w:eastAsia="宋体" w:cs="Times New Roman"/>
                <w:color w:val="auto"/>
                <w:sz w:val="24"/>
                <w:szCs w:val="24"/>
                <w:lang w:val="en-US" w:eastAsia="zh-CN"/>
              </w:rPr>
              <w:t>水质状况</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2025年0</w:t>
            </w: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月</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r>
              <w:rPr>
                <w:rFonts w:hint="eastAsia"/>
                <w:color w:val="auto"/>
                <w:lang w:eastAsia="zh-CN"/>
              </w:rPr>
              <w:t>（网址为：http://dbsfb.sdem.org.cn:8003/waterpublic/#），泗河故县坝断面水质满足《地表水环境质量标准》（GB3838-2002）中Ⅲ类标准。</w:t>
            </w:r>
          </w:p>
          <w:p w14:paraId="4B42CCF8">
            <w:pPr>
              <w:spacing w:line="360" w:lineRule="auto"/>
              <w:ind w:left="0" w:leftChars="0" w:firstLine="0" w:firstLineChars="0"/>
              <w:jc w:val="both"/>
              <w:rPr>
                <w:rFonts w:hint="default"/>
                <w:b/>
                <w:bCs/>
                <w:color w:val="auto"/>
              </w:rPr>
            </w:pPr>
            <w:r>
              <w:drawing>
                <wp:inline distT="0" distB="0" distL="114300" distR="114300">
                  <wp:extent cx="5854700" cy="1776730"/>
                  <wp:effectExtent l="0" t="0" r="0" b="0"/>
                  <wp:docPr id="1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2"/>
                          <pic:cNvPicPr>
                            <a:picLocks noChangeAspect="1"/>
                          </pic:cNvPicPr>
                        </pic:nvPicPr>
                        <pic:blipFill>
                          <a:blip r:embed="rId12"/>
                          <a:srcRect b="12617"/>
                          <a:stretch>
                            <a:fillRect/>
                          </a:stretch>
                        </pic:blipFill>
                        <pic:spPr>
                          <a:xfrm>
                            <a:off x="0" y="0"/>
                            <a:ext cx="5854700" cy="1776730"/>
                          </a:xfrm>
                          <a:prstGeom prst="rect">
                            <a:avLst/>
                          </a:prstGeom>
                          <a:noFill/>
                          <a:ln>
                            <a:noFill/>
                          </a:ln>
                        </pic:spPr>
                      </pic:pic>
                    </a:graphicData>
                  </a:graphic>
                </wp:inline>
              </w:drawing>
            </w:r>
          </w:p>
          <w:p w14:paraId="61F2DCBD">
            <w:pPr>
              <w:adjustRightInd w:val="0"/>
              <w:snapToGrid w:val="0"/>
              <w:spacing w:line="360" w:lineRule="auto"/>
              <w:ind w:left="0" w:leftChars="0" w:firstLine="0" w:firstLineChars="0"/>
              <w:jc w:val="center"/>
              <w:rPr>
                <w:b/>
                <w:bCs/>
                <w:color w:val="auto"/>
              </w:rPr>
            </w:pPr>
            <w:r>
              <w:rPr>
                <w:rFonts w:hint="eastAsia"/>
                <w:b/>
                <w:bCs/>
                <w:color w:val="auto"/>
              </w:rPr>
              <w:t>图</w:t>
            </w:r>
            <w:r>
              <w:rPr>
                <w:b/>
                <w:bCs/>
                <w:color w:val="auto"/>
              </w:rPr>
              <w:t>3-1</w:t>
            </w:r>
            <w:r>
              <w:rPr>
                <w:rFonts w:hint="eastAsia"/>
                <w:b/>
                <w:bCs/>
                <w:color w:val="auto"/>
                <w:lang w:val="en-US" w:eastAsia="zh-CN"/>
              </w:rPr>
              <w:t xml:space="preserve"> </w:t>
            </w:r>
            <w:r>
              <w:rPr>
                <w:rFonts w:hint="eastAsia"/>
                <w:b/>
                <w:bCs/>
                <w:color w:val="auto"/>
              </w:rPr>
              <w:t>山东省省控</w:t>
            </w:r>
            <w:r>
              <w:rPr>
                <w:rFonts w:hint="eastAsia"/>
                <w:b/>
                <w:bCs/>
                <w:color w:val="auto"/>
                <w:lang w:val="en-US" w:eastAsia="zh-CN"/>
              </w:rPr>
              <w:t>地表水</w:t>
            </w:r>
            <w:r>
              <w:rPr>
                <w:rFonts w:hint="eastAsia"/>
                <w:b/>
                <w:bCs/>
                <w:color w:val="auto"/>
              </w:rPr>
              <w:t>水质状况</w:t>
            </w:r>
          </w:p>
          <w:p w14:paraId="0EDE0699">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color w:val="auto"/>
              </w:rPr>
            </w:pPr>
            <w:r>
              <w:rPr>
                <w:rFonts w:hint="eastAsia"/>
                <w:color w:val="auto"/>
                <w:lang w:val="en-US" w:eastAsia="zh-CN"/>
              </w:rPr>
              <w:t>3</w:t>
            </w:r>
            <w:r>
              <w:rPr>
                <w:color w:val="auto"/>
              </w:rPr>
              <w:t>、声环境</w:t>
            </w:r>
          </w:p>
          <w:p w14:paraId="3419EAF3">
            <w:pPr>
              <w:keepNext w:val="0"/>
              <w:keepLines w:val="0"/>
              <w:pageBreakBefore w:val="0"/>
              <w:kinsoku/>
              <w:wordWrap/>
              <w:overflowPunct/>
              <w:topLinePunct w:val="0"/>
              <w:autoSpaceDE/>
              <w:autoSpaceDN/>
              <w:bidi w:val="0"/>
              <w:snapToGrid w:val="0"/>
              <w:spacing w:line="360" w:lineRule="auto"/>
              <w:ind w:firstLine="480" w:firstLineChars="200"/>
              <w:textAlignment w:val="auto"/>
              <w:rPr>
                <w:color w:val="auto"/>
              </w:rPr>
            </w:pPr>
            <w:r>
              <w:rPr>
                <w:rFonts w:hint="eastAsia"/>
                <w:color w:val="auto"/>
              </w:rPr>
              <w:t>根据现场</w:t>
            </w:r>
            <w:r>
              <w:rPr>
                <w:rFonts w:hint="eastAsia"/>
                <w:color w:val="auto"/>
                <w:lang w:val="en-US" w:eastAsia="zh-CN"/>
              </w:rPr>
              <w:t>勘查</w:t>
            </w:r>
            <w:r>
              <w:rPr>
                <w:rFonts w:hint="eastAsia"/>
                <w:color w:val="auto"/>
              </w:rPr>
              <w:t>，</w:t>
            </w:r>
            <w:r>
              <w:rPr>
                <w:rFonts w:hint="eastAsia"/>
                <w:color w:val="auto"/>
                <w:lang w:val="en-US" w:eastAsia="zh-CN"/>
              </w:rPr>
              <w:t>项目</w:t>
            </w:r>
            <w:r>
              <w:rPr>
                <w:rFonts w:hint="eastAsia"/>
                <w:color w:val="auto"/>
              </w:rPr>
              <w:t>厂界外50米范围内不存在声环境保护目标，因此本次评价</w:t>
            </w:r>
            <w:r>
              <w:rPr>
                <w:rFonts w:hint="eastAsia"/>
                <w:color w:val="auto"/>
                <w:lang w:val="en-US" w:eastAsia="zh-CN"/>
              </w:rPr>
              <w:t>不进行声环境质量现状监测</w:t>
            </w:r>
            <w:r>
              <w:rPr>
                <w:rFonts w:hint="eastAsia"/>
                <w:color w:val="auto"/>
                <w:lang w:eastAsia="zh-CN"/>
              </w:rPr>
              <w:t>。</w:t>
            </w:r>
            <w:r>
              <w:rPr>
                <w:color w:val="auto"/>
              </w:rPr>
              <w:t>项目所在地声环境功能为</w:t>
            </w:r>
            <w:r>
              <w:rPr>
                <w:rFonts w:hint="eastAsia"/>
                <w:color w:val="auto"/>
                <w:lang w:val="en-US" w:eastAsia="zh-CN"/>
              </w:rPr>
              <w:t>3</w:t>
            </w:r>
            <w:r>
              <w:rPr>
                <w:color w:val="auto"/>
              </w:rPr>
              <w:t>类功能区域，声环境质量执行《声环境质量标准》（GB3096-2008）</w:t>
            </w:r>
            <w:r>
              <w:rPr>
                <w:rFonts w:hint="eastAsia"/>
                <w:color w:val="auto"/>
                <w:lang w:val="en-US" w:eastAsia="zh-CN"/>
              </w:rPr>
              <w:t>3</w:t>
            </w:r>
            <w:r>
              <w:rPr>
                <w:color w:val="auto"/>
              </w:rPr>
              <w:t>类标准。</w:t>
            </w:r>
          </w:p>
          <w:p w14:paraId="1EEFDF19">
            <w:pPr>
              <w:keepNext w:val="0"/>
              <w:keepLines w:val="0"/>
              <w:pageBreakBefore w:val="0"/>
              <w:kinsoku/>
              <w:wordWrap/>
              <w:overflowPunct/>
              <w:topLinePunct w:val="0"/>
              <w:autoSpaceDE/>
              <w:autoSpaceDN/>
              <w:bidi w:val="0"/>
              <w:snapToGrid w:val="0"/>
              <w:spacing w:line="360" w:lineRule="auto"/>
              <w:ind w:firstLine="482"/>
              <w:textAlignment w:val="auto"/>
              <w:rPr>
                <w:color w:val="auto"/>
              </w:rPr>
            </w:pPr>
            <w:r>
              <w:rPr>
                <w:rFonts w:hint="eastAsia"/>
                <w:color w:val="auto"/>
                <w:lang w:val="en-US" w:eastAsia="zh-CN"/>
              </w:rPr>
              <w:t>4</w:t>
            </w:r>
            <w:r>
              <w:rPr>
                <w:color w:val="auto"/>
              </w:rPr>
              <w:t>、生态环境</w:t>
            </w:r>
          </w:p>
          <w:p w14:paraId="42938D4F">
            <w:pPr>
              <w:keepNext w:val="0"/>
              <w:keepLines w:val="0"/>
              <w:pageBreakBefore w:val="0"/>
              <w:kinsoku/>
              <w:wordWrap/>
              <w:overflowPunct/>
              <w:topLinePunct w:val="0"/>
              <w:autoSpaceDE/>
              <w:autoSpaceDN/>
              <w:bidi w:val="0"/>
              <w:adjustRightInd w:val="0"/>
              <w:snapToGrid w:val="0"/>
              <w:ind w:firstLine="482"/>
              <w:textAlignment w:val="auto"/>
              <w:rPr>
                <w:rFonts w:hint="eastAsia"/>
                <w:color w:val="auto"/>
                <w:lang w:val="en-US" w:eastAsia="zh-CN"/>
              </w:rPr>
            </w:pPr>
            <w:r>
              <w:rPr>
                <w:rStyle w:val="89"/>
                <w:rFonts w:hint="eastAsia" w:ascii="Times New Roman" w:hAnsi="Times New Roman" w:eastAsia="新宋体" w:cs="Times New Roman"/>
                <w:color w:val="auto"/>
                <w:sz w:val="24"/>
                <w:lang w:val="en-US"/>
              </w:rPr>
              <w:t>项目所在</w:t>
            </w:r>
            <w:r>
              <w:rPr>
                <w:rStyle w:val="89"/>
                <w:rFonts w:hint="default" w:ascii="Times New Roman" w:hAnsi="Times New Roman" w:eastAsia="新宋体" w:cs="Times New Roman"/>
                <w:color w:val="auto"/>
                <w:sz w:val="24"/>
              </w:rPr>
              <w:t>区域</w:t>
            </w:r>
            <w:r>
              <w:rPr>
                <w:rStyle w:val="89"/>
                <w:rFonts w:hint="eastAsia" w:ascii="Times New Roman" w:hAnsi="Times New Roman" w:eastAsia="新宋体" w:cs="Times New Roman"/>
                <w:color w:val="auto"/>
                <w:sz w:val="24"/>
                <w:lang w:val="en-US"/>
              </w:rPr>
              <w:t>内</w:t>
            </w:r>
            <w:r>
              <w:rPr>
                <w:rStyle w:val="89"/>
                <w:rFonts w:hint="default" w:ascii="Times New Roman" w:hAnsi="Times New Roman" w:eastAsia="新宋体" w:cs="Times New Roman"/>
                <w:color w:val="auto"/>
                <w:sz w:val="24"/>
              </w:rPr>
              <w:t>生物种类较少，生物群落相对单一。项目区周围没有重要生态环境区、生态脆弱带等</w:t>
            </w:r>
            <w:r>
              <w:rPr>
                <w:rStyle w:val="89"/>
                <w:rFonts w:hint="eastAsia" w:ascii="Times New Roman" w:hAnsi="Times New Roman" w:eastAsia="新宋体" w:cs="Times New Roman"/>
                <w:color w:val="auto"/>
                <w:sz w:val="24"/>
              </w:rPr>
              <w:t>，不属于产业园外新增建设用地且含有生态环境目标的项目，</w:t>
            </w:r>
            <w:r>
              <w:rPr>
                <w:rStyle w:val="89"/>
                <w:rFonts w:hint="eastAsia" w:ascii="Times New Roman" w:hAnsi="Times New Roman" w:eastAsia="新宋体" w:cs="Times New Roman"/>
                <w:color w:val="auto"/>
                <w:sz w:val="24"/>
                <w:lang w:val="en-US"/>
              </w:rPr>
              <w:t>因此，不进行生态现状调查</w:t>
            </w:r>
            <w:r>
              <w:rPr>
                <w:color w:val="auto"/>
                <w:sz w:val="24"/>
              </w:rPr>
              <w:t>。</w:t>
            </w:r>
          </w:p>
          <w:p w14:paraId="4FB9C849">
            <w:pPr>
              <w:keepNext w:val="0"/>
              <w:keepLines w:val="0"/>
              <w:pageBreakBefore w:val="0"/>
              <w:kinsoku/>
              <w:wordWrap/>
              <w:overflowPunct/>
              <w:topLinePunct w:val="0"/>
              <w:autoSpaceDE/>
              <w:autoSpaceDN/>
              <w:bidi w:val="0"/>
              <w:adjustRightInd w:val="0"/>
              <w:snapToGrid w:val="0"/>
              <w:ind w:firstLine="482"/>
              <w:textAlignment w:val="auto"/>
              <w:rPr>
                <w:b w:val="0"/>
                <w:bCs w:val="0"/>
                <w:color w:val="auto"/>
              </w:rPr>
            </w:pPr>
            <w:r>
              <w:rPr>
                <w:b w:val="0"/>
                <w:bCs w:val="0"/>
                <w:color w:val="auto"/>
              </w:rPr>
              <w:t>5、电磁辐射</w:t>
            </w:r>
          </w:p>
          <w:p w14:paraId="5D1B01FD">
            <w:pPr>
              <w:pStyle w:val="23"/>
              <w:keepNext w:val="0"/>
              <w:keepLines w:val="0"/>
              <w:pageBreakBefore w:val="0"/>
              <w:kinsoku/>
              <w:wordWrap/>
              <w:overflowPunct/>
              <w:topLinePunct w:val="0"/>
              <w:autoSpaceDE/>
              <w:autoSpaceDN/>
              <w:bidi w:val="0"/>
              <w:snapToGrid w:val="0"/>
              <w:ind w:left="816" w:leftChars="200" w:hanging="336" w:hangingChars="140"/>
              <w:textAlignment w:val="auto"/>
              <w:rPr>
                <w:rFonts w:ascii="Times New Roman"/>
                <w:b w:val="0"/>
                <w:bCs w:val="0"/>
                <w:color w:val="auto"/>
              </w:rPr>
            </w:pPr>
            <w:r>
              <w:rPr>
                <w:rFonts w:ascii="Times New Roman"/>
                <w:b w:val="0"/>
                <w:bCs w:val="0"/>
                <w:color w:val="auto"/>
              </w:rPr>
              <w:t>本项目不属于电磁辐射类项目。</w:t>
            </w:r>
          </w:p>
          <w:p w14:paraId="21E163DD">
            <w:pPr>
              <w:keepNext w:val="0"/>
              <w:keepLines w:val="0"/>
              <w:pageBreakBefore w:val="0"/>
              <w:kinsoku/>
              <w:wordWrap/>
              <w:overflowPunct/>
              <w:topLinePunct w:val="0"/>
              <w:autoSpaceDE/>
              <w:autoSpaceDN/>
              <w:bidi w:val="0"/>
              <w:adjustRightInd w:val="0"/>
              <w:snapToGrid w:val="0"/>
              <w:ind w:firstLine="482"/>
              <w:textAlignment w:val="auto"/>
              <w:rPr>
                <w:b w:val="0"/>
                <w:bCs w:val="0"/>
                <w:color w:val="auto"/>
              </w:rPr>
            </w:pPr>
            <w:r>
              <w:rPr>
                <w:b w:val="0"/>
                <w:bCs w:val="0"/>
                <w:color w:val="auto"/>
              </w:rPr>
              <w:t>6、地下水、土壤环境</w:t>
            </w:r>
          </w:p>
          <w:p w14:paraId="76BEBA3C">
            <w:pPr>
              <w:keepNext w:val="0"/>
              <w:keepLines w:val="0"/>
              <w:pageBreakBefore w:val="0"/>
              <w:kinsoku/>
              <w:wordWrap/>
              <w:overflowPunct/>
              <w:topLinePunct w:val="0"/>
              <w:autoSpaceDE/>
              <w:autoSpaceDN/>
              <w:bidi w:val="0"/>
              <w:adjustRightInd w:val="0"/>
              <w:snapToGrid w:val="0"/>
              <w:spacing w:line="348" w:lineRule="auto"/>
              <w:ind w:firstLine="480" w:firstLineChars="200"/>
              <w:jc w:val="left"/>
              <w:textAlignment w:val="auto"/>
              <w:rPr>
                <w:color w:val="auto"/>
              </w:rPr>
            </w:pPr>
            <w:r>
              <w:rPr>
                <w:rFonts w:hint="eastAsia" w:eastAsia="新宋体"/>
                <w:b w:val="0"/>
                <w:bCs/>
                <w:color w:val="auto"/>
                <w:sz w:val="24"/>
              </w:rPr>
              <w:t>本项目不存在土壤、地下水环境污染途径，项目厂界外500m范围内无地下水集中式饮用水水源和热水、矿泉水、温泉等特殊地下水资源，根据编制指南要求，不进行附近地下水和土壤环境质量现状调查</w:t>
            </w:r>
            <w:r>
              <w:rPr>
                <w:rFonts w:ascii="Times New Roman"/>
                <w:color w:val="auto"/>
              </w:rPr>
              <w:t>。</w:t>
            </w:r>
          </w:p>
        </w:tc>
      </w:tr>
      <w:tr w14:paraId="49158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5" w:type="dxa"/>
            <w:tcBorders>
              <w:tl2br w:val="nil"/>
              <w:tr2bl w:val="nil"/>
            </w:tcBorders>
            <w:vAlign w:val="center"/>
          </w:tcPr>
          <w:p w14:paraId="41548BC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kern w:val="0"/>
                <w:szCs w:val="21"/>
              </w:rPr>
            </w:pPr>
            <w:r>
              <w:rPr>
                <w:rFonts w:hint="eastAsia" w:ascii="Times New Roman" w:hAnsi="Times New Roman" w:eastAsia="宋体" w:cs="Times New Roman"/>
                <w:color w:val="auto"/>
                <w:kern w:val="0"/>
                <w:sz w:val="21"/>
                <w:szCs w:val="18"/>
              </w:rPr>
              <w:t>环境保护目标</w:t>
            </w:r>
            <w:r>
              <w:rPr>
                <w:rFonts w:ascii="Times New Roman" w:hAnsi="Times New Roman" w:eastAsia="宋体" w:cs="Times New Roman"/>
                <w:color w:val="auto"/>
                <w:kern w:val="0"/>
                <w:sz w:val="21"/>
                <w:szCs w:val="18"/>
              </w:rPr>
              <w:t>标</w:t>
            </w:r>
          </w:p>
        </w:tc>
        <w:tc>
          <w:tcPr>
            <w:tcW w:w="9439" w:type="dxa"/>
            <w:tcBorders>
              <w:tl2br w:val="nil"/>
              <w:tr2bl w:val="nil"/>
            </w:tcBorders>
            <w:vAlign w:val="center"/>
          </w:tcPr>
          <w:p w14:paraId="68B9A415">
            <w:pPr>
              <w:keepNext w:val="0"/>
              <w:keepLines w:val="0"/>
              <w:pageBreakBefore w:val="0"/>
              <w:widowControl/>
              <w:kinsoku/>
              <w:wordWrap/>
              <w:overflowPunct/>
              <w:topLinePunct w:val="0"/>
              <w:autoSpaceDE/>
              <w:autoSpaceDN/>
              <w:bidi w:val="0"/>
              <w:adjustRightInd/>
              <w:snapToGrid w:val="0"/>
              <w:spacing w:line="360" w:lineRule="auto"/>
              <w:textAlignment w:val="auto"/>
              <w:rPr>
                <w:b/>
                <w:color w:val="auto"/>
                <w:sz w:val="24"/>
              </w:rPr>
            </w:pPr>
            <w:r>
              <w:rPr>
                <w:b/>
                <w:color w:val="auto"/>
                <w:sz w:val="24"/>
              </w:rPr>
              <w:t>主要环境保护目标（列出名单及保护级别）：</w:t>
            </w:r>
          </w:p>
          <w:p w14:paraId="6E5F103D">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eastAsia="宋体"/>
                <w:color w:val="auto"/>
                <w:sz w:val="24"/>
                <w:lang w:eastAsia="zh-CN"/>
              </w:rPr>
            </w:pPr>
            <w:r>
              <w:rPr>
                <w:b/>
                <w:bCs/>
                <w:color w:val="auto"/>
                <w:sz w:val="24"/>
              </w:rPr>
              <w:t>1、大气环境：</w:t>
            </w:r>
            <w:r>
              <w:rPr>
                <w:color w:val="auto"/>
                <w:sz w:val="24"/>
              </w:rPr>
              <w:t>厂界外500米范围内的自然保护区、风景名胜区、居住区、文化区和农村地区中人群较集中的区域等保护目标。</w:t>
            </w:r>
          </w:p>
          <w:p w14:paraId="42B04B2E">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rPr>
                <w:color w:val="auto"/>
                <w:sz w:val="24"/>
              </w:rPr>
            </w:pPr>
            <w:r>
              <w:rPr>
                <w:b/>
                <w:bCs/>
                <w:color w:val="auto"/>
                <w:sz w:val="24"/>
              </w:rPr>
              <w:t>2、声环境：</w:t>
            </w:r>
            <w:r>
              <w:rPr>
                <w:color w:val="auto"/>
                <w:sz w:val="24"/>
              </w:rPr>
              <w:t>厂界外50</w:t>
            </w:r>
            <w:r>
              <w:rPr>
                <w:rFonts w:hint="eastAsia"/>
                <w:color w:val="auto"/>
                <w:sz w:val="24"/>
                <w:lang w:eastAsia="zh-CN"/>
              </w:rPr>
              <w:t>米</w:t>
            </w:r>
            <w:r>
              <w:rPr>
                <w:color w:val="auto"/>
                <w:sz w:val="24"/>
              </w:rPr>
              <w:t>范围内声环境保护目标。</w:t>
            </w:r>
          </w:p>
          <w:p w14:paraId="58FDF674">
            <w:pPr>
              <w:pStyle w:val="2"/>
              <w:keepNext w:val="0"/>
              <w:keepLines w:val="0"/>
              <w:pageBreakBefore w:val="0"/>
              <w:widowControl/>
              <w:kinsoku/>
              <w:wordWrap/>
              <w:overflowPunct/>
              <w:topLinePunct w:val="0"/>
              <w:autoSpaceDE/>
              <w:autoSpaceDN/>
              <w:bidi w:val="0"/>
              <w:adjustRightInd/>
              <w:snapToGrid w:val="0"/>
              <w:spacing w:after="0" w:line="360" w:lineRule="auto"/>
              <w:ind w:left="0" w:leftChars="0" w:firstLine="482"/>
              <w:textAlignment w:val="auto"/>
              <w:rPr>
                <w:color w:val="auto"/>
                <w:sz w:val="24"/>
              </w:rPr>
            </w:pPr>
            <w:r>
              <w:rPr>
                <w:b/>
                <w:bCs/>
                <w:color w:val="auto"/>
                <w:sz w:val="24"/>
                <w:lang w:val="en-US" w:eastAsia="zh-CN"/>
              </w:rPr>
              <w:t>3、</w:t>
            </w:r>
            <w:r>
              <w:rPr>
                <w:b/>
                <w:bCs/>
                <w:color w:val="auto"/>
                <w:sz w:val="24"/>
              </w:rPr>
              <w:t>地下水环境：</w:t>
            </w:r>
            <w:r>
              <w:rPr>
                <w:color w:val="auto"/>
                <w:sz w:val="24"/>
              </w:rPr>
              <w:t>厂界外500米范围内的地下水集中式饮用水水源和热水、矿泉水、温泉等特殊地下水资源。</w:t>
            </w:r>
          </w:p>
          <w:p w14:paraId="5A819773">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rPr>
                <w:rFonts w:hint="eastAsia"/>
                <w:b w:val="0"/>
                <w:bCs w:val="0"/>
                <w:color w:val="auto"/>
                <w:sz w:val="24"/>
                <w:lang w:eastAsia="zh-CN"/>
              </w:rPr>
            </w:pPr>
            <w:r>
              <w:rPr>
                <w:rFonts w:hint="eastAsia"/>
                <w:b/>
                <w:bCs/>
                <w:color w:val="auto"/>
                <w:sz w:val="24"/>
                <w:lang w:val="en-US" w:eastAsia="zh-CN"/>
              </w:rPr>
              <w:t>4</w:t>
            </w:r>
            <w:r>
              <w:rPr>
                <w:b/>
                <w:bCs/>
                <w:color w:val="auto"/>
                <w:sz w:val="24"/>
              </w:rPr>
              <w:t>、生态环境：</w:t>
            </w:r>
            <w:r>
              <w:rPr>
                <w:rFonts w:hint="eastAsia"/>
                <w:b w:val="0"/>
                <w:bCs w:val="0"/>
                <w:color w:val="auto"/>
                <w:sz w:val="24"/>
                <w:lang w:eastAsia="zh-CN"/>
              </w:rPr>
              <w:t>占地范围内的生态环境保护目标。</w:t>
            </w:r>
          </w:p>
          <w:p w14:paraId="3ACEE3CA">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color w:val="auto"/>
                <w:sz w:val="24"/>
              </w:rPr>
            </w:pPr>
            <w:r>
              <w:rPr>
                <w:color w:val="auto"/>
                <w:sz w:val="24"/>
              </w:rPr>
              <w:t>主要环境保护目标见</w:t>
            </w:r>
            <w:r>
              <w:rPr>
                <w:rFonts w:hint="eastAsia"/>
                <w:color w:val="auto"/>
                <w:sz w:val="24"/>
                <w:lang w:eastAsia="zh-CN"/>
              </w:rPr>
              <w:t>表3-</w:t>
            </w:r>
            <w:r>
              <w:rPr>
                <w:rFonts w:hint="eastAsia"/>
                <w:color w:val="auto"/>
                <w:sz w:val="24"/>
                <w:lang w:val="en-US" w:eastAsia="zh-CN"/>
              </w:rPr>
              <w:t>4</w:t>
            </w:r>
            <w:r>
              <w:rPr>
                <w:color w:val="auto"/>
                <w:sz w:val="24"/>
              </w:rPr>
              <w:t>。</w:t>
            </w:r>
          </w:p>
          <w:p w14:paraId="311A99D2">
            <w:pPr>
              <w:keepNext w:val="0"/>
              <w:keepLines w:val="0"/>
              <w:pageBreakBefore w:val="0"/>
              <w:widowControl/>
              <w:kinsoku/>
              <w:wordWrap/>
              <w:overflowPunct/>
              <w:topLinePunct w:val="0"/>
              <w:autoSpaceDE/>
              <w:autoSpaceDN/>
              <w:bidi w:val="0"/>
              <w:adjustRightInd/>
              <w:snapToGrid/>
              <w:spacing w:line="240" w:lineRule="auto"/>
              <w:jc w:val="center"/>
              <w:textAlignment w:val="auto"/>
              <w:rPr>
                <w:b/>
                <w:color w:val="auto"/>
                <w:sz w:val="24"/>
              </w:rPr>
            </w:pPr>
            <w:r>
              <w:rPr>
                <w:rFonts w:hint="eastAsia"/>
                <w:b/>
                <w:color w:val="auto"/>
                <w:sz w:val="24"/>
                <w:lang w:eastAsia="zh-CN"/>
              </w:rPr>
              <w:t>表3-</w:t>
            </w:r>
            <w:r>
              <w:rPr>
                <w:rFonts w:hint="eastAsia"/>
                <w:b/>
                <w:color w:val="auto"/>
                <w:sz w:val="24"/>
                <w:lang w:val="en-US" w:eastAsia="zh-CN"/>
              </w:rPr>
              <w:t xml:space="preserve">4 </w:t>
            </w:r>
            <w:r>
              <w:rPr>
                <w:b/>
                <w:color w:val="auto"/>
                <w:sz w:val="24"/>
              </w:rPr>
              <w:t>周边环境敏感目标一览表</w:t>
            </w:r>
          </w:p>
          <w:tbl>
            <w:tblPr>
              <w:tblStyle w:val="34"/>
              <w:tblW w:w="490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5"/>
              <w:gridCol w:w="1807"/>
              <w:gridCol w:w="1554"/>
              <w:gridCol w:w="1747"/>
              <w:gridCol w:w="2404"/>
            </w:tblGrid>
            <w:tr w14:paraId="21AF9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4" w:type="pct"/>
                  <w:tcBorders>
                    <w:top w:val="single" w:color="auto" w:sz="12" w:space="0"/>
                    <w:left w:val="single" w:color="auto" w:sz="12" w:space="0"/>
                    <w:bottom w:val="single" w:color="auto" w:sz="6" w:space="0"/>
                    <w:right w:val="single" w:color="auto" w:sz="6" w:space="0"/>
                  </w:tcBorders>
                  <w:vAlign w:val="center"/>
                </w:tcPr>
                <w:p w14:paraId="75BF9E09">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b/>
                      <w:color w:val="auto"/>
                      <w:sz w:val="21"/>
                      <w:szCs w:val="21"/>
                    </w:rPr>
                  </w:pPr>
                  <w:r>
                    <w:rPr>
                      <w:b/>
                      <w:color w:val="auto"/>
                      <w:sz w:val="21"/>
                      <w:szCs w:val="21"/>
                    </w:rPr>
                    <w:t>类别</w:t>
                  </w:r>
                </w:p>
              </w:tc>
              <w:tc>
                <w:tcPr>
                  <w:tcW w:w="1001" w:type="pct"/>
                  <w:tcBorders>
                    <w:top w:val="single" w:color="auto" w:sz="12" w:space="0"/>
                    <w:left w:val="single" w:color="auto" w:sz="6" w:space="0"/>
                    <w:bottom w:val="single" w:color="auto" w:sz="6" w:space="0"/>
                    <w:right w:val="single" w:color="auto" w:sz="6" w:space="0"/>
                  </w:tcBorders>
                  <w:vAlign w:val="center"/>
                </w:tcPr>
                <w:p w14:paraId="3EB1E237">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b/>
                      <w:color w:val="auto"/>
                      <w:sz w:val="21"/>
                      <w:szCs w:val="21"/>
                    </w:rPr>
                  </w:pPr>
                  <w:r>
                    <w:rPr>
                      <w:rFonts w:hint="eastAsia"/>
                      <w:b/>
                      <w:color w:val="auto"/>
                      <w:sz w:val="21"/>
                      <w:szCs w:val="21"/>
                      <w:lang w:eastAsia="zh-CN"/>
                    </w:rPr>
                    <w:t>保护</w:t>
                  </w:r>
                  <w:r>
                    <w:rPr>
                      <w:b/>
                      <w:color w:val="auto"/>
                      <w:sz w:val="21"/>
                      <w:szCs w:val="21"/>
                    </w:rPr>
                    <w:t>目标</w:t>
                  </w:r>
                </w:p>
              </w:tc>
              <w:tc>
                <w:tcPr>
                  <w:tcW w:w="861" w:type="pct"/>
                  <w:tcBorders>
                    <w:top w:val="single" w:color="auto" w:sz="12" w:space="0"/>
                    <w:left w:val="single" w:color="auto" w:sz="6" w:space="0"/>
                    <w:bottom w:val="single" w:color="auto" w:sz="6" w:space="0"/>
                    <w:right w:val="single" w:color="auto" w:sz="6" w:space="0"/>
                  </w:tcBorders>
                  <w:vAlign w:val="center"/>
                </w:tcPr>
                <w:p w14:paraId="5F02E43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b/>
                      <w:color w:val="auto"/>
                      <w:sz w:val="21"/>
                      <w:szCs w:val="21"/>
                    </w:rPr>
                  </w:pPr>
                  <w:r>
                    <w:rPr>
                      <w:b/>
                      <w:color w:val="auto"/>
                      <w:sz w:val="21"/>
                      <w:szCs w:val="21"/>
                    </w:rPr>
                    <w:t>相对方位</w:t>
                  </w:r>
                </w:p>
              </w:tc>
              <w:tc>
                <w:tcPr>
                  <w:tcW w:w="968" w:type="pct"/>
                  <w:tcBorders>
                    <w:top w:val="single" w:color="auto" w:sz="12" w:space="0"/>
                    <w:left w:val="single" w:color="auto" w:sz="6" w:space="0"/>
                    <w:bottom w:val="single" w:color="auto" w:sz="6" w:space="0"/>
                    <w:right w:val="single" w:color="auto" w:sz="4" w:space="0"/>
                  </w:tcBorders>
                  <w:vAlign w:val="center"/>
                </w:tcPr>
                <w:p w14:paraId="0AC7C01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b/>
                      <w:color w:val="auto"/>
                      <w:sz w:val="21"/>
                      <w:szCs w:val="21"/>
                    </w:rPr>
                  </w:pPr>
                  <w:r>
                    <w:rPr>
                      <w:b/>
                      <w:color w:val="auto"/>
                      <w:sz w:val="21"/>
                      <w:szCs w:val="21"/>
                    </w:rPr>
                    <w:t>相对距离（m）</w:t>
                  </w:r>
                </w:p>
              </w:tc>
              <w:tc>
                <w:tcPr>
                  <w:tcW w:w="1333" w:type="pct"/>
                  <w:tcBorders>
                    <w:top w:val="single" w:color="auto" w:sz="12" w:space="0"/>
                    <w:left w:val="single" w:color="auto" w:sz="6" w:space="0"/>
                    <w:bottom w:val="single" w:color="auto" w:sz="6" w:space="0"/>
                    <w:right w:val="single" w:color="auto" w:sz="12" w:space="0"/>
                  </w:tcBorders>
                  <w:vAlign w:val="center"/>
                </w:tcPr>
                <w:p w14:paraId="248C8AC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b/>
                      <w:color w:val="auto"/>
                      <w:sz w:val="21"/>
                      <w:szCs w:val="21"/>
                    </w:rPr>
                  </w:pPr>
                  <w:r>
                    <w:rPr>
                      <w:b/>
                      <w:color w:val="auto"/>
                      <w:sz w:val="21"/>
                      <w:szCs w:val="21"/>
                    </w:rPr>
                    <w:t>功能</w:t>
                  </w:r>
                </w:p>
              </w:tc>
            </w:tr>
            <w:tr w14:paraId="17C75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4" w:type="pct"/>
                  <w:tcBorders>
                    <w:top w:val="single" w:color="auto" w:sz="6" w:space="0"/>
                    <w:left w:val="single" w:color="auto" w:sz="12" w:space="0"/>
                    <w:right w:val="single" w:color="auto" w:sz="6" w:space="0"/>
                  </w:tcBorders>
                  <w:vAlign w:val="center"/>
                </w:tcPr>
                <w:p w14:paraId="4DFC5B7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b/>
                      <w:color w:val="auto"/>
                      <w:sz w:val="21"/>
                      <w:szCs w:val="21"/>
                    </w:rPr>
                  </w:pPr>
                  <w:r>
                    <w:rPr>
                      <w:color w:val="auto"/>
                      <w:sz w:val="21"/>
                      <w:szCs w:val="21"/>
                    </w:rPr>
                    <w:t>空气环境</w:t>
                  </w:r>
                </w:p>
              </w:tc>
              <w:tc>
                <w:tcPr>
                  <w:tcW w:w="2832" w:type="pct"/>
                  <w:gridSpan w:val="3"/>
                  <w:tcBorders>
                    <w:top w:val="single" w:color="auto" w:sz="6" w:space="0"/>
                    <w:left w:val="single" w:color="auto" w:sz="6" w:space="0"/>
                    <w:bottom w:val="single" w:color="auto" w:sz="6" w:space="0"/>
                    <w:right w:val="single" w:color="auto" w:sz="4" w:space="0"/>
                  </w:tcBorders>
                  <w:vAlign w:val="center"/>
                </w:tcPr>
                <w:p w14:paraId="4E59CB2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pacing w:val="8"/>
                      <w:kern w:val="2"/>
                      <w:sz w:val="21"/>
                      <w:szCs w:val="21"/>
                      <w:lang w:val="en-US" w:eastAsia="zh-CN" w:bidi="ar-SA"/>
                    </w:rPr>
                  </w:pPr>
                  <w:r>
                    <w:rPr>
                      <w:rFonts w:hint="default" w:ascii="Times New Roman" w:hAnsi="Times New Roman" w:eastAsia="宋体" w:cs="Times New Roman"/>
                      <w:color w:val="auto"/>
                      <w:spacing w:val="8"/>
                      <w:kern w:val="2"/>
                      <w:sz w:val="21"/>
                      <w:szCs w:val="21"/>
                      <w:lang w:val="en-US" w:eastAsia="zh-CN" w:bidi="ar-SA"/>
                    </w:rPr>
                    <w:t>项目</w:t>
                  </w:r>
                  <w:r>
                    <w:rPr>
                      <w:rFonts w:hint="eastAsia" w:cs="Times New Roman"/>
                      <w:color w:val="auto"/>
                      <w:spacing w:val="8"/>
                      <w:kern w:val="2"/>
                      <w:sz w:val="21"/>
                      <w:szCs w:val="21"/>
                      <w:lang w:val="en-US" w:eastAsia="zh-CN" w:bidi="ar-SA"/>
                    </w:rPr>
                    <w:t>厂界外</w:t>
                  </w:r>
                  <w:r>
                    <w:rPr>
                      <w:rFonts w:hint="default" w:ascii="Times New Roman" w:hAnsi="Times New Roman" w:eastAsia="宋体" w:cs="Times New Roman"/>
                      <w:color w:val="auto"/>
                      <w:spacing w:val="8"/>
                      <w:kern w:val="2"/>
                      <w:sz w:val="21"/>
                      <w:szCs w:val="21"/>
                      <w:lang w:val="en-US" w:eastAsia="zh-CN" w:bidi="ar-SA"/>
                    </w:rPr>
                    <w:t>500m范围内无环境空气敏感目标</w:t>
                  </w:r>
                </w:p>
                <w:p w14:paraId="67EF34F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pacing w:val="8"/>
                      <w:kern w:val="2"/>
                      <w:sz w:val="21"/>
                      <w:szCs w:val="21"/>
                      <w:lang w:val="en-US" w:eastAsia="zh-CN" w:bidi="ar-SA"/>
                    </w:rPr>
                  </w:pPr>
                  <w:r>
                    <w:rPr>
                      <w:rFonts w:hint="default" w:ascii="Times New Roman" w:hAnsi="Times New Roman" w:eastAsia="宋体" w:cs="Times New Roman"/>
                      <w:color w:val="auto"/>
                      <w:spacing w:val="8"/>
                      <w:kern w:val="2"/>
                      <w:sz w:val="21"/>
                      <w:szCs w:val="21"/>
                      <w:lang w:val="en-US" w:eastAsia="zh-CN" w:bidi="ar-SA"/>
                    </w:rPr>
                    <w:t>（最近的敏感目标为北侧750m处的西音义村）</w:t>
                  </w:r>
                </w:p>
              </w:tc>
              <w:tc>
                <w:tcPr>
                  <w:tcW w:w="1333" w:type="pct"/>
                  <w:tcBorders>
                    <w:top w:val="single" w:color="auto" w:sz="6" w:space="0"/>
                    <w:left w:val="single" w:color="auto" w:sz="6" w:space="0"/>
                    <w:right w:val="single" w:color="auto" w:sz="12" w:space="0"/>
                  </w:tcBorders>
                  <w:vAlign w:val="center"/>
                </w:tcPr>
                <w:p w14:paraId="702CC02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b/>
                      <w:color w:val="auto"/>
                      <w:sz w:val="21"/>
                      <w:szCs w:val="21"/>
                    </w:rPr>
                  </w:pPr>
                  <w:r>
                    <w:rPr>
                      <w:bCs/>
                      <w:color w:val="auto"/>
                      <w:sz w:val="21"/>
                      <w:szCs w:val="21"/>
                    </w:rPr>
                    <w:t>环境空气质量标准》（GB3095-2012）二级标准</w:t>
                  </w:r>
                  <w:r>
                    <w:rPr>
                      <w:color w:val="auto"/>
                      <w:sz w:val="21"/>
                      <w:szCs w:val="21"/>
                    </w:rPr>
                    <w:t>及其修改单</w:t>
                  </w:r>
                </w:p>
              </w:tc>
            </w:tr>
            <w:tr w14:paraId="335CE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4" w:type="pct"/>
                  <w:tcBorders>
                    <w:top w:val="single" w:color="auto" w:sz="6" w:space="0"/>
                    <w:left w:val="single" w:color="auto" w:sz="12" w:space="0"/>
                    <w:bottom w:val="single" w:color="auto" w:sz="6" w:space="0"/>
                    <w:right w:val="single" w:color="auto" w:sz="6" w:space="0"/>
                  </w:tcBorders>
                  <w:vAlign w:val="center"/>
                </w:tcPr>
                <w:p w14:paraId="66DEAA9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color w:val="auto"/>
                      <w:sz w:val="21"/>
                      <w:szCs w:val="21"/>
                    </w:rPr>
                  </w:pPr>
                  <w:r>
                    <w:rPr>
                      <w:color w:val="auto"/>
                      <w:sz w:val="21"/>
                      <w:szCs w:val="21"/>
                    </w:rPr>
                    <w:t>声环境</w:t>
                  </w:r>
                </w:p>
              </w:tc>
              <w:tc>
                <w:tcPr>
                  <w:tcW w:w="2832" w:type="pct"/>
                  <w:gridSpan w:val="3"/>
                  <w:tcBorders>
                    <w:top w:val="single" w:color="auto" w:sz="6" w:space="0"/>
                    <w:left w:val="single" w:color="auto" w:sz="6" w:space="0"/>
                    <w:bottom w:val="single" w:color="auto" w:sz="6" w:space="0"/>
                    <w:right w:val="single" w:color="auto" w:sz="6" w:space="0"/>
                  </w:tcBorders>
                  <w:vAlign w:val="center"/>
                </w:tcPr>
                <w:p w14:paraId="7C11E8F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color w:val="auto"/>
                      <w:sz w:val="21"/>
                      <w:szCs w:val="21"/>
                    </w:rPr>
                  </w:pPr>
                  <w:r>
                    <w:rPr>
                      <w:color w:val="auto"/>
                      <w:sz w:val="21"/>
                      <w:szCs w:val="21"/>
                    </w:rPr>
                    <w:t>项目</w:t>
                  </w:r>
                  <w:r>
                    <w:rPr>
                      <w:rFonts w:hint="eastAsia"/>
                      <w:color w:val="auto"/>
                      <w:sz w:val="21"/>
                      <w:szCs w:val="21"/>
                      <w:lang w:eastAsia="zh-CN"/>
                    </w:rPr>
                    <w:t>厂界外</w:t>
                  </w:r>
                  <w:r>
                    <w:rPr>
                      <w:color w:val="auto"/>
                      <w:sz w:val="21"/>
                      <w:szCs w:val="21"/>
                    </w:rPr>
                    <w:t>50米范围内无</w:t>
                  </w:r>
                  <w:r>
                    <w:rPr>
                      <w:rFonts w:hint="eastAsia"/>
                      <w:color w:val="auto"/>
                      <w:sz w:val="21"/>
                      <w:szCs w:val="21"/>
                      <w:lang w:eastAsia="zh-CN"/>
                    </w:rPr>
                    <w:t>声环境</w:t>
                  </w:r>
                  <w:r>
                    <w:rPr>
                      <w:color w:val="auto"/>
                      <w:sz w:val="21"/>
                      <w:szCs w:val="21"/>
                    </w:rPr>
                    <w:t>敏感保护目标</w:t>
                  </w:r>
                </w:p>
              </w:tc>
              <w:tc>
                <w:tcPr>
                  <w:tcW w:w="1333" w:type="pct"/>
                  <w:tcBorders>
                    <w:top w:val="single" w:color="auto" w:sz="6" w:space="0"/>
                    <w:left w:val="single" w:color="auto" w:sz="6" w:space="0"/>
                    <w:bottom w:val="single" w:color="auto" w:sz="6" w:space="0"/>
                    <w:right w:val="single" w:color="auto" w:sz="12" w:space="0"/>
                  </w:tcBorders>
                  <w:vAlign w:val="center"/>
                </w:tcPr>
                <w:p w14:paraId="306B6D2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bCs/>
                      <w:color w:val="auto"/>
                      <w:sz w:val="21"/>
                      <w:szCs w:val="21"/>
                    </w:rPr>
                  </w:pPr>
                  <w:r>
                    <w:rPr>
                      <w:bCs/>
                      <w:color w:val="auto"/>
                      <w:sz w:val="21"/>
                      <w:szCs w:val="21"/>
                    </w:rPr>
                    <w:t>《声环境质量标准》（GB3096-2008）</w:t>
                  </w:r>
                  <w:r>
                    <w:rPr>
                      <w:rFonts w:hint="eastAsia"/>
                      <w:bCs/>
                      <w:color w:val="auto"/>
                      <w:sz w:val="21"/>
                      <w:szCs w:val="21"/>
                      <w:lang w:val="en-US" w:eastAsia="zh-CN"/>
                    </w:rPr>
                    <w:t>3类</w:t>
                  </w:r>
                </w:p>
              </w:tc>
            </w:tr>
            <w:tr w14:paraId="4D7365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4" w:type="pct"/>
                  <w:tcBorders>
                    <w:top w:val="single" w:color="auto" w:sz="6" w:space="0"/>
                    <w:left w:val="single" w:color="auto" w:sz="12" w:space="0"/>
                    <w:bottom w:val="single" w:color="auto" w:sz="6" w:space="0"/>
                    <w:right w:val="single" w:color="auto" w:sz="6" w:space="0"/>
                  </w:tcBorders>
                  <w:vAlign w:val="center"/>
                </w:tcPr>
                <w:p w14:paraId="5D4D82D9">
                  <w:pPr>
                    <w:pStyle w:val="28"/>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auto"/>
                    <w:rPr>
                      <w:color w:val="auto"/>
                      <w:sz w:val="21"/>
                      <w:szCs w:val="21"/>
                    </w:rPr>
                  </w:pPr>
                  <w:r>
                    <w:rPr>
                      <w:color w:val="auto"/>
                      <w:sz w:val="21"/>
                      <w:szCs w:val="21"/>
                    </w:rPr>
                    <w:t>地下水</w:t>
                  </w:r>
                </w:p>
              </w:tc>
              <w:tc>
                <w:tcPr>
                  <w:tcW w:w="2832" w:type="pct"/>
                  <w:gridSpan w:val="3"/>
                  <w:tcBorders>
                    <w:top w:val="single" w:color="auto" w:sz="6" w:space="0"/>
                    <w:left w:val="single" w:color="auto" w:sz="6" w:space="0"/>
                    <w:bottom w:val="single" w:color="auto" w:sz="6" w:space="0"/>
                    <w:right w:val="single" w:color="auto" w:sz="6" w:space="0"/>
                  </w:tcBorders>
                  <w:vAlign w:val="center"/>
                </w:tcPr>
                <w:p w14:paraId="571E6F2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项目厂界外500m范围内无地下水集中式饮用水源和热水、矿泉水、温泉等特殊地下水资源</w:t>
                  </w:r>
                </w:p>
              </w:tc>
              <w:tc>
                <w:tcPr>
                  <w:tcW w:w="1333" w:type="pct"/>
                  <w:tcBorders>
                    <w:top w:val="single" w:color="auto" w:sz="6" w:space="0"/>
                    <w:left w:val="single" w:color="auto" w:sz="6" w:space="0"/>
                    <w:bottom w:val="single" w:color="auto" w:sz="6" w:space="0"/>
                    <w:right w:val="single" w:color="auto" w:sz="12" w:space="0"/>
                  </w:tcBorders>
                  <w:vAlign w:val="center"/>
                </w:tcPr>
                <w:p w14:paraId="5941017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bCs/>
                      <w:color w:val="auto"/>
                      <w:sz w:val="21"/>
                      <w:szCs w:val="21"/>
                    </w:rPr>
                  </w:pPr>
                  <w:r>
                    <w:rPr>
                      <w:color w:val="auto"/>
                      <w:sz w:val="21"/>
                      <w:szCs w:val="21"/>
                    </w:rPr>
                    <w:t>《地下水质量标准》(GB/T14848-2017)Ⅲ类</w:t>
                  </w:r>
                </w:p>
              </w:tc>
            </w:tr>
            <w:tr w14:paraId="4295F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4" w:type="pct"/>
                  <w:tcBorders>
                    <w:top w:val="single" w:color="auto" w:sz="6" w:space="0"/>
                    <w:left w:val="single" w:color="auto" w:sz="12" w:space="0"/>
                    <w:bottom w:val="single" w:color="auto" w:sz="12" w:space="0"/>
                    <w:right w:val="single" w:color="auto" w:sz="6" w:space="0"/>
                  </w:tcBorders>
                  <w:vAlign w:val="center"/>
                </w:tcPr>
                <w:p w14:paraId="3BDB3D72">
                  <w:pPr>
                    <w:pStyle w:val="28"/>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auto"/>
                    <w:rPr>
                      <w:color w:val="auto"/>
                      <w:sz w:val="21"/>
                      <w:szCs w:val="21"/>
                    </w:rPr>
                  </w:pPr>
                  <w:r>
                    <w:rPr>
                      <w:rFonts w:hint="eastAsia"/>
                      <w:color w:val="auto"/>
                      <w:sz w:val="21"/>
                      <w:szCs w:val="21"/>
                    </w:rPr>
                    <w:t>生态环境</w:t>
                  </w:r>
                </w:p>
              </w:tc>
              <w:tc>
                <w:tcPr>
                  <w:tcW w:w="4165" w:type="pct"/>
                  <w:gridSpan w:val="4"/>
                  <w:tcBorders>
                    <w:top w:val="single" w:color="auto" w:sz="6" w:space="0"/>
                    <w:left w:val="single" w:color="auto" w:sz="6" w:space="0"/>
                    <w:bottom w:val="single" w:color="auto" w:sz="12" w:space="0"/>
                    <w:right w:val="single" w:color="auto" w:sz="12" w:space="0"/>
                  </w:tcBorders>
                  <w:vAlign w:val="center"/>
                </w:tcPr>
                <w:p w14:paraId="341FA3E1">
                  <w:pPr>
                    <w:keepNext w:val="0"/>
                    <w:keepLines w:val="0"/>
                    <w:pageBreakBefore w:val="0"/>
                    <w:widowControl/>
                    <w:kinsoku/>
                    <w:wordWrap/>
                    <w:overflowPunct/>
                    <w:topLinePunct w:val="0"/>
                    <w:autoSpaceDE/>
                    <w:autoSpaceDN/>
                    <w:bidi w:val="0"/>
                    <w:adjustRightInd/>
                    <w:snapToGrid/>
                    <w:spacing w:line="240" w:lineRule="auto"/>
                    <w:ind w:left="0" w:firstLine="0" w:firstLineChars="0"/>
                    <w:jc w:val="both"/>
                    <w:textAlignment w:val="auto"/>
                    <w:rPr>
                      <w:rFonts w:hint="eastAsia" w:eastAsia="宋体"/>
                      <w:color w:val="auto"/>
                      <w:sz w:val="21"/>
                      <w:szCs w:val="21"/>
                      <w:lang w:eastAsia="zh-CN"/>
                    </w:rPr>
                  </w:pPr>
                  <w:r>
                    <w:rPr>
                      <w:rFonts w:hint="eastAsia"/>
                      <w:color w:val="auto"/>
                      <w:sz w:val="21"/>
                      <w:szCs w:val="21"/>
                    </w:rPr>
                    <w:t>项目</w:t>
                  </w:r>
                  <w:r>
                    <w:rPr>
                      <w:rFonts w:hint="eastAsia"/>
                      <w:color w:val="auto"/>
                      <w:sz w:val="21"/>
                      <w:szCs w:val="21"/>
                      <w:lang w:val="en-US" w:eastAsia="zh-CN"/>
                    </w:rPr>
                    <w:t>厂区</w:t>
                  </w:r>
                  <w:r>
                    <w:rPr>
                      <w:rFonts w:hint="eastAsia"/>
                      <w:color w:val="auto"/>
                      <w:sz w:val="21"/>
                      <w:szCs w:val="21"/>
                    </w:rPr>
                    <w:t>用地范围内无生态环境保护目标</w:t>
                  </w:r>
                  <w:r>
                    <w:rPr>
                      <w:rFonts w:hint="eastAsia"/>
                      <w:color w:val="auto"/>
                      <w:sz w:val="21"/>
                      <w:szCs w:val="21"/>
                      <w:lang w:eastAsia="zh-CN"/>
                    </w:rPr>
                    <w:t>。</w:t>
                  </w:r>
                </w:p>
              </w:tc>
            </w:tr>
          </w:tbl>
          <w:p w14:paraId="1332078F">
            <w:pPr>
              <w:pStyle w:val="24"/>
              <w:ind w:left="0" w:leftChars="0" w:firstLine="0" w:firstLineChars="0"/>
              <w:rPr>
                <w:rFonts w:hint="default" w:ascii="Times New Roman" w:eastAsia="宋体"/>
                <w:color w:val="auto"/>
                <w:lang w:val="en-US" w:eastAsia="zh-CN"/>
              </w:rPr>
            </w:pPr>
          </w:p>
        </w:tc>
      </w:tr>
      <w:tr w14:paraId="471FD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75" w:type="dxa"/>
            <w:tcBorders>
              <w:tl2br w:val="nil"/>
              <w:tr2bl w:val="nil"/>
            </w:tcBorders>
            <w:tcMar>
              <w:left w:w="28" w:type="dxa"/>
              <w:right w:w="28" w:type="dxa"/>
            </w:tcMar>
            <w:vAlign w:val="center"/>
          </w:tcPr>
          <w:p w14:paraId="3809668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kern w:val="0"/>
                <w:sz w:val="21"/>
                <w:szCs w:val="18"/>
              </w:rPr>
            </w:pPr>
            <w:r>
              <w:rPr>
                <w:color w:val="auto"/>
                <w:kern w:val="0"/>
                <w:sz w:val="21"/>
                <w:szCs w:val="18"/>
              </w:rPr>
              <w:t>污染</w:t>
            </w:r>
          </w:p>
          <w:p w14:paraId="11AAE02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kern w:val="0"/>
                <w:sz w:val="21"/>
                <w:szCs w:val="18"/>
              </w:rPr>
            </w:pPr>
            <w:r>
              <w:rPr>
                <w:color w:val="auto"/>
                <w:kern w:val="0"/>
                <w:sz w:val="21"/>
                <w:szCs w:val="18"/>
              </w:rPr>
              <w:t>物排</w:t>
            </w:r>
          </w:p>
          <w:p w14:paraId="36E48E88">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kern w:val="0"/>
                <w:sz w:val="21"/>
                <w:szCs w:val="18"/>
              </w:rPr>
            </w:pPr>
            <w:r>
              <w:rPr>
                <w:color w:val="auto"/>
                <w:kern w:val="0"/>
                <w:sz w:val="21"/>
                <w:szCs w:val="18"/>
              </w:rPr>
              <w:t>放控</w:t>
            </w:r>
          </w:p>
          <w:p w14:paraId="282235B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kern w:val="0"/>
                <w:sz w:val="21"/>
                <w:szCs w:val="18"/>
              </w:rPr>
            </w:pPr>
            <w:r>
              <w:rPr>
                <w:color w:val="auto"/>
                <w:kern w:val="0"/>
                <w:sz w:val="21"/>
                <w:szCs w:val="18"/>
              </w:rPr>
              <w:t>制标</w:t>
            </w:r>
          </w:p>
          <w:p w14:paraId="328E8506">
            <w:pPr>
              <w:adjustRightInd w:val="0"/>
              <w:snapToGrid w:val="0"/>
              <w:ind w:left="0" w:leftChars="0" w:firstLine="0" w:firstLineChars="0"/>
              <w:jc w:val="center"/>
              <w:rPr>
                <w:color w:val="auto"/>
                <w:kern w:val="0"/>
                <w:szCs w:val="21"/>
              </w:rPr>
            </w:pPr>
            <w:r>
              <w:rPr>
                <w:color w:val="auto"/>
                <w:kern w:val="0"/>
                <w:sz w:val="21"/>
                <w:szCs w:val="18"/>
              </w:rPr>
              <w:t>准</w:t>
            </w:r>
          </w:p>
        </w:tc>
        <w:tc>
          <w:tcPr>
            <w:tcW w:w="9439" w:type="dxa"/>
            <w:tcBorders>
              <w:tl2br w:val="nil"/>
              <w:tr2bl w:val="nil"/>
            </w:tcBorders>
            <w:vAlign w:val="center"/>
          </w:tcPr>
          <w:p w14:paraId="29701DE0">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firstLine="482" w:firstLineChars="200"/>
              <w:jc w:val="both"/>
              <w:textAlignment w:val="auto"/>
              <w:rPr>
                <w:rFonts w:hint="eastAsia" w:ascii="Times New Roman" w:hAnsi="Times New Roman" w:eastAsia="宋体" w:cs="Times New Roman"/>
                <w:color w:val="auto"/>
                <w:sz w:val="24"/>
                <w:szCs w:val="22"/>
                <w:lang w:val="en-US" w:eastAsia="zh-CN"/>
              </w:rPr>
            </w:pPr>
            <w:r>
              <w:rPr>
                <w:rFonts w:hint="default" w:ascii="Times New Roman" w:hAnsi="Times New Roman" w:eastAsia="宋体" w:cs="Times New Roman"/>
                <w:b/>
                <w:bCs/>
                <w:color w:val="auto"/>
                <w:sz w:val="24"/>
                <w:szCs w:val="22"/>
                <w:lang w:val="en-US" w:eastAsia="zh-CN"/>
              </w:rPr>
              <w:t>废水：</w:t>
            </w:r>
            <w:r>
              <w:rPr>
                <w:rFonts w:hint="eastAsia" w:ascii="Times New Roman" w:hAnsi="Times New Roman" w:eastAsia="新宋体" w:cs="Times New Roman"/>
                <w:color w:val="auto"/>
                <w:sz w:val="24"/>
                <w:lang w:val="en-US" w:eastAsia="zh-CN"/>
              </w:rPr>
              <w:t>废水排放</w:t>
            </w:r>
            <w:r>
              <w:rPr>
                <w:rFonts w:hint="eastAsia"/>
                <w:color w:val="auto"/>
                <w:sz w:val="24"/>
                <w:highlight w:val="none"/>
              </w:rPr>
              <w:t>执行《污水综合排放标准》（GB8978-1996）三级标准，同时满足</w:t>
            </w:r>
            <w:r>
              <w:rPr>
                <w:rFonts w:hint="eastAsia"/>
                <w:color w:val="auto"/>
                <w:sz w:val="24"/>
                <w:highlight w:val="none"/>
                <w:lang w:eastAsia="zh-CN"/>
              </w:rPr>
              <w:t>泗水国祯水务有限公司</w:t>
            </w:r>
            <w:r>
              <w:rPr>
                <w:rFonts w:hint="eastAsia"/>
                <w:color w:val="auto"/>
                <w:sz w:val="24"/>
                <w:highlight w:val="none"/>
              </w:rPr>
              <w:t>进水水质要求</w:t>
            </w:r>
            <w:r>
              <w:rPr>
                <w:rFonts w:hint="eastAsia"/>
                <w:color w:val="auto"/>
                <w:sz w:val="24"/>
                <w:highlight w:val="none"/>
                <w:lang w:eastAsia="zh-CN"/>
              </w:rPr>
              <w:t>。</w:t>
            </w:r>
          </w:p>
          <w:p w14:paraId="55C920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ascii="Times New Roman" w:hAnsi="Times New Roman" w:eastAsia="宋体" w:cs="Times New Roman"/>
                <w:b/>
                <w:sz w:val="22"/>
                <w:szCs w:val="22"/>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lang w:val="en-US" w:eastAsia="zh-CN"/>
              </w:rPr>
              <w:t>3-</w:t>
            </w:r>
            <w:r>
              <w:rPr>
                <w:rFonts w:hint="eastAsia" w:cs="Times New Roman"/>
                <w:b/>
                <w:sz w:val="24"/>
                <w:szCs w:val="24"/>
                <w:lang w:val="en-US" w:eastAsia="zh-CN"/>
              </w:rPr>
              <w:t xml:space="preserve">5 </w:t>
            </w:r>
            <w:r>
              <w:rPr>
                <w:rFonts w:ascii="Times New Roman" w:hAnsi="Times New Roman" w:eastAsia="宋体" w:cs="Times New Roman"/>
                <w:b/>
                <w:sz w:val="24"/>
                <w:szCs w:val="24"/>
              </w:rPr>
              <w:t>项目水污染物排放限值</w:t>
            </w:r>
            <w:r>
              <w:rPr>
                <w:rFonts w:hint="eastAsia" w:cs="Times New Roman"/>
                <w:b/>
                <w:sz w:val="24"/>
                <w:szCs w:val="24"/>
                <w:lang w:val="en-US" w:eastAsia="zh-CN"/>
              </w:rPr>
              <w:t xml:space="preserve">     </w:t>
            </w:r>
            <w:r>
              <w:rPr>
                <w:rFonts w:ascii="Times New Roman" w:hAnsi="Times New Roman" w:eastAsia="宋体" w:cs="Times New Roman"/>
                <w:b/>
                <w:sz w:val="24"/>
                <w:szCs w:val="24"/>
              </w:rPr>
              <w:t>单位：mg/L，</w:t>
            </w:r>
            <w:r>
              <w:rPr>
                <w:rFonts w:ascii="Times New Roman" w:hAnsi="Times New Roman" w:eastAsia="宋体" w:cs="Times New Roman"/>
                <w:b/>
                <w:sz w:val="22"/>
                <w:szCs w:val="22"/>
              </w:rPr>
              <w:t>PH无量纲</w:t>
            </w:r>
          </w:p>
          <w:tbl>
            <w:tblPr>
              <w:tblStyle w:val="34"/>
              <w:tblW w:w="490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967"/>
              <w:gridCol w:w="935"/>
              <w:gridCol w:w="942"/>
              <w:gridCol w:w="881"/>
              <w:gridCol w:w="1165"/>
              <w:gridCol w:w="1181"/>
              <w:gridCol w:w="763"/>
            </w:tblGrid>
            <w:tr w14:paraId="5039C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9" w:type="pct"/>
                  <w:tcBorders>
                    <w:tl2br w:val="nil"/>
                    <w:tr2bl w:val="nil"/>
                  </w:tcBorders>
                  <w:noWrap w:val="0"/>
                  <w:vAlign w:val="center"/>
                  <mc:AlternateContent>
                    <mc:Choice Requires="wpsCustomData">
                      <wpsCustomData:diagonals>
                        <wpsCustomData:diagonal from="10000" to="30000">
                          <wpsCustomData:border w:val="single" w:color="auto" w:sz="12" w:space="0"/>
                        </wpsCustomData:diagonal>
                      </wpsCustomData:diagonals>
                    </mc:Choice>
                  </mc:AlternateContent>
                </w:tcPr>
                <w:p w14:paraId="52DC35C5">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mc:AlternateContent>
                      <mc:Choice Requires="wpsCustomData">
                        <wpsCustomData:diagonalParaType/>
                      </mc:Choice>
                    </mc:AlternateContent>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标准</w:t>
                  </w:r>
                </w:p>
                <w:p w14:paraId="20EE0C85">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污染物</w:t>
                  </w:r>
                </w:p>
              </w:tc>
              <w:tc>
                <w:tcPr>
                  <w:tcW w:w="536" w:type="pct"/>
                  <w:tcBorders>
                    <w:tl2br w:val="nil"/>
                    <w:tr2bl w:val="nil"/>
                  </w:tcBorders>
                  <w:noWrap w:val="0"/>
                  <w:vAlign w:val="center"/>
                </w:tcPr>
                <w:p w14:paraId="27F1DD8E">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pH</w:t>
                  </w:r>
                </w:p>
              </w:tc>
              <w:tc>
                <w:tcPr>
                  <w:tcW w:w="518" w:type="pct"/>
                  <w:tcBorders>
                    <w:tl2br w:val="nil"/>
                    <w:tr2bl w:val="nil"/>
                  </w:tcBorders>
                  <w:noWrap w:val="0"/>
                  <w:vAlign w:val="center"/>
                </w:tcPr>
                <w:p w14:paraId="04DE58BF">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COD</w:t>
                  </w:r>
                </w:p>
              </w:tc>
              <w:tc>
                <w:tcPr>
                  <w:tcW w:w="522" w:type="pct"/>
                  <w:tcBorders>
                    <w:tl2br w:val="nil"/>
                    <w:tr2bl w:val="nil"/>
                  </w:tcBorders>
                  <w:noWrap w:val="0"/>
                  <w:vAlign w:val="center"/>
                </w:tcPr>
                <w:p w14:paraId="38EBCB4C">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BOD</w:t>
                  </w:r>
                  <w:r>
                    <w:rPr>
                      <w:rFonts w:hint="default" w:ascii="Times New Roman" w:hAnsi="Times New Roman" w:cs="Times New Roman" w:eastAsiaTheme="minorEastAsia"/>
                      <w:b/>
                      <w:bCs/>
                      <w:color w:val="auto"/>
                      <w:sz w:val="21"/>
                      <w:szCs w:val="21"/>
                      <w:vertAlign w:val="subscript"/>
                      <w:lang w:val="en-US" w:eastAsia="zh-CN"/>
                    </w:rPr>
                    <w:t>5</w:t>
                  </w:r>
                </w:p>
              </w:tc>
              <w:tc>
                <w:tcPr>
                  <w:tcW w:w="488" w:type="pct"/>
                  <w:tcBorders>
                    <w:tl2br w:val="nil"/>
                    <w:tr2bl w:val="nil"/>
                  </w:tcBorders>
                  <w:noWrap w:val="0"/>
                  <w:vAlign w:val="center"/>
                </w:tcPr>
                <w:p w14:paraId="441237AA">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SS</w:t>
                  </w:r>
                </w:p>
              </w:tc>
              <w:tc>
                <w:tcPr>
                  <w:tcW w:w="646" w:type="pct"/>
                  <w:tcBorders>
                    <w:tl2br w:val="nil"/>
                    <w:tr2bl w:val="nil"/>
                  </w:tcBorders>
                  <w:noWrap w:val="0"/>
                  <w:vAlign w:val="center"/>
                </w:tcPr>
                <w:p w14:paraId="1318B7CA">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NH</w:t>
                  </w:r>
                  <w:r>
                    <w:rPr>
                      <w:rFonts w:hint="default" w:ascii="Times New Roman" w:hAnsi="Times New Roman" w:cs="Times New Roman" w:eastAsiaTheme="minorEastAsia"/>
                      <w:b/>
                      <w:bCs/>
                      <w:color w:val="auto"/>
                      <w:sz w:val="21"/>
                      <w:szCs w:val="21"/>
                      <w:vertAlign w:val="subscript"/>
                      <w:lang w:val="en-US" w:eastAsia="zh-CN"/>
                    </w:rPr>
                    <w:t>3</w:t>
                  </w:r>
                  <w:r>
                    <w:rPr>
                      <w:rFonts w:hint="default" w:ascii="Times New Roman" w:hAnsi="Times New Roman" w:cs="Times New Roman" w:eastAsiaTheme="minorEastAsia"/>
                      <w:b/>
                      <w:bCs/>
                      <w:color w:val="auto"/>
                      <w:sz w:val="21"/>
                      <w:szCs w:val="21"/>
                      <w:lang w:val="en-US" w:eastAsia="zh-CN"/>
                    </w:rPr>
                    <w:t>-N</w:t>
                  </w:r>
                </w:p>
              </w:tc>
              <w:tc>
                <w:tcPr>
                  <w:tcW w:w="655" w:type="pct"/>
                  <w:tcBorders>
                    <w:tl2br w:val="nil"/>
                    <w:tr2bl w:val="nil"/>
                  </w:tcBorders>
                  <w:noWrap w:val="0"/>
                  <w:vAlign w:val="center"/>
                </w:tcPr>
                <w:p w14:paraId="587DA3D0">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动植物油</w:t>
                  </w:r>
                </w:p>
              </w:tc>
              <w:tc>
                <w:tcPr>
                  <w:tcW w:w="423" w:type="pct"/>
                  <w:tcBorders>
                    <w:tl2br w:val="nil"/>
                    <w:tr2bl w:val="nil"/>
                  </w:tcBorders>
                  <w:noWrap w:val="0"/>
                  <w:vAlign w:val="center"/>
                </w:tcPr>
                <w:p w14:paraId="54BB8D2C">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总氮</w:t>
                  </w:r>
                </w:p>
              </w:tc>
            </w:tr>
            <w:tr w14:paraId="1D486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09" w:type="pct"/>
                  <w:tcBorders>
                    <w:tl2br w:val="nil"/>
                    <w:tr2bl w:val="nil"/>
                  </w:tcBorders>
                  <w:noWrap w:val="0"/>
                  <w:vAlign w:val="center"/>
                </w:tcPr>
                <w:p w14:paraId="3EAB7DBC">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GB8978-1996</w:t>
                  </w:r>
                </w:p>
              </w:tc>
              <w:tc>
                <w:tcPr>
                  <w:tcW w:w="536" w:type="pct"/>
                  <w:tcBorders>
                    <w:tl2br w:val="nil"/>
                    <w:tr2bl w:val="nil"/>
                  </w:tcBorders>
                  <w:noWrap w:val="0"/>
                  <w:vAlign w:val="center"/>
                </w:tcPr>
                <w:p w14:paraId="77BB6311">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6-9</w:t>
                  </w:r>
                </w:p>
              </w:tc>
              <w:tc>
                <w:tcPr>
                  <w:tcW w:w="518" w:type="pct"/>
                  <w:tcBorders>
                    <w:tl2br w:val="nil"/>
                    <w:tr2bl w:val="nil"/>
                  </w:tcBorders>
                  <w:noWrap w:val="0"/>
                  <w:vAlign w:val="center"/>
                </w:tcPr>
                <w:p w14:paraId="42A1F4E5">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500</w:t>
                  </w:r>
                </w:p>
              </w:tc>
              <w:tc>
                <w:tcPr>
                  <w:tcW w:w="522" w:type="pct"/>
                  <w:tcBorders>
                    <w:tl2br w:val="nil"/>
                    <w:tr2bl w:val="nil"/>
                  </w:tcBorders>
                  <w:noWrap w:val="0"/>
                  <w:vAlign w:val="center"/>
                </w:tcPr>
                <w:p w14:paraId="00D9F0BB">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300</w:t>
                  </w:r>
                </w:p>
              </w:tc>
              <w:tc>
                <w:tcPr>
                  <w:tcW w:w="488" w:type="pct"/>
                  <w:tcBorders>
                    <w:tl2br w:val="nil"/>
                    <w:tr2bl w:val="nil"/>
                  </w:tcBorders>
                  <w:noWrap w:val="0"/>
                  <w:vAlign w:val="center"/>
                </w:tcPr>
                <w:p w14:paraId="20077ABD">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400</w:t>
                  </w:r>
                </w:p>
              </w:tc>
              <w:tc>
                <w:tcPr>
                  <w:tcW w:w="646" w:type="pct"/>
                  <w:tcBorders>
                    <w:tl2br w:val="nil"/>
                    <w:tr2bl w:val="nil"/>
                  </w:tcBorders>
                  <w:noWrap w:val="0"/>
                  <w:vAlign w:val="center"/>
                </w:tcPr>
                <w:p w14:paraId="5F035F8C">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p>
              </w:tc>
              <w:tc>
                <w:tcPr>
                  <w:tcW w:w="655" w:type="pct"/>
                  <w:tcBorders>
                    <w:tl2br w:val="nil"/>
                    <w:tr2bl w:val="nil"/>
                  </w:tcBorders>
                  <w:noWrap w:val="0"/>
                  <w:vAlign w:val="center"/>
                </w:tcPr>
                <w:p w14:paraId="15710E49">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100</w:t>
                  </w:r>
                </w:p>
              </w:tc>
              <w:tc>
                <w:tcPr>
                  <w:tcW w:w="423" w:type="pct"/>
                  <w:tcBorders>
                    <w:tl2br w:val="nil"/>
                    <w:tr2bl w:val="nil"/>
                  </w:tcBorders>
                  <w:noWrap w:val="0"/>
                  <w:vAlign w:val="center"/>
                </w:tcPr>
                <w:p w14:paraId="61091424">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p>
              </w:tc>
            </w:tr>
            <w:tr w14:paraId="170B9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09" w:type="pct"/>
                  <w:tcBorders>
                    <w:tl2br w:val="nil"/>
                    <w:tr2bl w:val="nil"/>
                  </w:tcBorders>
                  <w:noWrap w:val="0"/>
                  <w:vAlign w:val="center"/>
                </w:tcPr>
                <w:p w14:paraId="506BB84D">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污水厂接纳标准</w:t>
                  </w:r>
                </w:p>
              </w:tc>
              <w:tc>
                <w:tcPr>
                  <w:tcW w:w="536" w:type="pct"/>
                  <w:tcBorders>
                    <w:tl2br w:val="nil"/>
                    <w:tr2bl w:val="nil"/>
                  </w:tcBorders>
                  <w:noWrap w:val="0"/>
                  <w:vAlign w:val="center"/>
                </w:tcPr>
                <w:p w14:paraId="3FE95876">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p>
              </w:tc>
              <w:tc>
                <w:tcPr>
                  <w:tcW w:w="518" w:type="pct"/>
                  <w:tcBorders>
                    <w:tl2br w:val="nil"/>
                    <w:tr2bl w:val="nil"/>
                  </w:tcBorders>
                  <w:noWrap w:val="0"/>
                  <w:vAlign w:val="center"/>
                </w:tcPr>
                <w:p w14:paraId="6B785FB1">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500</w:t>
                  </w:r>
                </w:p>
              </w:tc>
              <w:tc>
                <w:tcPr>
                  <w:tcW w:w="522" w:type="pct"/>
                  <w:tcBorders>
                    <w:tl2br w:val="nil"/>
                    <w:tr2bl w:val="nil"/>
                  </w:tcBorders>
                  <w:noWrap w:val="0"/>
                  <w:vAlign w:val="center"/>
                </w:tcPr>
                <w:p w14:paraId="7EEFE96C">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p>
              </w:tc>
              <w:tc>
                <w:tcPr>
                  <w:tcW w:w="488" w:type="pct"/>
                  <w:tcBorders>
                    <w:tl2br w:val="nil"/>
                    <w:tr2bl w:val="nil"/>
                  </w:tcBorders>
                  <w:noWrap w:val="0"/>
                  <w:vAlign w:val="center"/>
                </w:tcPr>
                <w:p w14:paraId="09042345">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p>
              </w:tc>
              <w:tc>
                <w:tcPr>
                  <w:tcW w:w="646" w:type="pct"/>
                  <w:tcBorders>
                    <w:tl2br w:val="nil"/>
                    <w:tr2bl w:val="nil"/>
                  </w:tcBorders>
                  <w:noWrap w:val="0"/>
                  <w:vAlign w:val="center"/>
                </w:tcPr>
                <w:p w14:paraId="03B8EAD0">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45</w:t>
                  </w:r>
                </w:p>
              </w:tc>
              <w:tc>
                <w:tcPr>
                  <w:tcW w:w="655" w:type="pct"/>
                  <w:tcBorders>
                    <w:tl2br w:val="nil"/>
                    <w:tr2bl w:val="nil"/>
                  </w:tcBorders>
                  <w:noWrap w:val="0"/>
                  <w:vAlign w:val="center"/>
                </w:tcPr>
                <w:p w14:paraId="63C5F6D8">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p>
              </w:tc>
              <w:tc>
                <w:tcPr>
                  <w:tcW w:w="423" w:type="pct"/>
                  <w:tcBorders>
                    <w:tl2br w:val="nil"/>
                    <w:tr2bl w:val="nil"/>
                  </w:tcBorders>
                  <w:noWrap w:val="0"/>
                  <w:vAlign w:val="center"/>
                </w:tcPr>
                <w:p w14:paraId="2DFD312C">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75</w:t>
                  </w:r>
                </w:p>
              </w:tc>
            </w:tr>
            <w:tr w14:paraId="75539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09" w:type="pct"/>
                  <w:tcBorders>
                    <w:tl2br w:val="nil"/>
                    <w:tr2bl w:val="nil"/>
                  </w:tcBorders>
                  <w:noWrap w:val="0"/>
                  <w:vAlign w:val="center"/>
                </w:tcPr>
                <w:p w14:paraId="558B781F">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本项目执行排放标准</w:t>
                  </w:r>
                </w:p>
              </w:tc>
              <w:tc>
                <w:tcPr>
                  <w:tcW w:w="536" w:type="pct"/>
                  <w:tcBorders>
                    <w:tl2br w:val="nil"/>
                    <w:tr2bl w:val="nil"/>
                  </w:tcBorders>
                  <w:noWrap w:val="0"/>
                  <w:vAlign w:val="center"/>
                </w:tcPr>
                <w:p w14:paraId="7C08447E">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6-9</w:t>
                  </w:r>
                </w:p>
              </w:tc>
              <w:tc>
                <w:tcPr>
                  <w:tcW w:w="518" w:type="pct"/>
                  <w:tcBorders>
                    <w:tl2br w:val="nil"/>
                    <w:tr2bl w:val="nil"/>
                  </w:tcBorders>
                  <w:noWrap w:val="0"/>
                  <w:vAlign w:val="center"/>
                </w:tcPr>
                <w:p w14:paraId="0EF457FC">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500</w:t>
                  </w:r>
                </w:p>
              </w:tc>
              <w:tc>
                <w:tcPr>
                  <w:tcW w:w="522" w:type="pct"/>
                  <w:tcBorders>
                    <w:tl2br w:val="nil"/>
                    <w:tr2bl w:val="nil"/>
                  </w:tcBorders>
                  <w:noWrap w:val="0"/>
                  <w:vAlign w:val="center"/>
                </w:tcPr>
                <w:p w14:paraId="24AC9CC3">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300</w:t>
                  </w:r>
                </w:p>
              </w:tc>
              <w:tc>
                <w:tcPr>
                  <w:tcW w:w="488" w:type="pct"/>
                  <w:tcBorders>
                    <w:tl2br w:val="nil"/>
                    <w:tr2bl w:val="nil"/>
                  </w:tcBorders>
                  <w:noWrap w:val="0"/>
                  <w:vAlign w:val="center"/>
                </w:tcPr>
                <w:p w14:paraId="30A2737F">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400</w:t>
                  </w:r>
                </w:p>
              </w:tc>
              <w:tc>
                <w:tcPr>
                  <w:tcW w:w="646" w:type="pct"/>
                  <w:tcBorders>
                    <w:tl2br w:val="nil"/>
                    <w:tr2bl w:val="nil"/>
                  </w:tcBorders>
                  <w:noWrap w:val="0"/>
                  <w:vAlign w:val="center"/>
                </w:tcPr>
                <w:p w14:paraId="58BB4284">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45</w:t>
                  </w:r>
                </w:p>
              </w:tc>
              <w:tc>
                <w:tcPr>
                  <w:tcW w:w="655" w:type="pct"/>
                  <w:tcBorders>
                    <w:tl2br w:val="nil"/>
                    <w:tr2bl w:val="nil"/>
                  </w:tcBorders>
                  <w:noWrap w:val="0"/>
                  <w:vAlign w:val="center"/>
                </w:tcPr>
                <w:p w14:paraId="155CE8C3">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100</w:t>
                  </w:r>
                </w:p>
              </w:tc>
              <w:tc>
                <w:tcPr>
                  <w:tcW w:w="423" w:type="pct"/>
                  <w:tcBorders>
                    <w:tl2br w:val="nil"/>
                    <w:tr2bl w:val="nil"/>
                  </w:tcBorders>
                  <w:noWrap w:val="0"/>
                  <w:vAlign w:val="center"/>
                </w:tcPr>
                <w:p w14:paraId="5E2AB812">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75</w:t>
                  </w:r>
                </w:p>
              </w:tc>
            </w:tr>
          </w:tbl>
          <w:p w14:paraId="0EA29A2D">
            <w:pPr>
              <w:keepNext w:val="0"/>
              <w:keepLines w:val="0"/>
              <w:widowControl/>
              <w:suppressLineNumbers w:val="0"/>
              <w:ind w:left="0" w:leftChars="0" w:firstLine="482" w:firstLineChars="200"/>
              <w:jc w:val="both"/>
              <w:rPr>
                <w:rFonts w:hint="eastAsia" w:ascii="Times New Roman" w:hAnsi="Times New Roman" w:eastAsia="新宋体" w:cs="Times New Roman"/>
                <w:color w:val="auto"/>
                <w:sz w:val="24"/>
                <w:szCs w:val="22"/>
                <w:lang w:val="en-US" w:eastAsia="zh-CN"/>
              </w:rPr>
            </w:pPr>
            <w:r>
              <w:rPr>
                <w:rFonts w:ascii="Times New Roman" w:hAnsi="Times New Roman" w:cs="Times New Roman"/>
                <w:b/>
                <w:bCs/>
                <w:color w:val="auto"/>
                <w:sz w:val="24"/>
                <w:szCs w:val="22"/>
              </w:rPr>
              <w:t>废气：</w:t>
            </w:r>
            <w:r>
              <w:rPr>
                <w:rFonts w:hint="eastAsia" w:ascii="Times New Roman" w:hAnsi="Times New Roman" w:cs="Times New Roman"/>
                <w:color w:val="auto"/>
                <w:sz w:val="24"/>
                <w:szCs w:val="22"/>
              </w:rPr>
              <w:t>有组织颗粒物排放浓度执行《区域性大气污染物综合排放标准》（DB37/2376-2019）表1一般控制区大气污染物排放浓度限值要求，排放速率执行《大气污染物综合排放标准》（GB16297-1996）中表2二级标准要求</w:t>
            </w:r>
            <w:r>
              <w:rPr>
                <w:rFonts w:hint="eastAsia" w:cs="Times New Roman"/>
                <w:color w:val="auto"/>
                <w:sz w:val="24"/>
                <w:szCs w:val="22"/>
                <w:lang w:eastAsia="zh-CN"/>
              </w:rPr>
              <w:t>，</w:t>
            </w:r>
            <w:r>
              <w:rPr>
                <w:rFonts w:hint="eastAsia" w:ascii="Times New Roman" w:hAnsi="Times New Roman" w:cs="Times New Roman"/>
                <w:color w:val="auto"/>
                <w:sz w:val="24"/>
                <w:szCs w:val="22"/>
              </w:rPr>
              <w:t>无组织颗粒物执行《大气污染物综合排放标准》（GB16297-1996）中表2无组织监控浓度限值</w:t>
            </w:r>
            <w:r>
              <w:rPr>
                <w:rFonts w:hint="eastAsia" w:cs="Times New Roman"/>
                <w:color w:val="auto"/>
                <w:sz w:val="24"/>
                <w:szCs w:val="22"/>
                <w:lang w:eastAsia="zh-CN"/>
              </w:rPr>
              <w:t>；</w:t>
            </w:r>
            <w:r>
              <w:rPr>
                <w:rFonts w:hint="eastAsia" w:cs="Times New Roman"/>
                <w:color w:val="auto"/>
                <w:sz w:val="24"/>
                <w:szCs w:val="22"/>
                <w:lang w:val="en-US" w:eastAsia="zh-CN"/>
              </w:rPr>
              <w:t>臭气浓度执行</w:t>
            </w:r>
            <w:r>
              <w:rPr>
                <w:rFonts w:hint="eastAsia" w:eastAsia="新宋体"/>
                <w:szCs w:val="22"/>
              </w:rPr>
              <w:t xml:space="preserve">《恶臭污染物排放标准》（GB14554-93）表1 </w:t>
            </w:r>
            <w:r>
              <w:rPr>
                <w:rFonts w:hint="eastAsia" w:eastAsia="新宋体"/>
                <w:szCs w:val="22"/>
                <w:lang w:val="en-US" w:eastAsia="zh-CN"/>
              </w:rPr>
              <w:t>及表2</w:t>
            </w:r>
            <w:r>
              <w:rPr>
                <w:rFonts w:hint="eastAsia" w:eastAsia="新宋体"/>
                <w:szCs w:val="22"/>
              </w:rPr>
              <w:t>标准</w:t>
            </w:r>
            <w:r>
              <w:rPr>
                <w:rFonts w:hint="eastAsia" w:eastAsia="新宋体"/>
                <w:szCs w:val="22"/>
                <w:lang w:val="en-US" w:eastAsia="zh-CN"/>
              </w:rPr>
              <w:t>要求。</w:t>
            </w:r>
          </w:p>
          <w:p w14:paraId="02B9B6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color w:val="auto"/>
                <w:sz w:val="24"/>
                <w:szCs w:val="22"/>
                <w:lang w:eastAsia="zh-CN"/>
              </w:rPr>
            </w:pPr>
            <w:r>
              <w:rPr>
                <w:b/>
                <w:color w:val="auto"/>
                <w:sz w:val="24"/>
                <w:szCs w:val="22"/>
              </w:rPr>
              <w:t>表</w:t>
            </w:r>
            <w:r>
              <w:rPr>
                <w:rFonts w:hint="eastAsia"/>
                <w:b/>
                <w:color w:val="auto"/>
                <w:sz w:val="24"/>
                <w:szCs w:val="22"/>
              </w:rPr>
              <w:t>3</w:t>
            </w:r>
            <w:r>
              <w:rPr>
                <w:b/>
                <w:color w:val="auto"/>
                <w:sz w:val="24"/>
                <w:szCs w:val="22"/>
              </w:rPr>
              <w:t>-</w:t>
            </w:r>
            <w:r>
              <w:rPr>
                <w:rFonts w:hint="eastAsia"/>
                <w:b/>
                <w:color w:val="auto"/>
                <w:sz w:val="24"/>
                <w:szCs w:val="22"/>
                <w:lang w:val="en-US" w:eastAsia="zh-CN"/>
              </w:rPr>
              <w:t xml:space="preserve">6 </w:t>
            </w:r>
            <w:r>
              <w:rPr>
                <w:b/>
                <w:color w:val="auto"/>
                <w:sz w:val="24"/>
                <w:szCs w:val="22"/>
              </w:rPr>
              <w:t>大气污染物排放标准</w:t>
            </w:r>
            <w:r>
              <w:rPr>
                <w:rFonts w:hint="eastAsia"/>
                <w:b/>
                <w:color w:val="auto"/>
                <w:sz w:val="24"/>
                <w:szCs w:val="22"/>
                <w:lang w:eastAsia="zh-CN"/>
              </w:rPr>
              <w:t>一览表</w:t>
            </w:r>
          </w:p>
          <w:tbl>
            <w:tblPr>
              <w:tblStyle w:val="34"/>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045"/>
              <w:gridCol w:w="997"/>
              <w:gridCol w:w="1541"/>
              <w:gridCol w:w="1395"/>
              <w:gridCol w:w="3142"/>
            </w:tblGrid>
            <w:tr w14:paraId="2CF426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951" w:type="dxa"/>
                  <w:vMerge w:val="restart"/>
                  <w:tcBorders>
                    <w:tl2br w:val="nil"/>
                    <w:tr2bl w:val="nil"/>
                  </w:tcBorders>
                  <w:noWrap w:val="0"/>
                  <w:vAlign w:val="center"/>
                </w:tcPr>
                <w:p w14:paraId="3716CF1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2"/>
                      <w:szCs w:val="22"/>
                      <w:highlight w:val="none"/>
                      <w:lang w:val="en-US"/>
                    </w:rPr>
                  </w:pPr>
                  <w:r>
                    <w:rPr>
                      <w:rFonts w:hint="default" w:ascii="Times New Roman" w:hAnsi="Times New Roman" w:eastAsia="宋体" w:cs="Times New Roman"/>
                      <w:b/>
                      <w:bCs/>
                      <w:color w:val="auto"/>
                      <w:kern w:val="2"/>
                      <w:sz w:val="22"/>
                      <w:szCs w:val="22"/>
                      <w:highlight w:val="none"/>
                      <w:lang w:val="en-US" w:eastAsia="zh-CN" w:bidi="ar"/>
                    </w:rPr>
                    <w:t>污染物</w:t>
                  </w:r>
                </w:p>
              </w:tc>
              <w:tc>
                <w:tcPr>
                  <w:tcW w:w="2042" w:type="dxa"/>
                  <w:gridSpan w:val="2"/>
                  <w:tcBorders>
                    <w:tl2br w:val="nil"/>
                    <w:tr2bl w:val="nil"/>
                  </w:tcBorders>
                  <w:noWrap w:val="0"/>
                  <w:vAlign w:val="center"/>
                </w:tcPr>
                <w:p w14:paraId="4B7F44E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2"/>
                      <w:szCs w:val="22"/>
                      <w:highlight w:val="none"/>
                      <w:lang w:val="en-US"/>
                    </w:rPr>
                  </w:pPr>
                  <w:r>
                    <w:rPr>
                      <w:rFonts w:hint="default" w:ascii="Times New Roman" w:hAnsi="Times New Roman" w:eastAsia="宋体" w:cs="Times New Roman"/>
                      <w:b/>
                      <w:bCs/>
                      <w:color w:val="auto"/>
                      <w:kern w:val="2"/>
                      <w:sz w:val="22"/>
                      <w:szCs w:val="22"/>
                      <w:highlight w:val="none"/>
                      <w:lang w:val="en-US" w:eastAsia="zh-CN" w:bidi="ar"/>
                    </w:rPr>
                    <w:t>最高允许排放速率（kg/h）</w:t>
                  </w:r>
                </w:p>
              </w:tc>
              <w:tc>
                <w:tcPr>
                  <w:tcW w:w="1541" w:type="dxa"/>
                  <w:vMerge w:val="restart"/>
                  <w:tcBorders>
                    <w:tl2br w:val="nil"/>
                    <w:tr2bl w:val="nil"/>
                  </w:tcBorders>
                  <w:noWrap w:val="0"/>
                  <w:vAlign w:val="center"/>
                </w:tcPr>
                <w:p w14:paraId="20D4469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2"/>
                      <w:szCs w:val="22"/>
                      <w:highlight w:val="none"/>
                      <w:lang w:val="en-US"/>
                    </w:rPr>
                  </w:pPr>
                  <w:r>
                    <w:rPr>
                      <w:rFonts w:hint="default" w:ascii="Times New Roman" w:hAnsi="Times New Roman" w:eastAsia="宋体" w:cs="Times New Roman"/>
                      <w:b/>
                      <w:bCs/>
                      <w:color w:val="auto"/>
                      <w:kern w:val="2"/>
                      <w:sz w:val="22"/>
                      <w:szCs w:val="22"/>
                      <w:highlight w:val="none"/>
                      <w:lang w:val="en-US" w:eastAsia="zh-CN" w:bidi="ar"/>
                    </w:rPr>
                    <w:t>最高允许排放浓度mg/m</w:t>
                  </w:r>
                  <w:r>
                    <w:rPr>
                      <w:rFonts w:hint="default" w:ascii="Times New Roman" w:hAnsi="Times New Roman" w:eastAsia="宋体" w:cs="Times New Roman"/>
                      <w:b/>
                      <w:bCs/>
                      <w:color w:val="auto"/>
                      <w:kern w:val="2"/>
                      <w:sz w:val="22"/>
                      <w:szCs w:val="22"/>
                      <w:highlight w:val="none"/>
                      <w:vertAlign w:val="superscript"/>
                      <w:lang w:val="en-US" w:eastAsia="zh-CN" w:bidi="ar"/>
                    </w:rPr>
                    <w:t>3</w:t>
                  </w:r>
                </w:p>
              </w:tc>
              <w:tc>
                <w:tcPr>
                  <w:tcW w:w="1395" w:type="dxa"/>
                  <w:vMerge w:val="restart"/>
                  <w:tcBorders>
                    <w:tl2br w:val="nil"/>
                    <w:tr2bl w:val="nil"/>
                  </w:tcBorders>
                  <w:noWrap w:val="0"/>
                  <w:vAlign w:val="center"/>
                </w:tcPr>
                <w:p w14:paraId="5E626A3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2"/>
                      <w:szCs w:val="22"/>
                      <w:highlight w:val="none"/>
                      <w:lang w:val="en-US"/>
                    </w:rPr>
                  </w:pPr>
                  <w:r>
                    <w:rPr>
                      <w:rFonts w:hint="default" w:ascii="Times New Roman" w:hAnsi="Times New Roman" w:eastAsia="宋体" w:cs="Times New Roman"/>
                      <w:b/>
                      <w:bCs/>
                      <w:color w:val="auto"/>
                      <w:kern w:val="2"/>
                      <w:sz w:val="22"/>
                      <w:szCs w:val="22"/>
                      <w:highlight w:val="none"/>
                      <w:lang w:val="en-US" w:eastAsia="zh-CN" w:bidi="ar"/>
                    </w:rPr>
                    <w:t>无组织排放监控浓度限值mg/m</w:t>
                  </w:r>
                  <w:r>
                    <w:rPr>
                      <w:rFonts w:hint="default" w:ascii="Times New Roman" w:hAnsi="Times New Roman" w:eastAsia="宋体" w:cs="Times New Roman"/>
                      <w:b/>
                      <w:bCs/>
                      <w:color w:val="auto"/>
                      <w:kern w:val="2"/>
                      <w:sz w:val="22"/>
                      <w:szCs w:val="22"/>
                      <w:highlight w:val="none"/>
                      <w:vertAlign w:val="superscript"/>
                      <w:lang w:val="en-US" w:eastAsia="zh-CN" w:bidi="ar"/>
                    </w:rPr>
                    <w:t>3</w:t>
                  </w:r>
                </w:p>
              </w:tc>
              <w:tc>
                <w:tcPr>
                  <w:tcW w:w="3142" w:type="dxa"/>
                  <w:vMerge w:val="restart"/>
                  <w:tcBorders>
                    <w:tl2br w:val="nil"/>
                    <w:tr2bl w:val="nil"/>
                  </w:tcBorders>
                  <w:noWrap w:val="0"/>
                  <w:vAlign w:val="center"/>
                </w:tcPr>
                <w:p w14:paraId="111F507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2"/>
                      <w:szCs w:val="22"/>
                      <w:highlight w:val="none"/>
                      <w:lang w:val="en-US"/>
                    </w:rPr>
                  </w:pPr>
                  <w:r>
                    <w:rPr>
                      <w:rFonts w:hint="default" w:ascii="Times New Roman" w:hAnsi="Times New Roman" w:eastAsia="宋体" w:cs="Times New Roman"/>
                      <w:b/>
                      <w:bCs/>
                      <w:color w:val="auto"/>
                      <w:kern w:val="2"/>
                      <w:sz w:val="22"/>
                      <w:szCs w:val="22"/>
                      <w:highlight w:val="none"/>
                      <w:lang w:val="en-US" w:eastAsia="zh-CN" w:bidi="ar"/>
                    </w:rPr>
                    <w:t>执行标准</w:t>
                  </w:r>
                </w:p>
              </w:tc>
            </w:tr>
            <w:tr w14:paraId="1DF38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951" w:type="dxa"/>
                  <w:vMerge w:val="continue"/>
                  <w:tcBorders>
                    <w:tl2br w:val="nil"/>
                    <w:tr2bl w:val="nil"/>
                  </w:tcBorders>
                  <w:noWrap w:val="0"/>
                  <w:vAlign w:val="center"/>
                </w:tcPr>
                <w:p w14:paraId="7329CC2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2"/>
                      <w:szCs w:val="22"/>
                      <w:highlight w:val="none"/>
                    </w:rPr>
                  </w:pPr>
                </w:p>
              </w:tc>
              <w:tc>
                <w:tcPr>
                  <w:tcW w:w="1045" w:type="dxa"/>
                  <w:tcBorders>
                    <w:tl2br w:val="nil"/>
                    <w:tr2bl w:val="nil"/>
                  </w:tcBorders>
                  <w:noWrap w:val="0"/>
                  <w:vAlign w:val="center"/>
                </w:tcPr>
                <w:p w14:paraId="4DAC342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2"/>
                      <w:szCs w:val="22"/>
                      <w:highlight w:val="none"/>
                      <w:lang w:val="en-US"/>
                    </w:rPr>
                  </w:pPr>
                  <w:r>
                    <w:rPr>
                      <w:rFonts w:hint="default" w:ascii="Times New Roman" w:hAnsi="Times New Roman" w:eastAsia="宋体" w:cs="Times New Roman"/>
                      <w:b/>
                      <w:bCs/>
                      <w:color w:val="auto"/>
                      <w:kern w:val="2"/>
                      <w:sz w:val="22"/>
                      <w:szCs w:val="22"/>
                      <w:highlight w:val="none"/>
                      <w:lang w:val="en-US" w:eastAsia="zh-CN" w:bidi="ar"/>
                    </w:rPr>
                    <w:t>排气筒</w:t>
                  </w:r>
                </w:p>
                <w:p w14:paraId="346480C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2"/>
                      <w:szCs w:val="22"/>
                      <w:highlight w:val="none"/>
                      <w:lang w:val="en-US"/>
                    </w:rPr>
                  </w:pPr>
                  <w:r>
                    <w:rPr>
                      <w:rFonts w:hint="default" w:ascii="Times New Roman" w:hAnsi="Times New Roman" w:eastAsia="宋体" w:cs="Times New Roman"/>
                      <w:b/>
                      <w:bCs/>
                      <w:color w:val="auto"/>
                      <w:kern w:val="2"/>
                      <w:sz w:val="22"/>
                      <w:szCs w:val="22"/>
                      <w:highlight w:val="none"/>
                      <w:lang w:val="en-US" w:eastAsia="zh-CN" w:bidi="ar"/>
                    </w:rPr>
                    <w:t>高度(m)</w:t>
                  </w:r>
                </w:p>
              </w:tc>
              <w:tc>
                <w:tcPr>
                  <w:tcW w:w="997" w:type="dxa"/>
                  <w:tcBorders>
                    <w:tl2br w:val="nil"/>
                    <w:tr2bl w:val="nil"/>
                  </w:tcBorders>
                  <w:noWrap w:val="0"/>
                  <w:vAlign w:val="center"/>
                </w:tcPr>
                <w:p w14:paraId="5A32E24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2"/>
                      <w:szCs w:val="22"/>
                      <w:highlight w:val="none"/>
                      <w:lang w:val="en-US"/>
                    </w:rPr>
                  </w:pPr>
                  <w:r>
                    <w:rPr>
                      <w:rFonts w:hint="default" w:ascii="Times New Roman" w:hAnsi="Times New Roman" w:eastAsia="宋体" w:cs="Times New Roman"/>
                      <w:b/>
                      <w:bCs/>
                      <w:color w:val="auto"/>
                      <w:kern w:val="2"/>
                      <w:sz w:val="22"/>
                      <w:szCs w:val="22"/>
                      <w:highlight w:val="none"/>
                      <w:lang w:val="en-US" w:eastAsia="zh-CN" w:bidi="ar"/>
                    </w:rPr>
                    <w:t>排放</w:t>
                  </w:r>
                </w:p>
                <w:p w14:paraId="2D96EE9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2"/>
                      <w:szCs w:val="22"/>
                      <w:highlight w:val="none"/>
                      <w:lang w:val="en-US"/>
                    </w:rPr>
                  </w:pPr>
                  <w:r>
                    <w:rPr>
                      <w:rFonts w:hint="default" w:ascii="Times New Roman" w:hAnsi="Times New Roman" w:eastAsia="宋体" w:cs="Times New Roman"/>
                      <w:b/>
                      <w:bCs/>
                      <w:color w:val="auto"/>
                      <w:kern w:val="2"/>
                      <w:sz w:val="22"/>
                      <w:szCs w:val="22"/>
                      <w:highlight w:val="none"/>
                      <w:lang w:val="en-US" w:eastAsia="zh-CN" w:bidi="ar"/>
                    </w:rPr>
                    <w:t>速率</w:t>
                  </w:r>
                </w:p>
              </w:tc>
              <w:tc>
                <w:tcPr>
                  <w:tcW w:w="1541" w:type="dxa"/>
                  <w:vMerge w:val="continue"/>
                  <w:tcBorders>
                    <w:tl2br w:val="nil"/>
                    <w:tr2bl w:val="nil"/>
                  </w:tcBorders>
                  <w:noWrap w:val="0"/>
                  <w:vAlign w:val="center"/>
                </w:tcPr>
                <w:p w14:paraId="386493D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2"/>
                      <w:sz w:val="22"/>
                      <w:szCs w:val="22"/>
                      <w:highlight w:val="none"/>
                    </w:rPr>
                  </w:pPr>
                </w:p>
              </w:tc>
              <w:tc>
                <w:tcPr>
                  <w:tcW w:w="1395" w:type="dxa"/>
                  <w:vMerge w:val="continue"/>
                  <w:tcBorders>
                    <w:tl2br w:val="nil"/>
                    <w:tr2bl w:val="nil"/>
                  </w:tcBorders>
                  <w:noWrap w:val="0"/>
                  <w:vAlign w:val="center"/>
                </w:tcPr>
                <w:p w14:paraId="773948D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2"/>
                      <w:szCs w:val="22"/>
                      <w:highlight w:val="none"/>
                    </w:rPr>
                  </w:pPr>
                </w:p>
              </w:tc>
              <w:tc>
                <w:tcPr>
                  <w:tcW w:w="3142" w:type="dxa"/>
                  <w:vMerge w:val="continue"/>
                  <w:tcBorders>
                    <w:tl2br w:val="nil"/>
                    <w:tr2bl w:val="nil"/>
                  </w:tcBorders>
                  <w:noWrap w:val="0"/>
                  <w:vAlign w:val="center"/>
                </w:tcPr>
                <w:p w14:paraId="112B385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2"/>
                      <w:szCs w:val="22"/>
                      <w:highlight w:val="none"/>
                    </w:rPr>
                  </w:pPr>
                </w:p>
              </w:tc>
            </w:tr>
            <w:tr w14:paraId="5161DD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51" w:type="dxa"/>
                  <w:tcBorders>
                    <w:tl2br w:val="nil"/>
                    <w:tr2bl w:val="nil"/>
                  </w:tcBorders>
                  <w:noWrap w:val="0"/>
                  <w:vAlign w:val="center"/>
                </w:tcPr>
                <w:p w14:paraId="2FF42026">
                  <w:pPr>
                    <w:pStyle w:val="31"/>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2"/>
                      <w:szCs w:val="22"/>
                      <w:highlight w:val="none"/>
                      <w:lang w:val="en-US" w:eastAsia="zh-CN" w:bidi="ar"/>
                    </w:rPr>
                  </w:pPr>
                  <w:r>
                    <w:rPr>
                      <w:rFonts w:hint="default" w:ascii="Times New Roman" w:hAnsi="Times New Roman" w:cs="Times New Roman"/>
                      <w:color w:val="auto"/>
                      <w:kern w:val="2"/>
                      <w:sz w:val="22"/>
                      <w:szCs w:val="22"/>
                      <w:highlight w:val="none"/>
                      <w:lang w:val="en-US" w:eastAsia="zh-CN" w:bidi="ar"/>
                    </w:rPr>
                    <w:t>颗粒物</w:t>
                  </w:r>
                </w:p>
              </w:tc>
              <w:tc>
                <w:tcPr>
                  <w:tcW w:w="1045" w:type="dxa"/>
                  <w:tcBorders>
                    <w:tl2br w:val="nil"/>
                    <w:tr2bl w:val="nil"/>
                  </w:tcBorders>
                  <w:noWrap w:val="0"/>
                  <w:vAlign w:val="center"/>
                </w:tcPr>
                <w:p w14:paraId="45F7F1DB">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15</w:t>
                  </w:r>
                </w:p>
              </w:tc>
              <w:tc>
                <w:tcPr>
                  <w:tcW w:w="997" w:type="dxa"/>
                  <w:tcBorders>
                    <w:tl2br w:val="nil"/>
                    <w:tr2bl w:val="nil"/>
                  </w:tcBorders>
                  <w:noWrap w:val="0"/>
                  <w:vAlign w:val="center"/>
                </w:tcPr>
                <w:p w14:paraId="495EB568">
                  <w:pPr>
                    <w:keepNext w:val="0"/>
                    <w:keepLines w:val="0"/>
                    <w:pageBreakBefore w:val="0"/>
                    <w:widowControl w:val="0"/>
                    <w:kinsoku/>
                    <w:wordWrap/>
                    <w:overflowPunct/>
                    <w:topLinePunct w:val="0"/>
                    <w:autoSpaceDE/>
                    <w:autoSpaceDN/>
                    <w:bidi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3.5</w:t>
                  </w:r>
                </w:p>
              </w:tc>
              <w:tc>
                <w:tcPr>
                  <w:tcW w:w="1541" w:type="dxa"/>
                  <w:tcBorders>
                    <w:tl2br w:val="nil"/>
                    <w:tr2bl w:val="nil"/>
                  </w:tcBorders>
                  <w:noWrap w:val="0"/>
                  <w:vAlign w:val="center"/>
                </w:tcPr>
                <w:p w14:paraId="66A145EE">
                  <w:pPr>
                    <w:keepNext w:val="0"/>
                    <w:keepLines w:val="0"/>
                    <w:pageBreakBefore w:val="0"/>
                    <w:widowControl w:val="0"/>
                    <w:kinsoku/>
                    <w:wordWrap/>
                    <w:overflowPunct/>
                    <w:topLinePunct w:val="0"/>
                    <w:autoSpaceDE/>
                    <w:autoSpaceDN/>
                    <w:bidi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20</w:t>
                  </w:r>
                </w:p>
              </w:tc>
              <w:tc>
                <w:tcPr>
                  <w:tcW w:w="1395" w:type="dxa"/>
                  <w:tcBorders>
                    <w:tl2br w:val="nil"/>
                    <w:tr2bl w:val="nil"/>
                  </w:tcBorders>
                  <w:noWrap w:val="0"/>
                  <w:vAlign w:val="center"/>
                </w:tcPr>
                <w:p w14:paraId="000E733E">
                  <w:pPr>
                    <w:keepNext w:val="0"/>
                    <w:keepLines w:val="0"/>
                    <w:pageBreakBefore w:val="0"/>
                    <w:widowControl w:val="0"/>
                    <w:kinsoku/>
                    <w:wordWrap/>
                    <w:overflowPunct/>
                    <w:topLinePunct w:val="0"/>
                    <w:autoSpaceDE/>
                    <w:autoSpaceDN/>
                    <w:bidi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1.0</w:t>
                  </w:r>
                </w:p>
              </w:tc>
              <w:tc>
                <w:tcPr>
                  <w:tcW w:w="3142" w:type="dxa"/>
                  <w:tcBorders>
                    <w:tl2br w:val="nil"/>
                    <w:tr2bl w:val="nil"/>
                  </w:tcBorders>
                  <w:noWrap w:val="0"/>
                  <w:vAlign w:val="center"/>
                </w:tcPr>
                <w:p w14:paraId="2D103D30">
                  <w:pPr>
                    <w:pStyle w:val="31"/>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《区域性大气污染物综合排放标准》（DB37/2376-2019）</w:t>
                  </w:r>
                  <w:r>
                    <w:rPr>
                      <w:rFonts w:hint="eastAsia" w:ascii="Times New Roman" w:hAnsi="Times New Roman" w:cs="Times New Roman"/>
                      <w:color w:val="auto"/>
                      <w:sz w:val="22"/>
                      <w:szCs w:val="22"/>
                      <w:lang w:eastAsia="zh-CN"/>
                    </w:rPr>
                    <w:t>、</w:t>
                  </w:r>
                </w:p>
                <w:p w14:paraId="41C2643A">
                  <w:pPr>
                    <w:pStyle w:val="31"/>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cs="Times New Roman"/>
                      <w:color w:val="auto"/>
                      <w:sz w:val="22"/>
                      <w:szCs w:val="22"/>
                      <w:lang w:eastAsia="zh-CN"/>
                    </w:rPr>
                    <w:t>《大气污染物综合排放标准》（GB16297-1996）</w:t>
                  </w:r>
                </w:p>
              </w:tc>
            </w:tr>
            <w:tr w14:paraId="52621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51" w:type="dxa"/>
                  <w:tcBorders>
                    <w:tl2br w:val="nil"/>
                    <w:tr2bl w:val="nil"/>
                  </w:tcBorders>
                  <w:noWrap w:val="0"/>
                  <w:vAlign w:val="center"/>
                </w:tcPr>
                <w:p w14:paraId="7013B798">
                  <w:pPr>
                    <w:pStyle w:val="31"/>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color w:val="auto"/>
                      <w:kern w:val="2"/>
                      <w:sz w:val="22"/>
                      <w:szCs w:val="22"/>
                      <w:highlight w:val="none"/>
                      <w:lang w:val="en-US" w:eastAsia="zh-CN" w:bidi="ar"/>
                    </w:rPr>
                  </w:pPr>
                  <w:r>
                    <w:rPr>
                      <w:rFonts w:hint="eastAsia" w:ascii="Times New Roman" w:hAnsi="Times New Roman" w:cs="Times New Roman"/>
                      <w:color w:val="auto"/>
                      <w:kern w:val="2"/>
                      <w:sz w:val="22"/>
                      <w:szCs w:val="22"/>
                      <w:highlight w:val="none"/>
                      <w:lang w:val="en-US" w:eastAsia="zh-CN" w:bidi="ar"/>
                    </w:rPr>
                    <w:t>臭气</w:t>
                  </w:r>
                </w:p>
                <w:p w14:paraId="0B53B45B">
                  <w:pPr>
                    <w:pStyle w:val="31"/>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2"/>
                      <w:szCs w:val="22"/>
                      <w:highlight w:val="none"/>
                      <w:lang w:val="en-US" w:eastAsia="zh-CN" w:bidi="ar"/>
                    </w:rPr>
                  </w:pPr>
                  <w:r>
                    <w:rPr>
                      <w:rFonts w:hint="eastAsia" w:ascii="Times New Roman" w:hAnsi="Times New Roman" w:cs="Times New Roman"/>
                      <w:color w:val="auto"/>
                      <w:kern w:val="2"/>
                      <w:sz w:val="22"/>
                      <w:szCs w:val="22"/>
                      <w:highlight w:val="none"/>
                      <w:lang w:val="en-US" w:eastAsia="zh-CN" w:bidi="ar"/>
                    </w:rPr>
                    <w:t>浓度</w:t>
                  </w:r>
                </w:p>
              </w:tc>
              <w:tc>
                <w:tcPr>
                  <w:tcW w:w="1045" w:type="dxa"/>
                  <w:tcBorders>
                    <w:tl2br w:val="nil"/>
                    <w:tr2bl w:val="nil"/>
                  </w:tcBorders>
                  <w:noWrap w:val="0"/>
                  <w:vAlign w:val="center"/>
                </w:tcPr>
                <w:p w14:paraId="609EBB93">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15</w:t>
                  </w:r>
                </w:p>
              </w:tc>
              <w:tc>
                <w:tcPr>
                  <w:tcW w:w="997" w:type="dxa"/>
                  <w:tcBorders>
                    <w:tl2br w:val="nil"/>
                    <w:tr2bl w:val="nil"/>
                  </w:tcBorders>
                  <w:noWrap w:val="0"/>
                  <w:vAlign w:val="center"/>
                </w:tcPr>
                <w:p w14:paraId="0A51281E">
                  <w:pPr>
                    <w:keepNext w:val="0"/>
                    <w:keepLines w:val="0"/>
                    <w:pageBreakBefore w:val="0"/>
                    <w:widowControl w:val="0"/>
                    <w:kinsoku/>
                    <w:wordWrap/>
                    <w:overflowPunct/>
                    <w:topLinePunct w:val="0"/>
                    <w:autoSpaceDE/>
                    <w:autoSpaceDN/>
                    <w:bidi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auto"/>
                      <w:kern w:val="2"/>
                      <w:sz w:val="22"/>
                      <w:szCs w:val="22"/>
                      <w:lang w:val="en-US" w:eastAsia="zh-CN" w:bidi="ar-SA"/>
                    </w:rPr>
                  </w:pPr>
                  <w:r>
                    <w:rPr>
                      <w:rFonts w:hint="eastAsia" w:cs="Times New Roman"/>
                      <w:color w:val="auto"/>
                      <w:kern w:val="2"/>
                      <w:sz w:val="22"/>
                      <w:szCs w:val="22"/>
                      <w:lang w:val="en-US" w:eastAsia="zh-CN" w:bidi="ar-SA"/>
                    </w:rPr>
                    <w:t>/</w:t>
                  </w:r>
                </w:p>
              </w:tc>
              <w:tc>
                <w:tcPr>
                  <w:tcW w:w="1541" w:type="dxa"/>
                  <w:tcBorders>
                    <w:tl2br w:val="nil"/>
                    <w:tr2bl w:val="nil"/>
                  </w:tcBorders>
                  <w:noWrap w:val="0"/>
                  <w:vAlign w:val="center"/>
                </w:tcPr>
                <w:p w14:paraId="1D3A55EE">
                  <w:pPr>
                    <w:keepNext w:val="0"/>
                    <w:keepLines w:val="0"/>
                    <w:pageBreakBefore w:val="0"/>
                    <w:widowControl w:val="0"/>
                    <w:kinsoku/>
                    <w:wordWrap/>
                    <w:overflowPunct/>
                    <w:topLinePunct w:val="0"/>
                    <w:autoSpaceDE/>
                    <w:autoSpaceDN/>
                    <w:bidi w:val="0"/>
                    <w:snapToGrid/>
                    <w:spacing w:before="0" w:beforeAutospacing="0" w:after="0" w:afterAutospacing="0" w:line="240" w:lineRule="auto"/>
                    <w:ind w:firstLine="0" w:firstLineChars="0"/>
                    <w:jc w:val="center"/>
                    <w:textAlignment w:val="auto"/>
                    <w:rPr>
                      <w:rFonts w:hint="default" w:cs="Times New Roman"/>
                      <w:color w:val="auto"/>
                      <w:kern w:val="2"/>
                      <w:sz w:val="22"/>
                      <w:szCs w:val="22"/>
                      <w:lang w:val="en-US" w:eastAsia="zh-CN" w:bidi="ar-SA"/>
                    </w:rPr>
                  </w:pPr>
                  <w:r>
                    <w:rPr>
                      <w:rFonts w:hint="eastAsia" w:cs="Times New Roman"/>
                      <w:color w:val="auto"/>
                      <w:kern w:val="2"/>
                      <w:sz w:val="22"/>
                      <w:szCs w:val="22"/>
                      <w:lang w:val="en-US" w:eastAsia="zh-CN" w:bidi="ar-SA"/>
                    </w:rPr>
                    <w:t>2000（无量纲）</w:t>
                  </w:r>
                </w:p>
              </w:tc>
              <w:tc>
                <w:tcPr>
                  <w:tcW w:w="1395" w:type="dxa"/>
                  <w:tcBorders>
                    <w:tl2br w:val="nil"/>
                    <w:tr2bl w:val="nil"/>
                  </w:tcBorders>
                  <w:noWrap w:val="0"/>
                  <w:vAlign w:val="center"/>
                </w:tcPr>
                <w:p w14:paraId="0C07BEF9">
                  <w:pPr>
                    <w:keepNext w:val="0"/>
                    <w:keepLines w:val="0"/>
                    <w:pageBreakBefore w:val="0"/>
                    <w:widowControl w:val="0"/>
                    <w:kinsoku/>
                    <w:wordWrap/>
                    <w:overflowPunct/>
                    <w:topLinePunct w:val="0"/>
                    <w:autoSpaceDE/>
                    <w:autoSpaceDN/>
                    <w:bidi w:val="0"/>
                    <w:snapToGrid/>
                    <w:spacing w:before="0" w:beforeAutospacing="0" w:after="0" w:afterAutospacing="0" w:line="240" w:lineRule="auto"/>
                    <w:ind w:firstLine="0" w:firstLineChars="0"/>
                    <w:jc w:val="center"/>
                    <w:textAlignment w:val="auto"/>
                    <w:rPr>
                      <w:rFonts w:hint="default" w:cs="Times New Roman"/>
                      <w:color w:val="auto"/>
                      <w:kern w:val="2"/>
                      <w:sz w:val="22"/>
                      <w:szCs w:val="22"/>
                      <w:lang w:val="en-US" w:eastAsia="zh-CN" w:bidi="ar-SA"/>
                    </w:rPr>
                  </w:pPr>
                  <w:r>
                    <w:rPr>
                      <w:rFonts w:hint="eastAsia" w:cs="Times New Roman"/>
                      <w:color w:val="auto"/>
                      <w:kern w:val="2"/>
                      <w:sz w:val="22"/>
                      <w:szCs w:val="22"/>
                      <w:lang w:val="en-US" w:eastAsia="zh-CN" w:bidi="ar-SA"/>
                    </w:rPr>
                    <w:t>20（无量纲）</w:t>
                  </w:r>
                </w:p>
              </w:tc>
              <w:tc>
                <w:tcPr>
                  <w:tcW w:w="3142" w:type="dxa"/>
                  <w:tcBorders>
                    <w:tl2br w:val="nil"/>
                    <w:tr2bl w:val="nil"/>
                  </w:tcBorders>
                  <w:noWrap w:val="0"/>
                  <w:vAlign w:val="center"/>
                </w:tcPr>
                <w:p w14:paraId="2097CED4">
                  <w:pPr>
                    <w:pStyle w:val="31"/>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color w:val="auto"/>
                      <w:sz w:val="22"/>
                      <w:szCs w:val="22"/>
                      <w:lang w:eastAsia="zh-CN"/>
                    </w:rPr>
                  </w:pPr>
                  <w:r>
                    <w:rPr>
                      <w:rFonts w:hint="eastAsia" w:ascii="Times New Roman" w:hAnsi="Times New Roman" w:cs="Times New Roman"/>
                      <w:color w:val="auto"/>
                      <w:sz w:val="22"/>
                      <w:szCs w:val="22"/>
                      <w:lang w:eastAsia="zh-CN"/>
                    </w:rPr>
                    <w:t>《恶臭污染物排放标准》（GB14554-93）</w:t>
                  </w:r>
                </w:p>
              </w:tc>
            </w:tr>
          </w:tbl>
          <w:p w14:paraId="0723E937">
            <w:pPr>
              <w:ind w:left="0" w:leftChars="0" w:firstLine="480" w:firstLineChars="200"/>
              <w:rPr>
                <w:rFonts w:hint="eastAsia" w:eastAsia="宋体"/>
                <w:color w:val="auto"/>
                <w:sz w:val="24"/>
                <w:szCs w:val="22"/>
                <w:lang w:eastAsia="zh-CN"/>
              </w:rPr>
            </w:pPr>
            <w:r>
              <w:rPr>
                <w:color w:val="auto"/>
                <w:sz w:val="24"/>
                <w:szCs w:val="22"/>
              </w:rPr>
              <w:t>噪声：</w:t>
            </w:r>
            <w:r>
              <w:rPr>
                <w:rFonts w:hint="eastAsia"/>
                <w:color w:val="auto"/>
                <w:sz w:val="24"/>
                <w:szCs w:val="22"/>
              </w:rPr>
              <w:t>营运期</w:t>
            </w:r>
            <w:r>
              <w:rPr>
                <w:rFonts w:hint="eastAsia"/>
                <w:color w:val="auto"/>
                <w:sz w:val="24"/>
                <w:szCs w:val="22"/>
                <w:lang w:eastAsia="zh-CN"/>
              </w:rPr>
              <w:t>噪声</w:t>
            </w:r>
            <w:r>
              <w:rPr>
                <w:color w:val="auto"/>
                <w:sz w:val="24"/>
                <w:szCs w:val="22"/>
              </w:rPr>
              <w:t>执行《工业企业厂界环境噪声排放标准》（GB12348－2008）</w:t>
            </w:r>
            <w:r>
              <w:rPr>
                <w:rFonts w:hint="eastAsia"/>
                <w:color w:val="auto"/>
                <w:sz w:val="24"/>
                <w:szCs w:val="22"/>
                <w:lang w:val="en-US" w:eastAsia="zh-CN"/>
              </w:rPr>
              <w:t>3类</w:t>
            </w:r>
            <w:r>
              <w:rPr>
                <w:color w:val="auto"/>
                <w:sz w:val="24"/>
                <w:szCs w:val="22"/>
              </w:rPr>
              <w:t>标准</w:t>
            </w:r>
            <w:r>
              <w:rPr>
                <w:rFonts w:hint="eastAsia"/>
                <w:color w:val="auto"/>
                <w:sz w:val="24"/>
                <w:szCs w:val="22"/>
                <w:lang w:eastAsia="zh-CN"/>
              </w:rPr>
              <w:t>。</w:t>
            </w:r>
          </w:p>
          <w:p w14:paraId="58F232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4"/>
                <w:szCs w:val="22"/>
              </w:rPr>
            </w:pPr>
            <w:r>
              <w:rPr>
                <w:b/>
                <w:color w:val="auto"/>
                <w:sz w:val="24"/>
                <w:szCs w:val="22"/>
              </w:rPr>
              <w:t>表</w:t>
            </w:r>
            <w:r>
              <w:rPr>
                <w:rFonts w:hint="eastAsia"/>
                <w:b/>
                <w:color w:val="auto"/>
                <w:sz w:val="24"/>
                <w:szCs w:val="22"/>
              </w:rPr>
              <w:t>3</w:t>
            </w:r>
            <w:r>
              <w:rPr>
                <w:b/>
                <w:color w:val="auto"/>
                <w:sz w:val="24"/>
                <w:szCs w:val="22"/>
              </w:rPr>
              <w:t>-</w:t>
            </w:r>
            <w:r>
              <w:rPr>
                <w:rFonts w:hint="eastAsia"/>
                <w:b/>
                <w:color w:val="auto"/>
                <w:sz w:val="24"/>
                <w:szCs w:val="22"/>
                <w:lang w:val="en-US" w:eastAsia="zh-CN"/>
              </w:rPr>
              <w:t xml:space="preserve">7  </w:t>
            </w:r>
            <w:r>
              <w:rPr>
                <w:b/>
                <w:color w:val="auto"/>
                <w:sz w:val="24"/>
                <w:szCs w:val="22"/>
              </w:rPr>
              <w:t>噪声排放标准（Leq[dB(A)]）</w:t>
            </w:r>
          </w:p>
          <w:tbl>
            <w:tblPr>
              <w:tblStyle w:val="34"/>
              <w:tblW w:w="907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937"/>
              <w:gridCol w:w="3904"/>
              <w:gridCol w:w="1456"/>
              <w:gridCol w:w="1774"/>
            </w:tblGrid>
            <w:tr w14:paraId="122E4E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02" w:hRule="exact"/>
                <w:jc w:val="center"/>
              </w:trPr>
              <w:tc>
                <w:tcPr>
                  <w:tcW w:w="1819" w:type="dxa"/>
                  <w:tcBorders>
                    <w:left w:val="single" w:color="auto" w:sz="12" w:space="0"/>
                  </w:tcBorders>
                  <w:noWrap/>
                  <w:vAlign w:val="center"/>
                </w:tcPr>
                <w:p w14:paraId="1895CFD5">
                  <w:pPr>
                    <w:pStyle w:val="6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b/>
                      <w:bCs/>
                      <w:snapToGrid w:val="0"/>
                      <w:color w:val="auto"/>
                      <w:sz w:val="22"/>
                      <w:szCs w:val="22"/>
                    </w:rPr>
                  </w:pPr>
                  <w:r>
                    <w:rPr>
                      <w:rFonts w:ascii="Times New Roman" w:hAnsi="Times New Roman"/>
                      <w:b/>
                      <w:bCs/>
                      <w:snapToGrid w:val="0"/>
                      <w:color w:val="auto"/>
                      <w:sz w:val="22"/>
                      <w:szCs w:val="22"/>
                    </w:rPr>
                    <w:t>污染因子</w:t>
                  </w:r>
                </w:p>
              </w:tc>
              <w:tc>
                <w:tcPr>
                  <w:tcW w:w="3666" w:type="dxa"/>
                  <w:tcBorders>
                    <w:right w:val="single" w:color="auto" w:sz="2" w:space="0"/>
                  </w:tcBorders>
                  <w:noWrap/>
                  <w:vAlign w:val="center"/>
                </w:tcPr>
                <w:p w14:paraId="7DCAC4FA">
                  <w:pPr>
                    <w:pStyle w:val="6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b/>
                      <w:bCs/>
                      <w:snapToGrid w:val="0"/>
                      <w:color w:val="auto"/>
                      <w:sz w:val="22"/>
                      <w:szCs w:val="22"/>
                    </w:rPr>
                  </w:pPr>
                  <w:r>
                    <w:rPr>
                      <w:rFonts w:ascii="Times New Roman" w:hAnsi="Times New Roman"/>
                      <w:b/>
                      <w:bCs/>
                      <w:color w:val="auto"/>
                      <w:sz w:val="22"/>
                      <w:szCs w:val="22"/>
                    </w:rPr>
                    <w:t>执行标准</w:t>
                  </w:r>
                </w:p>
              </w:tc>
              <w:tc>
                <w:tcPr>
                  <w:tcW w:w="1367" w:type="dxa"/>
                  <w:tcBorders>
                    <w:left w:val="single" w:color="auto" w:sz="2" w:space="0"/>
                  </w:tcBorders>
                  <w:noWrap/>
                  <w:vAlign w:val="center"/>
                </w:tcPr>
                <w:p w14:paraId="2716AFC0">
                  <w:pPr>
                    <w:pStyle w:val="6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b/>
                      <w:bCs/>
                      <w:snapToGrid w:val="0"/>
                      <w:color w:val="auto"/>
                      <w:sz w:val="22"/>
                      <w:szCs w:val="22"/>
                    </w:rPr>
                  </w:pPr>
                  <w:r>
                    <w:rPr>
                      <w:rFonts w:ascii="Times New Roman" w:hAnsi="Times New Roman"/>
                      <w:b/>
                      <w:bCs/>
                      <w:snapToGrid w:val="0"/>
                      <w:color w:val="auto"/>
                      <w:sz w:val="22"/>
                      <w:szCs w:val="22"/>
                    </w:rPr>
                    <w:t>昼间</w:t>
                  </w:r>
                </w:p>
              </w:tc>
              <w:tc>
                <w:tcPr>
                  <w:tcW w:w="1666" w:type="dxa"/>
                  <w:noWrap/>
                  <w:vAlign w:val="center"/>
                </w:tcPr>
                <w:p w14:paraId="2C03E82A">
                  <w:pPr>
                    <w:pStyle w:val="6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b/>
                      <w:bCs/>
                      <w:snapToGrid w:val="0"/>
                      <w:color w:val="auto"/>
                      <w:sz w:val="22"/>
                      <w:szCs w:val="22"/>
                    </w:rPr>
                  </w:pPr>
                  <w:r>
                    <w:rPr>
                      <w:rFonts w:ascii="Times New Roman" w:hAnsi="Times New Roman"/>
                      <w:b/>
                      <w:bCs/>
                      <w:snapToGrid w:val="0"/>
                      <w:color w:val="auto"/>
                      <w:sz w:val="22"/>
                      <w:szCs w:val="22"/>
                    </w:rPr>
                    <w:t>夜间</w:t>
                  </w:r>
                </w:p>
              </w:tc>
            </w:tr>
            <w:tr w14:paraId="71D508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58" w:hRule="atLeast"/>
                <w:jc w:val="center"/>
              </w:trPr>
              <w:tc>
                <w:tcPr>
                  <w:tcW w:w="1819" w:type="dxa"/>
                  <w:tcBorders>
                    <w:left w:val="single" w:color="auto" w:sz="12" w:space="0"/>
                  </w:tcBorders>
                  <w:noWrap/>
                  <w:vAlign w:val="center"/>
                </w:tcPr>
                <w:p w14:paraId="6EF99F49">
                  <w:pPr>
                    <w:pStyle w:val="6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color w:val="auto"/>
                      <w:sz w:val="22"/>
                      <w:szCs w:val="22"/>
                    </w:rPr>
                  </w:pPr>
                  <w:r>
                    <w:rPr>
                      <w:rFonts w:ascii="Times New Roman" w:hAnsi="Times New Roman"/>
                      <w:color w:val="auto"/>
                      <w:sz w:val="22"/>
                      <w:szCs w:val="22"/>
                    </w:rPr>
                    <w:t>营运期噪声</w:t>
                  </w:r>
                </w:p>
              </w:tc>
              <w:tc>
                <w:tcPr>
                  <w:tcW w:w="3666" w:type="dxa"/>
                  <w:tcBorders>
                    <w:right w:val="single" w:color="auto" w:sz="2" w:space="0"/>
                  </w:tcBorders>
                  <w:noWrap/>
                  <w:vAlign w:val="center"/>
                </w:tcPr>
                <w:p w14:paraId="5317320E">
                  <w:pPr>
                    <w:pStyle w:val="6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color w:val="auto"/>
                      <w:sz w:val="22"/>
                      <w:szCs w:val="22"/>
                    </w:rPr>
                  </w:pPr>
                  <w:r>
                    <w:rPr>
                      <w:rFonts w:ascii="Times New Roman" w:hAnsi="Times New Roman" w:eastAsia="新宋体"/>
                      <w:color w:val="auto"/>
                      <w:sz w:val="22"/>
                      <w:szCs w:val="22"/>
                    </w:rPr>
                    <w:t>《工业企业厂界环境噪声排放标准》（GB12348-2008）</w:t>
                  </w:r>
                </w:p>
              </w:tc>
              <w:tc>
                <w:tcPr>
                  <w:tcW w:w="1367" w:type="dxa"/>
                  <w:tcBorders>
                    <w:left w:val="single" w:color="auto" w:sz="2" w:space="0"/>
                  </w:tcBorders>
                  <w:noWrap/>
                  <w:vAlign w:val="center"/>
                </w:tcPr>
                <w:p w14:paraId="7621B1D5">
                  <w:pPr>
                    <w:pStyle w:val="6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65</w:t>
                  </w:r>
                </w:p>
              </w:tc>
              <w:tc>
                <w:tcPr>
                  <w:tcW w:w="1666" w:type="dxa"/>
                  <w:noWrap/>
                  <w:vAlign w:val="center"/>
                </w:tcPr>
                <w:p w14:paraId="22048ED6">
                  <w:pPr>
                    <w:pStyle w:val="6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olor w:val="auto"/>
                      <w:sz w:val="22"/>
                      <w:szCs w:val="22"/>
                      <w:lang w:val="en-US" w:eastAsia="zh-CN"/>
                    </w:rPr>
                  </w:pPr>
                  <w:r>
                    <w:rPr>
                      <w:rFonts w:hint="eastAsia" w:ascii="Times New Roman" w:hAnsi="Times New Roman"/>
                      <w:color w:val="auto"/>
                      <w:sz w:val="22"/>
                      <w:szCs w:val="22"/>
                      <w:lang w:val="en-US" w:eastAsia="zh-CN"/>
                    </w:rPr>
                    <w:t>55</w:t>
                  </w:r>
                </w:p>
              </w:tc>
            </w:tr>
          </w:tbl>
          <w:p w14:paraId="12FC5586">
            <w:pPr>
              <w:spacing w:line="360" w:lineRule="auto"/>
              <w:ind w:firstLine="480" w:firstLineChars="200"/>
              <w:rPr>
                <w:rFonts w:eastAsia="新宋体"/>
                <w:color w:val="auto"/>
                <w:sz w:val="24"/>
                <w:szCs w:val="22"/>
              </w:rPr>
            </w:pPr>
          </w:p>
          <w:p w14:paraId="0C37A185">
            <w:pPr>
              <w:spacing w:line="360" w:lineRule="auto"/>
              <w:ind w:left="0" w:leftChars="0" w:firstLine="480" w:firstLineChars="200"/>
              <w:jc w:val="both"/>
              <w:rPr>
                <w:color w:val="auto"/>
                <w:kern w:val="0"/>
                <w:szCs w:val="21"/>
              </w:rPr>
            </w:pPr>
            <w:r>
              <w:rPr>
                <w:rFonts w:eastAsia="新宋体"/>
                <w:color w:val="auto"/>
                <w:sz w:val="24"/>
                <w:szCs w:val="22"/>
              </w:rPr>
              <w:t>固体废物：</w:t>
            </w:r>
            <w:r>
              <w:rPr>
                <w:rFonts w:hint="eastAsia" w:eastAsia="新宋体"/>
                <w:color w:val="auto"/>
                <w:sz w:val="24"/>
                <w:szCs w:val="22"/>
              </w:rPr>
              <w:t>一般工业固废贮存执行《中华人民共和国固体废物污染环境防治法》中关于一般工业固体废物贮存相关要求，并参照执行《一般工业固体废物贮存和填埋污染控制标准》（GB18599-2020）。</w:t>
            </w:r>
          </w:p>
        </w:tc>
      </w:tr>
      <w:tr w14:paraId="13CF3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575" w:type="dxa"/>
            <w:tcBorders>
              <w:tl2br w:val="nil"/>
              <w:tr2bl w:val="nil"/>
            </w:tcBorders>
            <w:vAlign w:val="center"/>
          </w:tcPr>
          <w:p w14:paraId="6D03CFB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color w:val="auto"/>
                <w:kern w:val="0"/>
                <w:szCs w:val="21"/>
              </w:rPr>
            </w:pPr>
            <w:r>
              <w:rPr>
                <w:color w:val="auto"/>
                <w:kern w:val="0"/>
                <w:szCs w:val="21"/>
              </w:rPr>
              <w:t>总量</w:t>
            </w:r>
          </w:p>
          <w:p w14:paraId="2973080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color w:val="auto"/>
                <w:kern w:val="0"/>
                <w:szCs w:val="21"/>
              </w:rPr>
            </w:pPr>
            <w:r>
              <w:rPr>
                <w:color w:val="auto"/>
                <w:kern w:val="0"/>
                <w:szCs w:val="21"/>
              </w:rPr>
              <w:t>控制</w:t>
            </w:r>
          </w:p>
          <w:p w14:paraId="7CEB013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color w:val="auto"/>
                <w:kern w:val="0"/>
                <w:szCs w:val="21"/>
              </w:rPr>
            </w:pPr>
            <w:r>
              <w:rPr>
                <w:color w:val="auto"/>
                <w:kern w:val="0"/>
                <w:szCs w:val="21"/>
              </w:rPr>
              <w:t>指标</w:t>
            </w:r>
          </w:p>
        </w:tc>
        <w:tc>
          <w:tcPr>
            <w:tcW w:w="9439" w:type="dxa"/>
            <w:tcBorders>
              <w:tl2br w:val="nil"/>
              <w:tr2bl w:val="nil"/>
            </w:tcBorders>
            <w:vAlign w:val="center"/>
          </w:tcPr>
          <w:p w14:paraId="153F5B03">
            <w:pPr>
              <w:snapToGrid w:val="0"/>
              <w:spacing w:line="360" w:lineRule="auto"/>
              <w:ind w:firstLine="482" w:firstLineChars="200"/>
              <w:jc w:val="left"/>
              <w:rPr>
                <w:b/>
                <w:color w:val="auto"/>
                <w:sz w:val="24"/>
                <w:szCs w:val="22"/>
              </w:rPr>
            </w:pPr>
            <w:r>
              <w:rPr>
                <w:b/>
                <w:color w:val="auto"/>
                <w:sz w:val="24"/>
                <w:szCs w:val="22"/>
              </w:rPr>
              <w:t>一、总量控制原则</w:t>
            </w:r>
          </w:p>
          <w:p w14:paraId="40DC204E">
            <w:pPr>
              <w:snapToGrid w:val="0"/>
              <w:spacing w:line="360" w:lineRule="auto"/>
              <w:ind w:firstLine="480" w:firstLineChars="200"/>
              <w:rPr>
                <w:color w:val="auto"/>
                <w:sz w:val="24"/>
                <w:szCs w:val="22"/>
              </w:rPr>
            </w:pPr>
            <w:r>
              <w:rPr>
                <w:rFonts w:hint="eastAsia"/>
                <w:color w:val="auto"/>
                <w:sz w:val="24"/>
                <w:szCs w:val="22"/>
                <w:lang w:val="en-US" w:eastAsia="zh-CN"/>
              </w:rPr>
              <w:t>总量</w:t>
            </w:r>
            <w:r>
              <w:rPr>
                <w:color w:val="auto"/>
                <w:sz w:val="24"/>
                <w:szCs w:val="22"/>
              </w:rPr>
              <w:t>控制主要污染物为SO</w:t>
            </w:r>
            <w:r>
              <w:rPr>
                <w:color w:val="auto"/>
                <w:sz w:val="24"/>
                <w:szCs w:val="22"/>
                <w:vertAlign w:val="subscript"/>
              </w:rPr>
              <w:t>2</w:t>
            </w:r>
            <w:r>
              <w:rPr>
                <w:color w:val="auto"/>
                <w:sz w:val="24"/>
                <w:szCs w:val="22"/>
              </w:rPr>
              <w:t>、NO</w:t>
            </w:r>
            <w:r>
              <w:rPr>
                <w:color w:val="auto"/>
                <w:sz w:val="24"/>
                <w:szCs w:val="22"/>
                <w:vertAlign w:val="subscript"/>
              </w:rPr>
              <w:t>x</w:t>
            </w:r>
            <w:r>
              <w:rPr>
                <w:color w:val="auto"/>
                <w:sz w:val="24"/>
                <w:szCs w:val="22"/>
              </w:rPr>
              <w:t>、COD及氨氮4项指标，根据《山东省建设项目主要大气污染物排放总量替代指标核算及管理办法》（鲁环发[2019]132号），将烟粉尘、VOCs纳入大气污染物排放总量替代指标体系。综合考虑，与本项目有关的总量控制污染物为</w:t>
            </w:r>
            <w:r>
              <w:rPr>
                <w:rFonts w:eastAsia="新宋体"/>
                <w:color w:val="auto"/>
                <w:sz w:val="24"/>
                <w:szCs w:val="22"/>
                <w:highlight w:val="none"/>
              </w:rPr>
              <w:t>颗粒物</w:t>
            </w:r>
            <w:r>
              <w:rPr>
                <w:rFonts w:hint="eastAsia" w:eastAsia="新宋体"/>
                <w:color w:val="auto"/>
                <w:sz w:val="24"/>
                <w:szCs w:val="22"/>
                <w:highlight w:val="none"/>
                <w:lang w:eastAsia="zh-CN"/>
              </w:rPr>
              <w:t>、</w:t>
            </w:r>
            <w:r>
              <w:rPr>
                <w:color w:val="auto"/>
                <w:sz w:val="24"/>
                <w:szCs w:val="22"/>
              </w:rPr>
              <w:t>COD</w:t>
            </w:r>
            <w:r>
              <w:rPr>
                <w:rFonts w:hint="eastAsia"/>
                <w:color w:val="auto"/>
                <w:sz w:val="24"/>
                <w:szCs w:val="22"/>
                <w:vertAlign w:val="subscript"/>
                <w:lang w:val="en-US" w:eastAsia="zh-CN"/>
              </w:rPr>
              <w:t>cr</w:t>
            </w:r>
            <w:r>
              <w:rPr>
                <w:color w:val="auto"/>
                <w:sz w:val="24"/>
                <w:szCs w:val="22"/>
              </w:rPr>
              <w:t>及氨氮。</w:t>
            </w:r>
          </w:p>
          <w:p w14:paraId="25C12AC8">
            <w:pPr>
              <w:adjustRightInd w:val="0"/>
              <w:snapToGrid w:val="0"/>
              <w:spacing w:line="360" w:lineRule="auto"/>
              <w:ind w:firstLine="482" w:firstLineChars="200"/>
              <w:jc w:val="left"/>
              <w:rPr>
                <w:bCs/>
                <w:color w:val="auto"/>
                <w:sz w:val="24"/>
                <w:szCs w:val="22"/>
              </w:rPr>
            </w:pPr>
            <w:r>
              <w:rPr>
                <w:b/>
                <w:color w:val="auto"/>
                <w:sz w:val="24"/>
                <w:szCs w:val="22"/>
              </w:rPr>
              <w:t>二、总量控制建议值</w:t>
            </w:r>
          </w:p>
          <w:p w14:paraId="5D9230D6">
            <w:pPr>
              <w:adjustRightInd w:val="0"/>
              <w:snapToGrid w:val="0"/>
              <w:spacing w:line="360" w:lineRule="auto"/>
              <w:ind w:firstLine="482" w:firstLineChars="200"/>
              <w:rPr>
                <w:b/>
                <w:bCs/>
                <w:color w:val="auto"/>
                <w:sz w:val="24"/>
              </w:rPr>
            </w:pPr>
            <w:r>
              <w:rPr>
                <w:b/>
                <w:bCs/>
                <w:color w:val="auto"/>
                <w:sz w:val="24"/>
              </w:rPr>
              <w:t>1、水污染物</w:t>
            </w:r>
          </w:p>
          <w:p w14:paraId="69807A3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olor w:val="auto"/>
                <w:kern w:val="0"/>
                <w:sz w:val="24"/>
                <w:highlight w:val="none"/>
                <w:lang w:val="en-US" w:eastAsia="zh-CN"/>
              </w:rPr>
            </w:pPr>
            <w:r>
              <w:rPr>
                <w:rFonts w:hint="eastAsia" w:cs="Times New Roman"/>
                <w:color w:val="auto"/>
                <w:sz w:val="24"/>
                <w:szCs w:val="22"/>
                <w:highlight w:val="none"/>
                <w:lang w:val="en-US" w:eastAsia="zh-CN"/>
              </w:rPr>
              <w:t>项目无生产废水排放，少量职工</w:t>
            </w:r>
            <w:r>
              <w:rPr>
                <w:rFonts w:hint="eastAsia" w:ascii="Times New Roman" w:hAnsi="Times New Roman" w:eastAsia="宋体" w:cs="Times New Roman"/>
                <w:color w:val="auto"/>
                <w:sz w:val="24"/>
                <w:szCs w:val="22"/>
                <w:highlight w:val="none"/>
                <w:lang w:val="en-US" w:eastAsia="zh-CN"/>
              </w:rPr>
              <w:t>生活污水经厂区化粪池预处理后通过市政污水管网排入泗水国祯水务有限公司深度处理</w:t>
            </w:r>
            <w:r>
              <w:rPr>
                <w:color w:val="auto"/>
                <w:sz w:val="24"/>
                <w:szCs w:val="24"/>
                <w:highlight w:val="none"/>
              </w:rPr>
              <w:t>，</w:t>
            </w:r>
            <w:r>
              <w:rPr>
                <w:rFonts w:eastAsia="新宋体"/>
                <w:color w:val="auto"/>
                <w:sz w:val="24"/>
                <w:szCs w:val="22"/>
                <w:highlight w:val="none"/>
              </w:rPr>
              <w:t>CODcr、NH</w:t>
            </w:r>
            <w:r>
              <w:rPr>
                <w:rFonts w:eastAsia="新宋体"/>
                <w:color w:val="auto"/>
                <w:sz w:val="24"/>
                <w:szCs w:val="22"/>
                <w:highlight w:val="none"/>
                <w:vertAlign w:val="subscript"/>
              </w:rPr>
              <w:t>3</w:t>
            </w:r>
            <w:r>
              <w:rPr>
                <w:rFonts w:eastAsia="新宋体"/>
                <w:color w:val="auto"/>
                <w:sz w:val="24"/>
                <w:szCs w:val="22"/>
                <w:highlight w:val="none"/>
              </w:rPr>
              <w:t>-N总量控制指标已纳入</w:t>
            </w:r>
            <w:r>
              <w:rPr>
                <w:rFonts w:hint="eastAsia" w:ascii="Times New Roman" w:hAnsi="Times New Roman" w:eastAsia="宋体" w:cs="Times New Roman"/>
                <w:color w:val="auto"/>
                <w:sz w:val="24"/>
                <w:szCs w:val="22"/>
                <w:highlight w:val="none"/>
                <w:lang w:val="en-US" w:eastAsia="zh-CN"/>
              </w:rPr>
              <w:t>泗水国祯水务有限公司</w:t>
            </w:r>
            <w:r>
              <w:rPr>
                <w:rFonts w:eastAsia="新宋体"/>
                <w:color w:val="auto"/>
                <w:sz w:val="24"/>
                <w:szCs w:val="22"/>
                <w:highlight w:val="none"/>
              </w:rPr>
              <w:t>，因此项目</w:t>
            </w:r>
            <w:r>
              <w:rPr>
                <w:rFonts w:hint="eastAsia" w:eastAsia="新宋体"/>
                <w:color w:val="auto"/>
                <w:sz w:val="24"/>
                <w:szCs w:val="22"/>
                <w:highlight w:val="none"/>
                <w:lang w:val="en-US" w:eastAsia="zh-CN"/>
              </w:rPr>
              <w:t>无需</w:t>
            </w:r>
            <w:r>
              <w:rPr>
                <w:rFonts w:eastAsia="新宋体"/>
                <w:color w:val="auto"/>
                <w:sz w:val="24"/>
                <w:szCs w:val="22"/>
                <w:highlight w:val="none"/>
              </w:rPr>
              <w:t>申请CODcr、NH</w:t>
            </w:r>
            <w:r>
              <w:rPr>
                <w:rFonts w:eastAsia="新宋体"/>
                <w:color w:val="auto"/>
                <w:sz w:val="24"/>
                <w:szCs w:val="22"/>
                <w:highlight w:val="none"/>
                <w:vertAlign w:val="subscript"/>
              </w:rPr>
              <w:t>3</w:t>
            </w:r>
            <w:r>
              <w:rPr>
                <w:rFonts w:eastAsia="新宋体"/>
                <w:color w:val="auto"/>
                <w:sz w:val="24"/>
                <w:szCs w:val="22"/>
                <w:highlight w:val="none"/>
              </w:rPr>
              <w:t>-N总量控制指标</w:t>
            </w:r>
            <w:r>
              <w:rPr>
                <w:rFonts w:hint="eastAsia" w:eastAsia="新宋体"/>
                <w:color w:val="auto"/>
                <w:sz w:val="24"/>
                <w:szCs w:val="22"/>
                <w:highlight w:val="none"/>
                <w:lang w:eastAsia="zh-CN"/>
              </w:rPr>
              <w:t>，</w:t>
            </w:r>
            <w:r>
              <w:rPr>
                <w:rFonts w:eastAsia="新宋体"/>
                <w:color w:val="auto"/>
                <w:sz w:val="24"/>
                <w:szCs w:val="22"/>
                <w:highlight w:val="none"/>
              </w:rPr>
              <w:t>仅需要申请管理指标：</w:t>
            </w:r>
            <w:r>
              <w:rPr>
                <w:color w:val="auto"/>
                <w:sz w:val="24"/>
                <w:szCs w:val="24"/>
                <w:highlight w:val="none"/>
              </w:rPr>
              <w:t>COD</w:t>
            </w:r>
            <w:r>
              <w:rPr>
                <w:rFonts w:hint="eastAsia"/>
                <w:color w:val="auto"/>
                <w:sz w:val="24"/>
                <w:szCs w:val="24"/>
                <w:highlight w:val="none"/>
                <w:vertAlign w:val="subscript"/>
                <w:lang w:val="en-US" w:eastAsia="zh-CN"/>
              </w:rPr>
              <w:t>cr</w:t>
            </w:r>
            <w:r>
              <w:rPr>
                <w:color w:val="auto"/>
                <w:sz w:val="24"/>
                <w:szCs w:val="24"/>
                <w:highlight w:val="none"/>
              </w:rPr>
              <w:t>：0.</w:t>
            </w:r>
            <w:r>
              <w:rPr>
                <w:rFonts w:hint="eastAsia"/>
                <w:color w:val="auto"/>
                <w:sz w:val="24"/>
                <w:szCs w:val="24"/>
                <w:highlight w:val="none"/>
                <w:lang w:val="en-US" w:eastAsia="zh-CN"/>
              </w:rPr>
              <w:t>036</w:t>
            </w:r>
            <w:r>
              <w:rPr>
                <w:color w:val="auto"/>
                <w:sz w:val="24"/>
                <w:szCs w:val="24"/>
                <w:highlight w:val="none"/>
              </w:rPr>
              <w:t>t/a、</w:t>
            </w:r>
            <w:r>
              <w:rPr>
                <w:rFonts w:hint="eastAsia"/>
                <w:color w:val="auto"/>
                <w:sz w:val="24"/>
                <w:szCs w:val="24"/>
                <w:highlight w:val="none"/>
                <w:lang w:val="en-US" w:eastAsia="zh-CN"/>
              </w:rPr>
              <w:t>NH</w:t>
            </w:r>
            <w:r>
              <w:rPr>
                <w:rFonts w:hint="eastAsia"/>
                <w:color w:val="auto"/>
                <w:sz w:val="24"/>
                <w:szCs w:val="24"/>
                <w:highlight w:val="none"/>
                <w:vertAlign w:val="subscript"/>
                <w:lang w:val="en-US" w:eastAsia="zh-CN"/>
              </w:rPr>
              <w:t>3</w:t>
            </w:r>
            <w:r>
              <w:rPr>
                <w:rFonts w:hint="eastAsia"/>
                <w:color w:val="auto"/>
                <w:sz w:val="24"/>
                <w:szCs w:val="24"/>
                <w:highlight w:val="none"/>
                <w:vertAlign w:val="baseline"/>
                <w:lang w:val="en-US" w:eastAsia="zh-CN"/>
              </w:rPr>
              <w:t>-N</w:t>
            </w:r>
            <w:r>
              <w:rPr>
                <w:color w:val="auto"/>
                <w:sz w:val="24"/>
                <w:szCs w:val="24"/>
                <w:highlight w:val="none"/>
              </w:rPr>
              <w:t>：0.</w:t>
            </w:r>
            <w:r>
              <w:rPr>
                <w:rFonts w:hint="eastAsia"/>
                <w:color w:val="auto"/>
                <w:sz w:val="24"/>
                <w:szCs w:val="24"/>
                <w:highlight w:val="none"/>
                <w:lang w:val="en-US" w:eastAsia="zh-CN"/>
              </w:rPr>
              <w:t>004</w:t>
            </w:r>
            <w:r>
              <w:rPr>
                <w:color w:val="auto"/>
                <w:sz w:val="24"/>
                <w:szCs w:val="24"/>
                <w:highlight w:val="none"/>
              </w:rPr>
              <w:t>t/a</w:t>
            </w:r>
            <w:r>
              <w:rPr>
                <w:rFonts w:hint="eastAsia" w:ascii="Times New Roman" w:hAnsi="Times New Roman"/>
                <w:color w:val="auto"/>
                <w:sz w:val="24"/>
                <w:highlight w:val="none"/>
                <w:lang w:eastAsia="zh-CN"/>
              </w:rPr>
              <w:t>。</w:t>
            </w:r>
          </w:p>
          <w:p w14:paraId="056BC046">
            <w:pPr>
              <w:adjustRightInd w:val="0"/>
              <w:snapToGrid w:val="0"/>
              <w:spacing w:line="360" w:lineRule="auto"/>
              <w:ind w:firstLine="482" w:firstLineChars="200"/>
              <w:rPr>
                <w:b/>
                <w:bCs/>
                <w:color w:val="auto"/>
                <w:sz w:val="24"/>
              </w:rPr>
            </w:pPr>
            <w:r>
              <w:rPr>
                <w:b/>
                <w:bCs/>
                <w:color w:val="auto"/>
                <w:sz w:val="24"/>
              </w:rPr>
              <w:t>2、大气污染物</w:t>
            </w:r>
          </w:p>
          <w:p w14:paraId="4D42C78F">
            <w:pPr>
              <w:pStyle w:val="8"/>
              <w:spacing w:after="0" w:line="360" w:lineRule="auto"/>
              <w:ind w:right="171" w:firstLine="480" w:firstLineChars="200"/>
              <w:rPr>
                <w:rFonts w:hint="eastAsia"/>
                <w:color w:val="auto"/>
                <w:sz w:val="24"/>
                <w:highlight w:val="none"/>
                <w:lang w:val="en-US" w:eastAsia="zh-CN"/>
              </w:rPr>
            </w:pPr>
            <w:r>
              <w:rPr>
                <w:rFonts w:hint="eastAsia" w:ascii="Times New Roman" w:hAnsi="Times New Roman" w:eastAsia="新宋体" w:cs="Times New Roman"/>
                <w:color w:val="auto"/>
                <w:sz w:val="24"/>
                <w:szCs w:val="22"/>
                <w:highlight w:val="none"/>
                <w:lang w:val="en-US" w:eastAsia="zh-CN"/>
              </w:rPr>
              <w:t>根据项目重新报批前环境影响报告表及污染物总量确认书，该项目已申请大气污染物总量为</w:t>
            </w:r>
            <w:r>
              <w:rPr>
                <w:rFonts w:hint="eastAsia" w:eastAsia="新宋体" w:cs="Times New Roman"/>
                <w:color w:val="auto"/>
                <w:sz w:val="24"/>
                <w:szCs w:val="22"/>
                <w:highlight w:val="none"/>
                <w:lang w:val="en-US" w:eastAsia="zh-CN"/>
              </w:rPr>
              <w:t>颗粒物</w:t>
            </w:r>
            <w:r>
              <w:rPr>
                <w:rFonts w:hint="eastAsia" w:ascii="Times New Roman" w:hAnsi="Times New Roman" w:eastAsia="新宋体" w:cs="Times New Roman"/>
                <w:color w:val="auto"/>
                <w:sz w:val="24"/>
                <w:szCs w:val="22"/>
                <w:highlight w:val="none"/>
                <w:lang w:val="en-US" w:eastAsia="zh-CN"/>
              </w:rPr>
              <w:t>：</w:t>
            </w:r>
            <w:r>
              <w:rPr>
                <w:rFonts w:hint="eastAsia" w:eastAsia="新宋体" w:cs="Times New Roman"/>
                <w:color w:val="auto"/>
                <w:sz w:val="24"/>
                <w:szCs w:val="22"/>
                <w:highlight w:val="none"/>
                <w:lang w:val="en-US" w:eastAsia="zh-CN"/>
              </w:rPr>
              <w:t>0.097</w:t>
            </w:r>
            <w:r>
              <w:rPr>
                <w:rFonts w:hint="eastAsia" w:ascii="Times New Roman" w:hAnsi="Times New Roman" w:eastAsia="新宋体" w:cs="Times New Roman"/>
                <w:color w:val="auto"/>
                <w:sz w:val="24"/>
                <w:szCs w:val="22"/>
                <w:highlight w:val="none"/>
                <w:lang w:val="en-US" w:eastAsia="zh-CN"/>
              </w:rPr>
              <w:t>t/a</w:t>
            </w:r>
            <w:r>
              <w:rPr>
                <w:rFonts w:hint="eastAsia" w:eastAsia="新宋体" w:cs="Times New Roman"/>
                <w:color w:val="auto"/>
                <w:sz w:val="24"/>
                <w:szCs w:val="22"/>
                <w:highlight w:val="none"/>
                <w:lang w:val="en-US" w:eastAsia="zh-CN"/>
              </w:rPr>
              <w:t>。</w:t>
            </w:r>
            <w:r>
              <w:rPr>
                <w:color w:val="auto"/>
                <w:sz w:val="24"/>
                <w:lang w:val="en-US" w:eastAsia="zh-CN"/>
              </w:rPr>
              <w:t>项目</w:t>
            </w:r>
            <w:r>
              <w:rPr>
                <w:rFonts w:hint="eastAsia"/>
                <w:color w:val="auto"/>
                <w:sz w:val="24"/>
                <w:lang w:val="en-US" w:eastAsia="zh-CN"/>
              </w:rPr>
              <w:t>重新报批</w:t>
            </w:r>
            <w:r>
              <w:rPr>
                <w:color w:val="auto"/>
                <w:sz w:val="24"/>
                <w:lang w:val="en-US" w:eastAsia="zh-CN"/>
              </w:rPr>
              <w:t>建设完成后有组织颗粒物排放</w:t>
            </w:r>
            <w:r>
              <w:rPr>
                <w:rFonts w:hint="eastAsia"/>
                <w:color w:val="auto"/>
                <w:sz w:val="24"/>
                <w:lang w:val="en-US" w:eastAsia="zh-CN"/>
              </w:rPr>
              <w:t>总</w:t>
            </w:r>
            <w:r>
              <w:rPr>
                <w:color w:val="auto"/>
                <w:sz w:val="24"/>
                <w:lang w:val="en-US" w:eastAsia="zh-CN"/>
              </w:rPr>
              <w:t>量</w:t>
            </w:r>
            <w:r>
              <w:rPr>
                <w:color w:val="auto"/>
                <w:sz w:val="24"/>
                <w:highlight w:val="none"/>
                <w:lang w:val="en-US" w:eastAsia="zh-CN"/>
              </w:rPr>
              <w:t>为</w:t>
            </w:r>
            <w:r>
              <w:rPr>
                <w:rFonts w:hint="eastAsia"/>
                <w:color w:val="auto"/>
                <w:sz w:val="24"/>
                <w:highlight w:val="none"/>
                <w:lang w:val="en-US" w:eastAsia="zh-CN"/>
              </w:rPr>
              <w:t>0.194</w:t>
            </w:r>
            <w:r>
              <w:rPr>
                <w:color w:val="auto"/>
                <w:sz w:val="24"/>
                <w:highlight w:val="none"/>
                <w:lang w:val="en-US" w:eastAsia="zh-CN"/>
              </w:rPr>
              <w:t>t/a</w:t>
            </w:r>
            <w:r>
              <w:rPr>
                <w:rFonts w:hint="eastAsia"/>
                <w:color w:val="auto"/>
                <w:sz w:val="24"/>
                <w:highlight w:val="none"/>
                <w:lang w:val="en-US" w:eastAsia="zh-CN"/>
              </w:rPr>
              <w:t>，新增颗粒物排放总量0.097t/a。</w:t>
            </w:r>
          </w:p>
          <w:p w14:paraId="16C5CE7F">
            <w:pPr>
              <w:pStyle w:val="8"/>
              <w:spacing w:after="0" w:line="360" w:lineRule="auto"/>
              <w:ind w:right="171" w:firstLine="480" w:firstLineChars="200"/>
              <w:rPr>
                <w:color w:val="auto"/>
                <w:sz w:val="24"/>
                <w:highlight w:val="none"/>
                <w:lang w:val="en-US" w:eastAsia="zh-CN"/>
              </w:rPr>
            </w:pPr>
            <w:r>
              <w:rPr>
                <w:color w:val="auto"/>
                <w:sz w:val="24"/>
              </w:rPr>
              <w:t>根据《山东省生态环境厅关于印发山东省建设项目主要大气污染物排放总量替代指标核算及管理办法的通知》（鲁环发[2019]132 号）要求，本项目</w:t>
            </w:r>
            <w:r>
              <w:rPr>
                <w:rFonts w:hint="eastAsia"/>
                <w:color w:val="auto"/>
                <w:sz w:val="24"/>
                <w:lang w:val="en-US" w:eastAsia="zh-CN"/>
              </w:rPr>
              <w:t>新增</w:t>
            </w:r>
            <w:r>
              <w:rPr>
                <w:color w:val="auto"/>
                <w:sz w:val="24"/>
              </w:rPr>
              <w:t>排放的大气污染物需进行2倍削减量替代</w:t>
            </w:r>
            <w:r>
              <w:rPr>
                <w:color w:val="auto"/>
                <w:sz w:val="24"/>
                <w:lang w:val="en-US" w:eastAsia="zh-CN"/>
              </w:rPr>
              <w:t>，则需申请</w:t>
            </w:r>
            <w:r>
              <w:rPr>
                <w:rFonts w:hint="eastAsia"/>
                <w:color w:val="auto"/>
                <w:sz w:val="24"/>
                <w:highlight w:val="none"/>
                <w:lang w:val="en-US" w:eastAsia="zh-CN"/>
              </w:rPr>
              <w:t>颗粒物</w:t>
            </w:r>
            <w:r>
              <w:rPr>
                <w:color w:val="auto"/>
                <w:sz w:val="24"/>
                <w:lang w:val="en-US" w:eastAsia="zh-CN"/>
              </w:rPr>
              <w:t>总量替代指标为</w:t>
            </w:r>
            <w:r>
              <w:rPr>
                <w:rFonts w:hint="eastAsia"/>
                <w:color w:val="auto"/>
                <w:sz w:val="24"/>
                <w:highlight w:val="none"/>
                <w:lang w:val="en-US" w:eastAsia="zh-CN"/>
              </w:rPr>
              <w:t>0.194t/a</w:t>
            </w:r>
            <w:r>
              <w:rPr>
                <w:color w:val="auto"/>
                <w:sz w:val="24"/>
                <w:highlight w:val="none"/>
                <w:lang w:val="en-US" w:eastAsia="zh-CN"/>
              </w:rPr>
              <w:t>。</w:t>
            </w:r>
          </w:p>
          <w:p w14:paraId="54E58FA9">
            <w:pPr>
              <w:pStyle w:val="9"/>
              <w:widowControl w:val="0"/>
              <w:numPr>
                <w:ilvl w:val="0"/>
                <w:numId w:val="0"/>
              </w:numPr>
              <w:spacing w:line="360" w:lineRule="auto"/>
              <w:jc w:val="left"/>
              <w:rPr>
                <w:color w:val="auto"/>
                <w:sz w:val="24"/>
                <w:highlight w:val="none"/>
                <w:lang w:val="en-US" w:eastAsia="zh-CN"/>
              </w:rPr>
            </w:pPr>
          </w:p>
          <w:p w14:paraId="7CEEB45E">
            <w:pPr>
              <w:pStyle w:val="9"/>
              <w:widowControl w:val="0"/>
              <w:numPr>
                <w:ilvl w:val="0"/>
                <w:numId w:val="0"/>
              </w:numPr>
              <w:spacing w:line="360" w:lineRule="auto"/>
              <w:jc w:val="left"/>
              <w:rPr>
                <w:color w:val="auto"/>
                <w:sz w:val="24"/>
                <w:highlight w:val="none"/>
                <w:lang w:val="en-US" w:eastAsia="zh-CN"/>
              </w:rPr>
            </w:pPr>
          </w:p>
          <w:p w14:paraId="38D33EFC">
            <w:pPr>
              <w:pStyle w:val="9"/>
              <w:widowControl w:val="0"/>
              <w:numPr>
                <w:ilvl w:val="0"/>
                <w:numId w:val="0"/>
              </w:numPr>
              <w:spacing w:line="360" w:lineRule="auto"/>
              <w:jc w:val="left"/>
              <w:rPr>
                <w:color w:val="auto"/>
                <w:sz w:val="24"/>
                <w:highlight w:val="none"/>
                <w:lang w:val="en-US" w:eastAsia="zh-CN"/>
              </w:rPr>
            </w:pPr>
          </w:p>
          <w:p w14:paraId="701214DB">
            <w:pPr>
              <w:pStyle w:val="9"/>
              <w:widowControl w:val="0"/>
              <w:numPr>
                <w:ilvl w:val="0"/>
                <w:numId w:val="0"/>
              </w:numPr>
              <w:spacing w:line="360" w:lineRule="auto"/>
              <w:jc w:val="left"/>
              <w:rPr>
                <w:color w:val="auto"/>
                <w:sz w:val="24"/>
                <w:highlight w:val="none"/>
                <w:lang w:val="en-US" w:eastAsia="zh-CN"/>
              </w:rPr>
            </w:pPr>
          </w:p>
          <w:p w14:paraId="6CAACA4C">
            <w:pPr>
              <w:pStyle w:val="9"/>
              <w:widowControl w:val="0"/>
              <w:numPr>
                <w:ilvl w:val="0"/>
                <w:numId w:val="0"/>
              </w:numPr>
              <w:spacing w:line="360" w:lineRule="auto"/>
              <w:jc w:val="left"/>
              <w:rPr>
                <w:color w:val="auto"/>
                <w:sz w:val="24"/>
                <w:highlight w:val="none"/>
                <w:lang w:val="en-US" w:eastAsia="zh-CN"/>
              </w:rPr>
            </w:pPr>
          </w:p>
          <w:p w14:paraId="6A14776D">
            <w:pPr>
              <w:pStyle w:val="9"/>
              <w:widowControl w:val="0"/>
              <w:numPr>
                <w:ilvl w:val="0"/>
                <w:numId w:val="0"/>
              </w:numPr>
              <w:spacing w:line="360" w:lineRule="auto"/>
              <w:jc w:val="left"/>
              <w:rPr>
                <w:color w:val="auto"/>
                <w:sz w:val="24"/>
                <w:highlight w:val="none"/>
                <w:lang w:val="en-US" w:eastAsia="zh-CN"/>
              </w:rPr>
            </w:pPr>
          </w:p>
          <w:p w14:paraId="5C076D19">
            <w:pPr>
              <w:pStyle w:val="9"/>
              <w:widowControl w:val="0"/>
              <w:numPr>
                <w:ilvl w:val="0"/>
                <w:numId w:val="0"/>
              </w:numPr>
              <w:spacing w:line="360" w:lineRule="auto"/>
              <w:jc w:val="left"/>
              <w:rPr>
                <w:color w:val="auto"/>
                <w:sz w:val="24"/>
                <w:highlight w:val="none"/>
                <w:lang w:val="en-US" w:eastAsia="zh-CN"/>
              </w:rPr>
            </w:pPr>
          </w:p>
          <w:p w14:paraId="4D83DE4A">
            <w:pPr>
              <w:adjustRightInd w:val="0"/>
              <w:snapToGrid w:val="0"/>
              <w:spacing w:line="360" w:lineRule="auto"/>
              <w:rPr>
                <w:color w:val="auto"/>
              </w:rPr>
            </w:pPr>
          </w:p>
        </w:tc>
      </w:tr>
    </w:tbl>
    <w:p w14:paraId="70716A59">
      <w:pPr>
        <w:pStyle w:val="31"/>
        <w:numPr>
          <w:ilvl w:val="0"/>
          <w:numId w:val="6"/>
        </w:numPr>
        <w:spacing w:before="0" w:beforeAutospacing="0" w:after="0" w:afterAutospacing="0" w:line="360" w:lineRule="auto"/>
        <w:ind w:left="0" w:leftChars="0" w:firstLine="600" w:firstLineChars="200"/>
        <w:jc w:val="center"/>
        <w:outlineLvl w:val="0"/>
        <w:rPr>
          <w:rFonts w:ascii="Times New Roman" w:hAnsi="Times New Roman" w:eastAsia="黑体"/>
          <w:snapToGrid w:val="0"/>
          <w:color w:val="auto"/>
          <w:sz w:val="30"/>
          <w:szCs w:val="30"/>
        </w:rPr>
        <w:sectPr>
          <w:pgSz w:w="11907" w:h="16840"/>
          <w:pgMar w:top="1531" w:right="1531" w:bottom="153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408E0F1D">
      <w:pPr>
        <w:pStyle w:val="31"/>
        <w:keepNext w:val="0"/>
        <w:keepLines w:val="0"/>
        <w:pageBreakBefore w:val="0"/>
        <w:numPr>
          <w:ilvl w:val="0"/>
          <w:numId w:val="0"/>
        </w:numPr>
        <w:kinsoku/>
        <w:wordWrap/>
        <w:overflowPunct/>
        <w:topLinePunct w:val="0"/>
        <w:bidi w:val="0"/>
        <w:spacing w:before="0" w:beforeAutospacing="0" w:after="0" w:afterAutospacing="0" w:line="240" w:lineRule="auto"/>
        <w:ind w:left="-2" w:leftChars="0" w:firstLine="482" w:firstLineChars="0"/>
        <w:jc w:val="center"/>
        <w:textAlignment w:val="auto"/>
        <w:outlineLvl w:val="0"/>
        <w:rPr>
          <w:rFonts w:ascii="Times New Roman" w:hAnsi="Times New Roman" w:eastAsia="黑体"/>
          <w:snapToGrid w:val="0"/>
          <w:color w:val="auto"/>
          <w:sz w:val="30"/>
          <w:szCs w:val="30"/>
        </w:rPr>
      </w:pPr>
      <w:r>
        <w:rPr>
          <w:rFonts w:hint="eastAsia" w:ascii="Times New Roman" w:hAnsi="Times New Roman" w:eastAsia="黑体" w:cs="Times New Roman"/>
          <w:snapToGrid w:val="0"/>
          <w:color w:val="auto"/>
          <w:kern w:val="0"/>
          <w:sz w:val="30"/>
          <w:szCs w:val="30"/>
          <w:lang w:val="en-US" w:eastAsia="zh-CN" w:bidi="ar-SA"/>
        </w:rPr>
        <w:t>四、</w:t>
      </w:r>
      <w:r>
        <w:rPr>
          <w:rFonts w:ascii="Times New Roman" w:hAnsi="Times New Roman" w:eastAsia="黑体"/>
          <w:snapToGrid w:val="0"/>
          <w:color w:val="auto"/>
          <w:sz w:val="30"/>
          <w:szCs w:val="30"/>
        </w:rPr>
        <w:t>主要环境影响和保护措施</w:t>
      </w:r>
    </w:p>
    <w:p w14:paraId="0644377E">
      <w:pPr>
        <w:keepNext w:val="0"/>
        <w:keepLines w:val="0"/>
        <w:pageBreakBefore w:val="0"/>
        <w:kinsoku/>
        <w:wordWrap/>
        <w:overflowPunct/>
        <w:topLinePunct w:val="0"/>
        <w:autoSpaceDE w:val="0"/>
        <w:autoSpaceDN w:val="0"/>
        <w:bidi w:val="0"/>
        <w:adjustRightInd w:val="0"/>
        <w:snapToGrid w:val="0"/>
        <w:spacing w:line="240" w:lineRule="auto"/>
        <w:ind w:firstLine="480" w:firstLineChars="200"/>
        <w:textAlignment w:val="auto"/>
        <w:rPr>
          <w:rFonts w:hint="eastAsia" w:eastAsia="宋体"/>
          <w:color w:val="auto"/>
          <w:sz w:val="24"/>
          <w:szCs w:val="32"/>
          <w:lang w:eastAsia="zh-CN"/>
        </w:rPr>
      </w:pPr>
      <w:r>
        <w:rPr>
          <w:color w:val="auto"/>
          <w:sz w:val="24"/>
          <w:szCs w:val="32"/>
        </w:rPr>
        <w:t>项目废气排放情况见下表</w:t>
      </w:r>
      <w:r>
        <w:rPr>
          <w:rFonts w:hint="eastAsia"/>
          <w:color w:val="auto"/>
          <w:sz w:val="24"/>
          <w:szCs w:val="32"/>
          <w:lang w:eastAsia="zh-CN"/>
        </w:rPr>
        <w:t>。</w:t>
      </w:r>
    </w:p>
    <w:p w14:paraId="73DB243B">
      <w:pPr>
        <w:shd w:val="clear"/>
        <w:autoSpaceDE w:val="0"/>
        <w:autoSpaceDN w:val="0"/>
        <w:adjustRightInd w:val="0"/>
        <w:snapToGrid w:val="0"/>
        <w:spacing w:line="480" w:lineRule="exact"/>
        <w:ind w:firstLine="482" w:firstLineChars="200"/>
        <w:jc w:val="center"/>
        <w:rPr>
          <w:b/>
          <w:bCs/>
          <w:color w:val="auto"/>
          <w:sz w:val="24"/>
          <w:szCs w:val="32"/>
          <w:highlight w:val="none"/>
        </w:rPr>
      </w:pPr>
      <w:r>
        <w:rPr>
          <w:b/>
          <w:bCs/>
          <w:color w:val="auto"/>
          <w:sz w:val="24"/>
          <w:szCs w:val="32"/>
          <w:highlight w:val="none"/>
        </w:rPr>
        <w:t>表4-1</w:t>
      </w:r>
      <w:r>
        <w:rPr>
          <w:rFonts w:hint="eastAsia"/>
          <w:b/>
          <w:bCs/>
          <w:color w:val="auto"/>
          <w:sz w:val="24"/>
          <w:szCs w:val="32"/>
          <w:highlight w:val="none"/>
          <w:lang w:val="en-US" w:eastAsia="zh-CN"/>
        </w:rPr>
        <w:t xml:space="preserve">  </w:t>
      </w:r>
      <w:r>
        <w:rPr>
          <w:b/>
          <w:bCs/>
          <w:color w:val="auto"/>
          <w:sz w:val="24"/>
          <w:szCs w:val="32"/>
          <w:highlight w:val="none"/>
        </w:rPr>
        <w:t>有组织废气排放情况</w:t>
      </w:r>
    </w:p>
    <w:tbl>
      <w:tblPr>
        <w:tblStyle w:val="34"/>
        <w:tblW w:w="4623"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366"/>
        <w:gridCol w:w="836"/>
        <w:gridCol w:w="435"/>
        <w:gridCol w:w="481"/>
        <w:gridCol w:w="540"/>
        <w:gridCol w:w="465"/>
        <w:gridCol w:w="465"/>
        <w:gridCol w:w="480"/>
        <w:gridCol w:w="540"/>
        <w:gridCol w:w="525"/>
        <w:gridCol w:w="555"/>
        <w:gridCol w:w="630"/>
        <w:gridCol w:w="735"/>
        <w:gridCol w:w="630"/>
        <w:gridCol w:w="615"/>
        <w:gridCol w:w="660"/>
        <w:gridCol w:w="675"/>
        <w:gridCol w:w="585"/>
        <w:gridCol w:w="960"/>
        <w:gridCol w:w="810"/>
        <w:gridCol w:w="780"/>
      </w:tblGrid>
      <w:tr w14:paraId="29C0EE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3" w:type="pct"/>
            <w:vMerge w:val="restart"/>
            <w:tcBorders>
              <w:tl2br w:val="nil"/>
              <w:tr2bl w:val="nil"/>
            </w:tcBorders>
            <w:tcMar>
              <w:top w:w="15" w:type="dxa"/>
              <w:left w:w="15" w:type="dxa"/>
              <w:bottom w:w="0" w:type="dxa"/>
              <w:right w:w="15" w:type="dxa"/>
            </w:tcMar>
            <w:vAlign w:val="center"/>
          </w:tcPr>
          <w:p w14:paraId="3C9806A2">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lang w:val="en-US" w:eastAsia="zh-CN"/>
              </w:rPr>
            </w:pPr>
            <w:r>
              <w:rPr>
                <w:rFonts w:hint="default" w:ascii="Times New Roman" w:hAnsi="Times New Roman" w:cs="Times New Roman" w:eastAsiaTheme="minorEastAsia"/>
                <w:b/>
                <w:bCs/>
                <w:color w:val="auto"/>
                <w:sz w:val="20"/>
                <w:szCs w:val="20"/>
                <w:lang w:val="en-US" w:eastAsia="zh-CN"/>
              </w:rPr>
              <w:t>名称</w:t>
            </w:r>
          </w:p>
        </w:tc>
        <w:tc>
          <w:tcPr>
            <w:tcW w:w="327" w:type="pct"/>
            <w:vMerge w:val="restart"/>
            <w:tcBorders>
              <w:tl2br w:val="nil"/>
              <w:tr2bl w:val="nil"/>
            </w:tcBorders>
            <w:tcMar>
              <w:top w:w="15" w:type="dxa"/>
              <w:left w:w="15" w:type="dxa"/>
              <w:bottom w:w="0" w:type="dxa"/>
              <w:right w:w="15" w:type="dxa"/>
            </w:tcMar>
            <w:vAlign w:val="center"/>
          </w:tcPr>
          <w:p w14:paraId="1260FADA">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产污环节</w:t>
            </w:r>
          </w:p>
        </w:tc>
        <w:tc>
          <w:tcPr>
            <w:tcW w:w="170" w:type="pct"/>
            <w:vMerge w:val="restart"/>
            <w:tcBorders>
              <w:tl2br w:val="nil"/>
              <w:tr2bl w:val="nil"/>
            </w:tcBorders>
            <w:tcMar>
              <w:top w:w="15" w:type="dxa"/>
              <w:left w:w="15" w:type="dxa"/>
              <w:bottom w:w="0" w:type="dxa"/>
              <w:right w:w="15" w:type="dxa"/>
            </w:tcMar>
            <w:vAlign w:val="center"/>
          </w:tcPr>
          <w:p w14:paraId="66AAB00C">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污</w:t>
            </w:r>
          </w:p>
          <w:p w14:paraId="48E14734">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染</w:t>
            </w:r>
          </w:p>
          <w:p w14:paraId="4E0B613B">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物</w:t>
            </w:r>
          </w:p>
        </w:tc>
        <w:tc>
          <w:tcPr>
            <w:tcW w:w="399" w:type="pct"/>
            <w:gridSpan w:val="2"/>
            <w:tcBorders>
              <w:tl2br w:val="nil"/>
              <w:tr2bl w:val="nil"/>
            </w:tcBorders>
            <w:tcMar>
              <w:top w:w="15" w:type="dxa"/>
              <w:left w:w="15" w:type="dxa"/>
              <w:bottom w:w="0" w:type="dxa"/>
              <w:right w:w="15" w:type="dxa"/>
            </w:tcMar>
            <w:vAlign w:val="center"/>
          </w:tcPr>
          <w:p w14:paraId="4C14DE8C">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产生情况</w:t>
            </w:r>
          </w:p>
        </w:tc>
        <w:tc>
          <w:tcPr>
            <w:tcW w:w="969" w:type="pct"/>
            <w:gridSpan w:val="5"/>
            <w:tcBorders>
              <w:tl2br w:val="nil"/>
              <w:tr2bl w:val="nil"/>
            </w:tcBorders>
            <w:tcMar>
              <w:top w:w="15" w:type="dxa"/>
              <w:left w:w="15" w:type="dxa"/>
              <w:bottom w:w="0" w:type="dxa"/>
              <w:right w:w="15" w:type="dxa"/>
            </w:tcMar>
            <w:vAlign w:val="center"/>
          </w:tcPr>
          <w:p w14:paraId="2578E789">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治理设施</w:t>
            </w:r>
          </w:p>
        </w:tc>
        <w:tc>
          <w:tcPr>
            <w:tcW w:w="751" w:type="pct"/>
            <w:gridSpan w:val="3"/>
            <w:tcBorders>
              <w:tl2br w:val="nil"/>
              <w:tr2bl w:val="nil"/>
            </w:tcBorders>
            <w:noWrap/>
            <w:tcMar>
              <w:top w:w="15" w:type="dxa"/>
              <w:left w:w="15" w:type="dxa"/>
              <w:bottom w:w="0" w:type="dxa"/>
              <w:right w:w="15" w:type="dxa"/>
            </w:tcMar>
            <w:vAlign w:val="center"/>
          </w:tcPr>
          <w:p w14:paraId="28FBFD14">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排放情况</w:t>
            </w:r>
          </w:p>
        </w:tc>
        <w:tc>
          <w:tcPr>
            <w:tcW w:w="1615" w:type="pct"/>
            <w:gridSpan w:val="6"/>
            <w:tcBorders>
              <w:tl2br w:val="nil"/>
              <w:tr2bl w:val="nil"/>
            </w:tcBorders>
            <w:noWrap/>
            <w:tcMar>
              <w:top w:w="15" w:type="dxa"/>
              <w:left w:w="15" w:type="dxa"/>
              <w:bottom w:w="0" w:type="dxa"/>
              <w:right w:w="15" w:type="dxa"/>
            </w:tcMar>
            <w:vAlign w:val="center"/>
          </w:tcPr>
          <w:p w14:paraId="6D63660B">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排放口基本情况</w:t>
            </w:r>
          </w:p>
        </w:tc>
        <w:tc>
          <w:tcPr>
            <w:tcW w:w="622" w:type="pct"/>
            <w:gridSpan w:val="2"/>
            <w:tcBorders>
              <w:tl2br w:val="nil"/>
              <w:tr2bl w:val="nil"/>
            </w:tcBorders>
            <w:noWrap/>
            <w:tcMar>
              <w:top w:w="15" w:type="dxa"/>
              <w:left w:w="15" w:type="dxa"/>
              <w:bottom w:w="0" w:type="dxa"/>
              <w:right w:w="15" w:type="dxa"/>
            </w:tcMar>
            <w:vAlign w:val="center"/>
          </w:tcPr>
          <w:p w14:paraId="7FA46810">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排放标准</w:t>
            </w:r>
          </w:p>
        </w:tc>
      </w:tr>
      <w:tr w14:paraId="65AF89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3" w:type="pct"/>
            <w:vMerge w:val="continue"/>
            <w:tcBorders>
              <w:tl2br w:val="nil"/>
              <w:tr2bl w:val="nil"/>
            </w:tcBorders>
            <w:vAlign w:val="center"/>
          </w:tcPr>
          <w:p w14:paraId="65C96BFE">
            <w:pPr>
              <w:keepNext w:val="0"/>
              <w:keepLines w:val="0"/>
              <w:pageBreakBefore w:val="0"/>
              <w:widowControl/>
              <w:kinsoku/>
              <w:wordWrap/>
              <w:overflowPunct/>
              <w:topLinePunct w:val="0"/>
              <w:bidi w:val="0"/>
              <w:snapToGrid/>
              <w:spacing w:line="240" w:lineRule="auto"/>
              <w:ind w:firstLine="0" w:firstLineChars="0"/>
              <w:jc w:val="center"/>
              <w:rPr>
                <w:rFonts w:hint="default" w:ascii="Times New Roman" w:hAnsi="Times New Roman" w:cs="Times New Roman" w:eastAsiaTheme="minorEastAsia"/>
                <w:b/>
                <w:bCs/>
                <w:color w:val="auto"/>
                <w:sz w:val="20"/>
                <w:szCs w:val="20"/>
              </w:rPr>
            </w:pPr>
          </w:p>
        </w:tc>
        <w:tc>
          <w:tcPr>
            <w:tcW w:w="327" w:type="pct"/>
            <w:vMerge w:val="continue"/>
            <w:tcBorders>
              <w:tl2br w:val="nil"/>
              <w:tr2bl w:val="nil"/>
            </w:tcBorders>
            <w:vAlign w:val="center"/>
          </w:tcPr>
          <w:p w14:paraId="11B218EE">
            <w:pPr>
              <w:keepNext w:val="0"/>
              <w:keepLines w:val="0"/>
              <w:pageBreakBefore w:val="0"/>
              <w:widowControl/>
              <w:kinsoku/>
              <w:wordWrap/>
              <w:overflowPunct/>
              <w:topLinePunct w:val="0"/>
              <w:bidi w:val="0"/>
              <w:snapToGrid/>
              <w:spacing w:line="240" w:lineRule="auto"/>
              <w:ind w:firstLine="0" w:firstLineChars="0"/>
              <w:jc w:val="center"/>
              <w:rPr>
                <w:rFonts w:hint="default" w:ascii="Times New Roman" w:hAnsi="Times New Roman" w:cs="Times New Roman" w:eastAsiaTheme="minorEastAsia"/>
                <w:b/>
                <w:bCs/>
                <w:color w:val="auto"/>
                <w:sz w:val="20"/>
                <w:szCs w:val="20"/>
              </w:rPr>
            </w:pPr>
          </w:p>
        </w:tc>
        <w:tc>
          <w:tcPr>
            <w:tcW w:w="170" w:type="pct"/>
            <w:vMerge w:val="continue"/>
            <w:tcBorders>
              <w:tl2br w:val="nil"/>
              <w:tr2bl w:val="nil"/>
            </w:tcBorders>
            <w:vAlign w:val="center"/>
          </w:tcPr>
          <w:p w14:paraId="37497395">
            <w:pPr>
              <w:keepNext w:val="0"/>
              <w:keepLines w:val="0"/>
              <w:pageBreakBefore w:val="0"/>
              <w:widowControl/>
              <w:kinsoku/>
              <w:wordWrap/>
              <w:overflowPunct/>
              <w:topLinePunct w:val="0"/>
              <w:bidi w:val="0"/>
              <w:snapToGrid/>
              <w:spacing w:line="240" w:lineRule="auto"/>
              <w:ind w:firstLine="0" w:firstLineChars="0"/>
              <w:jc w:val="center"/>
              <w:rPr>
                <w:rFonts w:hint="default" w:ascii="Times New Roman" w:hAnsi="Times New Roman" w:cs="Times New Roman" w:eastAsiaTheme="minorEastAsia"/>
                <w:b/>
                <w:bCs/>
                <w:color w:val="auto"/>
                <w:sz w:val="20"/>
                <w:szCs w:val="20"/>
              </w:rPr>
            </w:pPr>
          </w:p>
        </w:tc>
        <w:tc>
          <w:tcPr>
            <w:tcW w:w="188" w:type="pct"/>
            <w:tcBorders>
              <w:tl2br w:val="nil"/>
              <w:tr2bl w:val="nil"/>
            </w:tcBorders>
            <w:tcMar>
              <w:top w:w="15" w:type="dxa"/>
              <w:left w:w="15" w:type="dxa"/>
              <w:bottom w:w="0" w:type="dxa"/>
              <w:right w:w="15" w:type="dxa"/>
            </w:tcMar>
            <w:vAlign w:val="center"/>
          </w:tcPr>
          <w:p w14:paraId="715B0113">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产生量(t/a)</w:t>
            </w:r>
          </w:p>
        </w:tc>
        <w:tc>
          <w:tcPr>
            <w:tcW w:w="211" w:type="pct"/>
            <w:tcBorders>
              <w:tl2br w:val="nil"/>
              <w:tr2bl w:val="nil"/>
            </w:tcBorders>
            <w:tcMar>
              <w:top w:w="15" w:type="dxa"/>
              <w:left w:w="15" w:type="dxa"/>
              <w:bottom w:w="0" w:type="dxa"/>
              <w:right w:w="15" w:type="dxa"/>
            </w:tcMar>
            <w:vAlign w:val="center"/>
          </w:tcPr>
          <w:p w14:paraId="4A7AAEDD">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浓度(mg/m</w:t>
            </w:r>
            <w:r>
              <w:rPr>
                <w:rFonts w:hint="default" w:ascii="Times New Roman" w:hAnsi="Times New Roman" w:cs="Times New Roman" w:eastAsiaTheme="minorEastAsia"/>
                <w:b/>
                <w:bCs/>
                <w:color w:val="auto"/>
                <w:sz w:val="20"/>
                <w:szCs w:val="20"/>
                <w:vertAlign w:val="superscript"/>
              </w:rPr>
              <w:t>3</w:t>
            </w:r>
            <w:r>
              <w:rPr>
                <w:rFonts w:hint="default" w:ascii="Times New Roman" w:hAnsi="Times New Roman" w:cs="Times New Roman" w:eastAsiaTheme="minorEastAsia"/>
                <w:b/>
                <w:bCs/>
                <w:color w:val="auto"/>
                <w:sz w:val="20"/>
                <w:szCs w:val="20"/>
              </w:rPr>
              <w:t>)</w:t>
            </w:r>
          </w:p>
        </w:tc>
        <w:tc>
          <w:tcPr>
            <w:tcW w:w="182" w:type="pct"/>
            <w:tcBorders>
              <w:tl2br w:val="nil"/>
              <w:tr2bl w:val="nil"/>
            </w:tcBorders>
            <w:tcMar>
              <w:top w:w="15" w:type="dxa"/>
              <w:left w:w="15" w:type="dxa"/>
              <w:bottom w:w="0" w:type="dxa"/>
              <w:right w:w="15" w:type="dxa"/>
            </w:tcMar>
            <w:vAlign w:val="center"/>
          </w:tcPr>
          <w:p w14:paraId="4A0272DB">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处理能力(m</w:t>
            </w:r>
            <w:r>
              <w:rPr>
                <w:rFonts w:hint="default" w:ascii="Times New Roman" w:hAnsi="Times New Roman" w:cs="Times New Roman" w:eastAsiaTheme="minorEastAsia"/>
                <w:b/>
                <w:bCs/>
                <w:color w:val="auto"/>
                <w:sz w:val="20"/>
                <w:szCs w:val="20"/>
                <w:vertAlign w:val="superscript"/>
              </w:rPr>
              <w:t>3</w:t>
            </w:r>
            <w:r>
              <w:rPr>
                <w:rFonts w:hint="default" w:ascii="Times New Roman" w:hAnsi="Times New Roman" w:cs="Times New Roman" w:eastAsiaTheme="minorEastAsia"/>
                <w:b/>
                <w:bCs/>
                <w:color w:val="auto"/>
                <w:sz w:val="20"/>
                <w:szCs w:val="20"/>
              </w:rPr>
              <w:t>/h)</w:t>
            </w:r>
          </w:p>
        </w:tc>
        <w:tc>
          <w:tcPr>
            <w:tcW w:w="182" w:type="pct"/>
            <w:tcBorders>
              <w:tl2br w:val="nil"/>
              <w:tr2bl w:val="nil"/>
            </w:tcBorders>
            <w:tcMar>
              <w:top w:w="15" w:type="dxa"/>
              <w:left w:w="15" w:type="dxa"/>
              <w:bottom w:w="0" w:type="dxa"/>
              <w:right w:w="15" w:type="dxa"/>
            </w:tcMar>
            <w:vAlign w:val="center"/>
          </w:tcPr>
          <w:p w14:paraId="32D4748A">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lang w:eastAsia="zh-CN"/>
              </w:rPr>
            </w:pPr>
            <w:r>
              <w:rPr>
                <w:rFonts w:hint="default" w:ascii="Times New Roman" w:hAnsi="Times New Roman" w:cs="Times New Roman" w:eastAsiaTheme="minorEastAsia"/>
                <w:b/>
                <w:bCs/>
                <w:color w:val="auto"/>
                <w:sz w:val="20"/>
                <w:szCs w:val="20"/>
                <w:lang w:eastAsia="zh-CN"/>
              </w:rPr>
              <w:t>名称</w:t>
            </w:r>
          </w:p>
        </w:tc>
        <w:tc>
          <w:tcPr>
            <w:tcW w:w="187" w:type="pct"/>
            <w:tcBorders>
              <w:tl2br w:val="nil"/>
              <w:tr2bl w:val="nil"/>
            </w:tcBorders>
            <w:tcMar>
              <w:top w:w="15" w:type="dxa"/>
              <w:left w:w="15" w:type="dxa"/>
              <w:bottom w:w="0" w:type="dxa"/>
              <w:right w:w="15" w:type="dxa"/>
            </w:tcMar>
            <w:vAlign w:val="center"/>
          </w:tcPr>
          <w:p w14:paraId="52897C60">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收集</w:t>
            </w:r>
          </w:p>
          <w:p w14:paraId="3C2D5814">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效率</w:t>
            </w:r>
          </w:p>
          <w:p w14:paraId="5742F4F5">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kern w:val="2"/>
                <w:sz w:val="20"/>
                <w:szCs w:val="20"/>
                <w:lang w:val="en-US" w:eastAsia="zh-CN" w:bidi="ar-SA"/>
              </w:rPr>
            </w:pPr>
            <w:r>
              <w:rPr>
                <w:rFonts w:hint="default" w:ascii="Times New Roman" w:hAnsi="Times New Roman" w:cs="Times New Roman" w:eastAsiaTheme="minorEastAsia"/>
                <w:b/>
                <w:bCs/>
                <w:color w:val="auto"/>
                <w:sz w:val="20"/>
                <w:szCs w:val="20"/>
              </w:rPr>
              <w:t>%</w:t>
            </w:r>
          </w:p>
        </w:tc>
        <w:tc>
          <w:tcPr>
            <w:tcW w:w="211" w:type="pct"/>
            <w:tcBorders>
              <w:tl2br w:val="nil"/>
              <w:tr2bl w:val="nil"/>
            </w:tcBorders>
            <w:tcMar>
              <w:top w:w="15" w:type="dxa"/>
              <w:left w:w="15" w:type="dxa"/>
              <w:bottom w:w="0" w:type="dxa"/>
              <w:right w:w="15" w:type="dxa"/>
            </w:tcMar>
            <w:vAlign w:val="center"/>
          </w:tcPr>
          <w:p w14:paraId="71B48CAD">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净化效率</w:t>
            </w:r>
          </w:p>
          <w:p w14:paraId="30031511">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kern w:val="2"/>
                <w:sz w:val="20"/>
                <w:szCs w:val="20"/>
                <w:lang w:val="en-US" w:eastAsia="zh-CN" w:bidi="ar-SA"/>
              </w:rPr>
            </w:pPr>
            <w:r>
              <w:rPr>
                <w:rFonts w:hint="default" w:ascii="Times New Roman" w:hAnsi="Times New Roman" w:cs="Times New Roman" w:eastAsiaTheme="minorEastAsia"/>
                <w:b/>
                <w:bCs/>
                <w:color w:val="auto"/>
                <w:sz w:val="20"/>
                <w:szCs w:val="20"/>
              </w:rPr>
              <w:t>%</w:t>
            </w:r>
          </w:p>
        </w:tc>
        <w:tc>
          <w:tcPr>
            <w:tcW w:w="205" w:type="pct"/>
            <w:tcBorders>
              <w:tl2br w:val="nil"/>
              <w:tr2bl w:val="nil"/>
            </w:tcBorders>
            <w:tcMar>
              <w:top w:w="15" w:type="dxa"/>
              <w:left w:w="15" w:type="dxa"/>
              <w:bottom w:w="0" w:type="dxa"/>
              <w:right w:w="15" w:type="dxa"/>
            </w:tcMar>
            <w:vAlign w:val="center"/>
          </w:tcPr>
          <w:p w14:paraId="226EF1ED">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是否可行技术</w:t>
            </w:r>
          </w:p>
        </w:tc>
        <w:tc>
          <w:tcPr>
            <w:tcW w:w="217" w:type="pct"/>
            <w:tcBorders>
              <w:tl2br w:val="nil"/>
              <w:tr2bl w:val="nil"/>
            </w:tcBorders>
            <w:noWrap/>
            <w:tcMar>
              <w:top w:w="15" w:type="dxa"/>
              <w:left w:w="15" w:type="dxa"/>
              <w:bottom w:w="0" w:type="dxa"/>
              <w:right w:w="15" w:type="dxa"/>
            </w:tcMar>
            <w:vAlign w:val="center"/>
          </w:tcPr>
          <w:p w14:paraId="19D5A7A3">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浓度(mg/m</w:t>
            </w:r>
            <w:r>
              <w:rPr>
                <w:rFonts w:hint="default" w:ascii="Times New Roman" w:hAnsi="Times New Roman" w:cs="Times New Roman" w:eastAsiaTheme="minorEastAsia"/>
                <w:b/>
                <w:bCs/>
                <w:color w:val="auto"/>
                <w:sz w:val="20"/>
                <w:szCs w:val="20"/>
                <w:vertAlign w:val="superscript"/>
              </w:rPr>
              <w:t>3</w:t>
            </w:r>
            <w:r>
              <w:rPr>
                <w:rFonts w:hint="default" w:ascii="Times New Roman" w:hAnsi="Times New Roman" w:cs="Times New Roman" w:eastAsiaTheme="minorEastAsia"/>
                <w:b/>
                <w:bCs/>
                <w:color w:val="auto"/>
                <w:sz w:val="20"/>
                <w:szCs w:val="20"/>
              </w:rPr>
              <w:t>)</w:t>
            </w:r>
          </w:p>
        </w:tc>
        <w:tc>
          <w:tcPr>
            <w:tcW w:w="246" w:type="pct"/>
            <w:tcBorders>
              <w:tl2br w:val="nil"/>
              <w:tr2bl w:val="nil"/>
            </w:tcBorders>
            <w:noWrap/>
            <w:tcMar>
              <w:top w:w="15" w:type="dxa"/>
              <w:left w:w="15" w:type="dxa"/>
              <w:bottom w:w="0" w:type="dxa"/>
              <w:right w:w="15" w:type="dxa"/>
            </w:tcMar>
            <w:vAlign w:val="center"/>
          </w:tcPr>
          <w:p w14:paraId="61D2930E">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速率(kg/h)</w:t>
            </w:r>
          </w:p>
        </w:tc>
        <w:tc>
          <w:tcPr>
            <w:tcW w:w="287" w:type="pct"/>
            <w:tcBorders>
              <w:tl2br w:val="nil"/>
              <w:tr2bl w:val="nil"/>
            </w:tcBorders>
            <w:noWrap/>
            <w:tcMar>
              <w:top w:w="15" w:type="dxa"/>
              <w:left w:w="15" w:type="dxa"/>
              <w:bottom w:w="0" w:type="dxa"/>
              <w:right w:w="15" w:type="dxa"/>
            </w:tcMar>
            <w:vAlign w:val="center"/>
          </w:tcPr>
          <w:p w14:paraId="28FC2F68">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排放量（t/a）</w:t>
            </w:r>
          </w:p>
        </w:tc>
        <w:tc>
          <w:tcPr>
            <w:tcW w:w="246" w:type="pct"/>
            <w:tcBorders>
              <w:tl2br w:val="nil"/>
              <w:tr2bl w:val="nil"/>
            </w:tcBorders>
            <w:noWrap/>
            <w:tcMar>
              <w:top w:w="15" w:type="dxa"/>
              <w:left w:w="15" w:type="dxa"/>
              <w:bottom w:w="0" w:type="dxa"/>
              <w:right w:w="15" w:type="dxa"/>
            </w:tcMar>
            <w:vAlign w:val="center"/>
          </w:tcPr>
          <w:p w14:paraId="0467C8AA">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高度(m)</w:t>
            </w:r>
          </w:p>
        </w:tc>
        <w:tc>
          <w:tcPr>
            <w:tcW w:w="240" w:type="pct"/>
            <w:tcBorders>
              <w:tl2br w:val="nil"/>
              <w:tr2bl w:val="nil"/>
            </w:tcBorders>
            <w:noWrap/>
            <w:tcMar>
              <w:top w:w="15" w:type="dxa"/>
              <w:left w:w="15" w:type="dxa"/>
              <w:bottom w:w="0" w:type="dxa"/>
              <w:right w:w="15" w:type="dxa"/>
            </w:tcMar>
            <w:vAlign w:val="center"/>
          </w:tcPr>
          <w:p w14:paraId="0534AAA4">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内径(m)</w:t>
            </w:r>
          </w:p>
        </w:tc>
        <w:tc>
          <w:tcPr>
            <w:tcW w:w="258" w:type="pct"/>
            <w:tcBorders>
              <w:tl2br w:val="nil"/>
              <w:tr2bl w:val="nil"/>
            </w:tcBorders>
            <w:noWrap/>
            <w:tcMar>
              <w:top w:w="15" w:type="dxa"/>
              <w:left w:w="15" w:type="dxa"/>
              <w:bottom w:w="0" w:type="dxa"/>
              <w:right w:w="15" w:type="dxa"/>
            </w:tcMar>
            <w:vAlign w:val="center"/>
          </w:tcPr>
          <w:p w14:paraId="1F51C37C">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温度(℃)</w:t>
            </w:r>
          </w:p>
        </w:tc>
        <w:tc>
          <w:tcPr>
            <w:tcW w:w="264" w:type="pct"/>
            <w:tcBorders>
              <w:tl2br w:val="nil"/>
              <w:tr2bl w:val="nil"/>
            </w:tcBorders>
            <w:noWrap/>
            <w:tcMar>
              <w:top w:w="15" w:type="dxa"/>
              <w:left w:w="15" w:type="dxa"/>
              <w:bottom w:w="0" w:type="dxa"/>
              <w:right w:w="15" w:type="dxa"/>
            </w:tcMar>
            <w:vAlign w:val="center"/>
          </w:tcPr>
          <w:p w14:paraId="0453E9B5">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编号及名称</w:t>
            </w:r>
          </w:p>
        </w:tc>
        <w:tc>
          <w:tcPr>
            <w:tcW w:w="229" w:type="pct"/>
            <w:tcBorders>
              <w:tl2br w:val="nil"/>
              <w:tr2bl w:val="nil"/>
            </w:tcBorders>
            <w:noWrap/>
            <w:tcMar>
              <w:top w:w="15" w:type="dxa"/>
              <w:left w:w="15" w:type="dxa"/>
              <w:bottom w:w="0" w:type="dxa"/>
              <w:right w:w="15" w:type="dxa"/>
            </w:tcMar>
            <w:vAlign w:val="center"/>
          </w:tcPr>
          <w:p w14:paraId="4C46E4C4">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类型</w:t>
            </w:r>
          </w:p>
        </w:tc>
        <w:tc>
          <w:tcPr>
            <w:tcW w:w="375" w:type="pct"/>
            <w:tcBorders>
              <w:tl2br w:val="nil"/>
              <w:tr2bl w:val="nil"/>
            </w:tcBorders>
            <w:noWrap/>
            <w:tcMar>
              <w:top w:w="15" w:type="dxa"/>
              <w:left w:w="15" w:type="dxa"/>
              <w:bottom w:w="0" w:type="dxa"/>
              <w:right w:w="15" w:type="dxa"/>
            </w:tcMar>
            <w:vAlign w:val="center"/>
          </w:tcPr>
          <w:p w14:paraId="77A42A8A">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坐标</w:t>
            </w:r>
          </w:p>
        </w:tc>
        <w:tc>
          <w:tcPr>
            <w:tcW w:w="317" w:type="pct"/>
            <w:tcBorders>
              <w:tl2br w:val="nil"/>
              <w:tr2bl w:val="nil"/>
            </w:tcBorders>
            <w:noWrap/>
            <w:tcMar>
              <w:top w:w="15" w:type="dxa"/>
              <w:left w:w="15" w:type="dxa"/>
              <w:bottom w:w="0" w:type="dxa"/>
              <w:right w:w="15" w:type="dxa"/>
            </w:tcMar>
            <w:vAlign w:val="center"/>
          </w:tcPr>
          <w:p w14:paraId="6657D3DD">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浓度(mg/m</w:t>
            </w:r>
            <w:r>
              <w:rPr>
                <w:rFonts w:hint="default" w:ascii="Times New Roman" w:hAnsi="Times New Roman" w:cs="Times New Roman" w:eastAsiaTheme="minorEastAsia"/>
                <w:b/>
                <w:bCs/>
                <w:color w:val="auto"/>
                <w:sz w:val="20"/>
                <w:szCs w:val="20"/>
                <w:vertAlign w:val="superscript"/>
              </w:rPr>
              <w:t>3</w:t>
            </w:r>
            <w:r>
              <w:rPr>
                <w:rFonts w:hint="default" w:ascii="Times New Roman" w:hAnsi="Times New Roman" w:cs="Times New Roman" w:eastAsiaTheme="minorEastAsia"/>
                <w:b/>
                <w:bCs/>
                <w:color w:val="auto"/>
                <w:sz w:val="20"/>
                <w:szCs w:val="20"/>
              </w:rPr>
              <w:t>)</w:t>
            </w:r>
          </w:p>
        </w:tc>
        <w:tc>
          <w:tcPr>
            <w:tcW w:w="305" w:type="pct"/>
            <w:tcBorders>
              <w:tl2br w:val="nil"/>
              <w:tr2bl w:val="nil"/>
            </w:tcBorders>
            <w:noWrap/>
            <w:tcMar>
              <w:top w:w="15" w:type="dxa"/>
              <w:left w:w="15" w:type="dxa"/>
              <w:bottom w:w="0" w:type="dxa"/>
              <w:right w:w="15" w:type="dxa"/>
            </w:tcMar>
            <w:vAlign w:val="center"/>
          </w:tcPr>
          <w:p w14:paraId="088ECA91">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速率(kg/h)</w:t>
            </w:r>
          </w:p>
        </w:tc>
      </w:tr>
      <w:tr w14:paraId="246B62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3" w:type="pct"/>
            <w:vMerge w:val="restart"/>
            <w:tcBorders>
              <w:tl2br w:val="nil"/>
              <w:tr2bl w:val="nil"/>
            </w:tcBorders>
            <w:noWrap/>
            <w:tcMar>
              <w:top w:w="15" w:type="dxa"/>
              <w:left w:w="15" w:type="dxa"/>
              <w:bottom w:w="0" w:type="dxa"/>
              <w:right w:w="15" w:type="dxa"/>
            </w:tcMar>
            <w:vAlign w:val="center"/>
          </w:tcPr>
          <w:p w14:paraId="4CE0B363">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r>
              <w:rPr>
                <w:rFonts w:hint="default" w:ascii="Times New Roman" w:hAnsi="Times New Roman" w:cs="Times New Roman" w:eastAsiaTheme="minorEastAsia"/>
                <w:color w:val="auto"/>
                <w:sz w:val="20"/>
                <w:szCs w:val="20"/>
                <w:lang w:val="en-US" w:eastAsia="zh-CN"/>
              </w:rPr>
              <w:t>1#生产车间</w:t>
            </w:r>
          </w:p>
        </w:tc>
        <w:tc>
          <w:tcPr>
            <w:tcW w:w="327" w:type="pct"/>
            <w:tcBorders>
              <w:tl2br w:val="nil"/>
              <w:tr2bl w:val="nil"/>
            </w:tcBorders>
            <w:noWrap/>
            <w:tcMar>
              <w:top w:w="15" w:type="dxa"/>
              <w:left w:w="15" w:type="dxa"/>
              <w:bottom w:w="0" w:type="dxa"/>
              <w:right w:w="15" w:type="dxa"/>
            </w:tcMar>
            <w:vAlign w:val="center"/>
          </w:tcPr>
          <w:p w14:paraId="4AF92060">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烘干</w:t>
            </w:r>
          </w:p>
        </w:tc>
        <w:tc>
          <w:tcPr>
            <w:tcW w:w="170" w:type="pct"/>
            <w:tcBorders>
              <w:tl2br w:val="nil"/>
              <w:tr2bl w:val="nil"/>
            </w:tcBorders>
            <w:noWrap/>
            <w:tcMar>
              <w:top w:w="15" w:type="dxa"/>
              <w:left w:w="15" w:type="dxa"/>
              <w:bottom w:w="0" w:type="dxa"/>
              <w:right w:w="15" w:type="dxa"/>
            </w:tcMar>
            <w:vAlign w:val="center"/>
          </w:tcPr>
          <w:p w14:paraId="5BC928B7">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r>
              <w:rPr>
                <w:rFonts w:hint="default" w:ascii="Times New Roman" w:hAnsi="Times New Roman" w:cs="Times New Roman" w:eastAsiaTheme="minorEastAsia"/>
                <w:color w:val="auto"/>
                <w:sz w:val="20"/>
                <w:szCs w:val="20"/>
                <w:lang w:val="en-US" w:eastAsia="zh-CN"/>
              </w:rPr>
              <w:t>臭气</w:t>
            </w:r>
          </w:p>
          <w:p w14:paraId="75E4E8CE">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浓度</w:t>
            </w:r>
          </w:p>
        </w:tc>
        <w:tc>
          <w:tcPr>
            <w:tcW w:w="188" w:type="pct"/>
            <w:tcBorders>
              <w:tl2br w:val="nil"/>
              <w:tr2bl w:val="nil"/>
            </w:tcBorders>
            <w:noWrap/>
            <w:tcMar>
              <w:top w:w="15" w:type="dxa"/>
              <w:left w:w="15" w:type="dxa"/>
              <w:bottom w:w="0" w:type="dxa"/>
              <w:right w:w="15" w:type="dxa"/>
            </w:tcMar>
            <w:vAlign w:val="center"/>
          </w:tcPr>
          <w:p w14:paraId="646AB734">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w:t>
            </w:r>
          </w:p>
        </w:tc>
        <w:tc>
          <w:tcPr>
            <w:tcW w:w="211" w:type="pct"/>
            <w:tcBorders>
              <w:tl2br w:val="nil"/>
              <w:tr2bl w:val="nil"/>
            </w:tcBorders>
            <w:noWrap/>
            <w:tcMar>
              <w:top w:w="15" w:type="dxa"/>
              <w:left w:w="15" w:type="dxa"/>
              <w:bottom w:w="0" w:type="dxa"/>
              <w:right w:w="15" w:type="dxa"/>
            </w:tcMar>
            <w:vAlign w:val="center"/>
          </w:tcPr>
          <w:p w14:paraId="3B0B256B">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eastAsiaTheme="minorEastAsia"/>
                <w:color w:val="auto"/>
                <w:sz w:val="20"/>
                <w:szCs w:val="20"/>
                <w:lang w:val="en-US" w:eastAsia="zh-CN"/>
              </w:rPr>
              <w:t>600（无量纲）</w:t>
            </w:r>
          </w:p>
        </w:tc>
        <w:tc>
          <w:tcPr>
            <w:tcW w:w="182" w:type="pct"/>
            <w:tcBorders>
              <w:tl2br w:val="nil"/>
              <w:tr2bl w:val="nil"/>
            </w:tcBorders>
            <w:noWrap/>
            <w:tcMar>
              <w:top w:w="15" w:type="dxa"/>
              <w:left w:w="15" w:type="dxa"/>
              <w:bottom w:w="0" w:type="dxa"/>
              <w:right w:w="15" w:type="dxa"/>
            </w:tcMar>
            <w:vAlign w:val="center"/>
          </w:tcPr>
          <w:p w14:paraId="314E55FA">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w:t>
            </w:r>
          </w:p>
        </w:tc>
        <w:tc>
          <w:tcPr>
            <w:tcW w:w="182" w:type="pct"/>
            <w:tcBorders>
              <w:tl2br w:val="nil"/>
              <w:tr2bl w:val="nil"/>
            </w:tcBorders>
            <w:noWrap/>
            <w:tcMar>
              <w:top w:w="15" w:type="dxa"/>
              <w:left w:w="15" w:type="dxa"/>
              <w:bottom w:w="0" w:type="dxa"/>
              <w:right w:w="15" w:type="dxa"/>
            </w:tcMar>
            <w:vAlign w:val="center"/>
          </w:tcPr>
          <w:p w14:paraId="487F0412">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生物除臭</w:t>
            </w:r>
            <w:r>
              <w:rPr>
                <w:rFonts w:hint="eastAsia" w:ascii="Times New Roman" w:hAnsi="Times New Roman" w:cs="Times New Roman" w:eastAsiaTheme="minorEastAsia"/>
                <w:color w:val="auto"/>
                <w:sz w:val="20"/>
                <w:szCs w:val="20"/>
                <w:lang w:val="en-US" w:eastAsia="zh-CN"/>
              </w:rPr>
              <w:t>装置</w:t>
            </w:r>
          </w:p>
        </w:tc>
        <w:tc>
          <w:tcPr>
            <w:tcW w:w="187" w:type="pct"/>
            <w:tcBorders>
              <w:tl2br w:val="nil"/>
              <w:tr2bl w:val="nil"/>
            </w:tcBorders>
            <w:noWrap/>
            <w:tcMar>
              <w:top w:w="15" w:type="dxa"/>
              <w:left w:w="15" w:type="dxa"/>
              <w:bottom w:w="0" w:type="dxa"/>
              <w:right w:w="15" w:type="dxa"/>
            </w:tcMar>
            <w:vAlign w:val="center"/>
          </w:tcPr>
          <w:p w14:paraId="460EB804">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100</w:t>
            </w:r>
          </w:p>
        </w:tc>
        <w:tc>
          <w:tcPr>
            <w:tcW w:w="211" w:type="pct"/>
            <w:tcBorders>
              <w:tl2br w:val="nil"/>
              <w:tr2bl w:val="nil"/>
            </w:tcBorders>
            <w:noWrap/>
            <w:tcMar>
              <w:top w:w="15" w:type="dxa"/>
              <w:left w:w="15" w:type="dxa"/>
              <w:bottom w:w="0" w:type="dxa"/>
              <w:right w:w="15" w:type="dxa"/>
            </w:tcMar>
            <w:vAlign w:val="center"/>
          </w:tcPr>
          <w:p w14:paraId="1536FC1F">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eastAsiaTheme="minorEastAsia"/>
                <w:color w:val="auto"/>
                <w:kern w:val="2"/>
                <w:sz w:val="20"/>
                <w:szCs w:val="20"/>
                <w:lang w:val="en-US" w:eastAsia="zh-CN" w:bidi="ar-SA"/>
              </w:rPr>
              <w:t>83.3</w:t>
            </w:r>
          </w:p>
        </w:tc>
        <w:tc>
          <w:tcPr>
            <w:tcW w:w="205" w:type="pct"/>
            <w:tcBorders>
              <w:tl2br w:val="nil"/>
              <w:tr2bl w:val="nil"/>
            </w:tcBorders>
            <w:noWrap/>
            <w:tcMar>
              <w:top w:w="15" w:type="dxa"/>
              <w:left w:w="15" w:type="dxa"/>
              <w:bottom w:w="0" w:type="dxa"/>
              <w:right w:w="15" w:type="dxa"/>
            </w:tcMar>
            <w:vAlign w:val="center"/>
          </w:tcPr>
          <w:p w14:paraId="3448EC72">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是</w:t>
            </w:r>
          </w:p>
        </w:tc>
        <w:tc>
          <w:tcPr>
            <w:tcW w:w="217" w:type="pct"/>
            <w:tcBorders>
              <w:tl2br w:val="nil"/>
              <w:tr2bl w:val="nil"/>
            </w:tcBorders>
            <w:noWrap/>
            <w:tcMar>
              <w:top w:w="15" w:type="dxa"/>
              <w:left w:w="15" w:type="dxa"/>
              <w:bottom w:w="0" w:type="dxa"/>
              <w:right w:w="15" w:type="dxa"/>
            </w:tcMar>
            <w:vAlign w:val="center"/>
          </w:tcPr>
          <w:p w14:paraId="16945D84">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eastAsiaTheme="minorEastAsia"/>
                <w:color w:val="auto"/>
                <w:sz w:val="20"/>
                <w:szCs w:val="20"/>
                <w:lang w:val="en-US" w:eastAsia="zh-CN"/>
              </w:rPr>
              <w:t>100</w:t>
            </w:r>
            <w:r>
              <w:rPr>
                <w:rFonts w:hint="default" w:ascii="Times New Roman" w:hAnsi="Times New Roman" w:cs="Times New Roman" w:eastAsiaTheme="minorEastAsia"/>
                <w:color w:val="auto"/>
                <w:sz w:val="20"/>
                <w:szCs w:val="20"/>
                <w:lang w:val="en-US" w:eastAsia="zh-CN"/>
              </w:rPr>
              <w:t>（无量纲）</w:t>
            </w:r>
          </w:p>
        </w:tc>
        <w:tc>
          <w:tcPr>
            <w:tcW w:w="246" w:type="pct"/>
            <w:tcBorders>
              <w:tl2br w:val="nil"/>
              <w:tr2bl w:val="nil"/>
            </w:tcBorders>
            <w:noWrap/>
            <w:tcMar>
              <w:top w:w="15" w:type="dxa"/>
              <w:left w:w="15" w:type="dxa"/>
              <w:bottom w:w="0" w:type="dxa"/>
              <w:right w:w="15" w:type="dxa"/>
            </w:tcMar>
            <w:vAlign w:val="center"/>
          </w:tcPr>
          <w:p w14:paraId="25330C7A">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w:t>
            </w:r>
          </w:p>
        </w:tc>
        <w:tc>
          <w:tcPr>
            <w:tcW w:w="287" w:type="pct"/>
            <w:tcBorders>
              <w:tl2br w:val="nil"/>
              <w:tr2bl w:val="nil"/>
            </w:tcBorders>
            <w:noWrap/>
            <w:tcMar>
              <w:top w:w="15" w:type="dxa"/>
              <w:left w:w="15" w:type="dxa"/>
              <w:bottom w:w="0" w:type="dxa"/>
              <w:right w:w="15" w:type="dxa"/>
            </w:tcMar>
            <w:vAlign w:val="center"/>
          </w:tcPr>
          <w:p w14:paraId="0FC4FDBF">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w:t>
            </w:r>
          </w:p>
        </w:tc>
        <w:tc>
          <w:tcPr>
            <w:tcW w:w="246" w:type="pct"/>
            <w:tcBorders>
              <w:tl2br w:val="nil"/>
              <w:tr2bl w:val="nil"/>
            </w:tcBorders>
            <w:noWrap/>
            <w:tcMar>
              <w:top w:w="15" w:type="dxa"/>
              <w:left w:w="15" w:type="dxa"/>
              <w:bottom w:w="0" w:type="dxa"/>
              <w:right w:w="15" w:type="dxa"/>
            </w:tcMar>
            <w:vAlign w:val="center"/>
          </w:tcPr>
          <w:p w14:paraId="54B4A506">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15</w:t>
            </w:r>
          </w:p>
        </w:tc>
        <w:tc>
          <w:tcPr>
            <w:tcW w:w="240" w:type="pct"/>
            <w:tcBorders>
              <w:tl2br w:val="nil"/>
              <w:tr2bl w:val="nil"/>
            </w:tcBorders>
            <w:noWrap/>
            <w:tcMar>
              <w:top w:w="15" w:type="dxa"/>
              <w:left w:w="15" w:type="dxa"/>
              <w:bottom w:w="0" w:type="dxa"/>
              <w:right w:w="15" w:type="dxa"/>
            </w:tcMar>
            <w:vAlign w:val="center"/>
          </w:tcPr>
          <w:p w14:paraId="1255F4AF">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0.2</w:t>
            </w:r>
          </w:p>
        </w:tc>
        <w:tc>
          <w:tcPr>
            <w:tcW w:w="258" w:type="pct"/>
            <w:tcBorders>
              <w:tl2br w:val="nil"/>
              <w:tr2bl w:val="nil"/>
            </w:tcBorders>
            <w:noWrap/>
            <w:tcMar>
              <w:top w:w="15" w:type="dxa"/>
              <w:left w:w="15" w:type="dxa"/>
              <w:bottom w:w="0" w:type="dxa"/>
              <w:right w:w="15" w:type="dxa"/>
            </w:tcMar>
            <w:vAlign w:val="center"/>
          </w:tcPr>
          <w:p w14:paraId="5F761D22">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25</w:t>
            </w:r>
          </w:p>
        </w:tc>
        <w:tc>
          <w:tcPr>
            <w:tcW w:w="264" w:type="pct"/>
            <w:tcBorders>
              <w:tl2br w:val="nil"/>
              <w:tr2bl w:val="nil"/>
            </w:tcBorders>
            <w:noWrap/>
            <w:tcMar>
              <w:top w:w="15" w:type="dxa"/>
              <w:left w:w="15" w:type="dxa"/>
              <w:bottom w:w="0" w:type="dxa"/>
              <w:right w:w="15" w:type="dxa"/>
            </w:tcMar>
            <w:vAlign w:val="center"/>
          </w:tcPr>
          <w:p w14:paraId="18D19846">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DA00</w:t>
            </w:r>
            <w:r>
              <w:rPr>
                <w:rFonts w:hint="default" w:ascii="Times New Roman" w:hAnsi="Times New Roman" w:cs="Times New Roman" w:eastAsiaTheme="minorEastAsia"/>
                <w:color w:val="auto"/>
                <w:sz w:val="20"/>
                <w:szCs w:val="20"/>
                <w:lang w:val="en-US" w:eastAsia="zh-CN"/>
              </w:rPr>
              <w:t>1</w:t>
            </w:r>
            <w:r>
              <w:rPr>
                <w:rFonts w:hint="default" w:ascii="Times New Roman" w:hAnsi="Times New Roman" w:cs="Times New Roman" w:eastAsiaTheme="minorEastAsia"/>
                <w:color w:val="auto"/>
                <w:sz w:val="20"/>
                <w:szCs w:val="20"/>
              </w:rPr>
              <w:t>排气筒</w:t>
            </w:r>
          </w:p>
        </w:tc>
        <w:tc>
          <w:tcPr>
            <w:tcW w:w="229" w:type="pct"/>
            <w:tcBorders>
              <w:tl2br w:val="nil"/>
              <w:tr2bl w:val="nil"/>
            </w:tcBorders>
            <w:noWrap/>
            <w:tcMar>
              <w:top w:w="15" w:type="dxa"/>
              <w:left w:w="15" w:type="dxa"/>
              <w:bottom w:w="0" w:type="dxa"/>
              <w:right w:w="15" w:type="dxa"/>
            </w:tcMar>
            <w:vAlign w:val="center"/>
          </w:tcPr>
          <w:p w14:paraId="65B7FCC5">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一般排放口</w:t>
            </w:r>
          </w:p>
        </w:tc>
        <w:tc>
          <w:tcPr>
            <w:tcW w:w="375" w:type="pct"/>
            <w:tcBorders>
              <w:tl2br w:val="nil"/>
              <w:tr2bl w:val="nil"/>
            </w:tcBorders>
            <w:tcMar>
              <w:top w:w="15" w:type="dxa"/>
              <w:left w:w="15" w:type="dxa"/>
              <w:bottom w:w="0" w:type="dxa"/>
              <w:right w:w="15" w:type="dxa"/>
            </w:tcMar>
            <w:vAlign w:val="center"/>
          </w:tcPr>
          <w:p w14:paraId="23F1D2D5">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11</w:t>
            </w:r>
            <w:r>
              <w:rPr>
                <w:rFonts w:hint="default" w:ascii="Times New Roman" w:hAnsi="Times New Roman" w:cs="Times New Roman" w:eastAsiaTheme="minorEastAsia"/>
                <w:color w:val="auto"/>
                <w:sz w:val="20"/>
                <w:szCs w:val="20"/>
                <w:lang w:val="en-US" w:eastAsia="zh-CN"/>
              </w:rPr>
              <w:t>7</w:t>
            </w:r>
            <w:r>
              <w:rPr>
                <w:rFonts w:hint="default" w:ascii="Times New Roman" w:hAnsi="Times New Roman" w:cs="Times New Roman" w:eastAsiaTheme="minorEastAsia"/>
                <w:color w:val="auto"/>
                <w:sz w:val="20"/>
                <w:szCs w:val="20"/>
              </w:rPr>
              <w:t>°</w:t>
            </w:r>
            <w:r>
              <w:rPr>
                <w:rFonts w:hint="default" w:ascii="Times New Roman" w:hAnsi="Times New Roman" w:cs="Times New Roman" w:eastAsiaTheme="minorEastAsia"/>
                <w:color w:val="auto"/>
                <w:sz w:val="20"/>
                <w:szCs w:val="20"/>
                <w:lang w:val="en-US" w:eastAsia="zh-CN"/>
              </w:rPr>
              <w:t>13</w:t>
            </w:r>
            <w:r>
              <w:rPr>
                <w:rFonts w:hint="default" w:ascii="Times New Roman" w:hAnsi="Times New Roman" w:cs="Times New Roman" w:eastAsiaTheme="minorEastAsia"/>
                <w:color w:val="auto"/>
                <w:sz w:val="20"/>
                <w:szCs w:val="20"/>
              </w:rPr>
              <w:t>'</w:t>
            </w:r>
            <w:r>
              <w:rPr>
                <w:rFonts w:hint="default" w:ascii="Times New Roman" w:hAnsi="Times New Roman" w:cs="Times New Roman" w:eastAsiaTheme="minorEastAsia"/>
                <w:color w:val="auto"/>
                <w:sz w:val="20"/>
                <w:szCs w:val="20"/>
                <w:lang w:val="en-US" w:eastAsia="zh-CN"/>
              </w:rPr>
              <w:t>1</w:t>
            </w:r>
            <w:r>
              <w:rPr>
                <w:rFonts w:hint="eastAsia" w:ascii="Times New Roman" w:hAnsi="Times New Roman" w:cs="Times New Roman" w:eastAsiaTheme="minorEastAsia"/>
                <w:color w:val="auto"/>
                <w:sz w:val="20"/>
                <w:szCs w:val="20"/>
                <w:lang w:val="en-US" w:eastAsia="zh-CN"/>
              </w:rPr>
              <w:t>9</w:t>
            </w:r>
            <w:r>
              <w:rPr>
                <w:rFonts w:hint="default" w:ascii="Times New Roman" w:hAnsi="Times New Roman" w:cs="Times New Roman" w:eastAsiaTheme="minorEastAsia"/>
                <w:color w:val="auto"/>
                <w:sz w:val="20"/>
                <w:szCs w:val="20"/>
              </w:rPr>
              <w:t>.</w:t>
            </w:r>
            <w:r>
              <w:rPr>
                <w:rFonts w:hint="default" w:ascii="Times New Roman" w:hAnsi="Times New Roman" w:cs="Times New Roman" w:eastAsiaTheme="minorEastAsia"/>
                <w:color w:val="auto"/>
                <w:sz w:val="20"/>
                <w:szCs w:val="20"/>
                <w:lang w:val="en-US" w:eastAsia="zh-CN"/>
              </w:rPr>
              <w:t>25</w:t>
            </w:r>
            <w:r>
              <w:rPr>
                <w:rFonts w:hint="default" w:ascii="Times New Roman" w:hAnsi="Times New Roman" w:cs="Times New Roman" w:eastAsiaTheme="minorEastAsia"/>
                <w:color w:val="auto"/>
                <w:sz w:val="20"/>
                <w:szCs w:val="20"/>
              </w:rPr>
              <w:t>4"E</w:t>
            </w:r>
          </w:p>
          <w:p w14:paraId="7CD5D794">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3</w:t>
            </w:r>
            <w:r>
              <w:rPr>
                <w:rFonts w:hint="default" w:ascii="Times New Roman" w:hAnsi="Times New Roman" w:cs="Times New Roman" w:eastAsiaTheme="minorEastAsia"/>
                <w:color w:val="auto"/>
                <w:sz w:val="20"/>
                <w:szCs w:val="20"/>
                <w:lang w:val="en-US" w:eastAsia="zh-CN"/>
              </w:rPr>
              <w:t>5</w:t>
            </w:r>
            <w:r>
              <w:rPr>
                <w:rFonts w:hint="default" w:ascii="Times New Roman" w:hAnsi="Times New Roman" w:cs="Times New Roman" w:eastAsiaTheme="minorEastAsia"/>
                <w:color w:val="auto"/>
                <w:sz w:val="20"/>
                <w:szCs w:val="20"/>
              </w:rPr>
              <w:t>°</w:t>
            </w:r>
            <w:r>
              <w:rPr>
                <w:rFonts w:hint="default" w:ascii="Times New Roman" w:hAnsi="Times New Roman" w:cs="Times New Roman" w:eastAsiaTheme="minorEastAsia"/>
                <w:color w:val="auto"/>
                <w:sz w:val="20"/>
                <w:szCs w:val="20"/>
                <w:lang w:val="en-US" w:eastAsia="zh-CN"/>
              </w:rPr>
              <w:t>39</w:t>
            </w:r>
            <w:r>
              <w:rPr>
                <w:rFonts w:hint="default" w:ascii="Times New Roman" w:hAnsi="Times New Roman" w:cs="Times New Roman" w:eastAsiaTheme="minorEastAsia"/>
                <w:color w:val="auto"/>
                <w:sz w:val="20"/>
                <w:szCs w:val="20"/>
              </w:rPr>
              <w:t>'</w:t>
            </w:r>
            <w:r>
              <w:rPr>
                <w:rFonts w:hint="default" w:ascii="Times New Roman" w:hAnsi="Times New Roman" w:cs="Times New Roman" w:eastAsiaTheme="minorEastAsia"/>
                <w:color w:val="auto"/>
                <w:sz w:val="20"/>
                <w:szCs w:val="20"/>
                <w:lang w:val="en-US" w:eastAsia="zh-CN"/>
              </w:rPr>
              <w:t>59</w:t>
            </w:r>
            <w:r>
              <w:rPr>
                <w:rFonts w:hint="default" w:ascii="Times New Roman" w:hAnsi="Times New Roman" w:cs="Times New Roman" w:eastAsiaTheme="minorEastAsia"/>
                <w:color w:val="auto"/>
                <w:sz w:val="20"/>
                <w:szCs w:val="20"/>
              </w:rPr>
              <w:t>.</w:t>
            </w:r>
            <w:r>
              <w:rPr>
                <w:rFonts w:hint="default" w:ascii="Times New Roman" w:hAnsi="Times New Roman" w:cs="Times New Roman" w:eastAsiaTheme="minorEastAsia"/>
                <w:color w:val="auto"/>
                <w:sz w:val="20"/>
                <w:szCs w:val="20"/>
                <w:lang w:val="en-US" w:eastAsia="zh-CN"/>
              </w:rPr>
              <w:t>125</w:t>
            </w:r>
            <w:r>
              <w:rPr>
                <w:rFonts w:hint="default" w:ascii="Times New Roman" w:hAnsi="Times New Roman" w:cs="Times New Roman" w:eastAsiaTheme="minorEastAsia"/>
                <w:color w:val="auto"/>
                <w:sz w:val="20"/>
                <w:szCs w:val="20"/>
              </w:rPr>
              <w:t>"N</w:t>
            </w:r>
          </w:p>
        </w:tc>
        <w:tc>
          <w:tcPr>
            <w:tcW w:w="317" w:type="pct"/>
            <w:tcBorders>
              <w:tl2br w:val="nil"/>
              <w:tr2bl w:val="nil"/>
            </w:tcBorders>
            <w:noWrap/>
            <w:tcMar>
              <w:top w:w="15" w:type="dxa"/>
              <w:left w:w="15" w:type="dxa"/>
              <w:bottom w:w="0" w:type="dxa"/>
              <w:right w:w="15" w:type="dxa"/>
            </w:tcMar>
            <w:vAlign w:val="center"/>
          </w:tcPr>
          <w:p w14:paraId="52FD3786">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2000(无量纲）</w:t>
            </w:r>
          </w:p>
        </w:tc>
        <w:tc>
          <w:tcPr>
            <w:tcW w:w="305" w:type="pct"/>
            <w:tcBorders>
              <w:tl2br w:val="nil"/>
              <w:tr2bl w:val="nil"/>
            </w:tcBorders>
            <w:noWrap/>
            <w:tcMar>
              <w:top w:w="15" w:type="dxa"/>
              <w:left w:w="15" w:type="dxa"/>
              <w:bottom w:w="0" w:type="dxa"/>
              <w:right w:w="15" w:type="dxa"/>
            </w:tcMar>
            <w:vAlign w:val="center"/>
          </w:tcPr>
          <w:p w14:paraId="4ACE9BD5">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w:t>
            </w:r>
          </w:p>
        </w:tc>
      </w:tr>
      <w:tr w14:paraId="3B5598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3" w:type="pct"/>
            <w:vMerge w:val="continue"/>
            <w:tcBorders>
              <w:tl2br w:val="nil"/>
              <w:tr2bl w:val="nil"/>
            </w:tcBorders>
            <w:noWrap/>
            <w:tcMar>
              <w:top w:w="15" w:type="dxa"/>
              <w:left w:w="15" w:type="dxa"/>
              <w:bottom w:w="0" w:type="dxa"/>
              <w:right w:w="15" w:type="dxa"/>
            </w:tcMar>
            <w:vAlign w:val="center"/>
          </w:tcPr>
          <w:p w14:paraId="5C94C21A">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p>
        </w:tc>
        <w:tc>
          <w:tcPr>
            <w:tcW w:w="327" w:type="pct"/>
            <w:tcBorders>
              <w:tl2br w:val="nil"/>
              <w:tr2bl w:val="nil"/>
            </w:tcBorders>
            <w:noWrap/>
            <w:tcMar>
              <w:top w:w="15" w:type="dxa"/>
              <w:left w:w="15" w:type="dxa"/>
              <w:bottom w:w="0" w:type="dxa"/>
              <w:right w:w="15" w:type="dxa"/>
            </w:tcMar>
            <w:vAlign w:val="center"/>
          </w:tcPr>
          <w:p w14:paraId="376049E3">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粉碎、研磨、</w:t>
            </w:r>
            <w:r>
              <w:rPr>
                <w:rFonts w:hint="eastAsia" w:ascii="Times New Roman" w:hAnsi="Times New Roman" w:cs="Times New Roman" w:eastAsiaTheme="minorEastAsia"/>
                <w:color w:val="auto"/>
                <w:sz w:val="20"/>
                <w:szCs w:val="20"/>
                <w:lang w:val="en-US" w:eastAsia="zh-CN"/>
              </w:rPr>
              <w:t>筛分、</w:t>
            </w:r>
            <w:r>
              <w:rPr>
                <w:rFonts w:hint="default" w:ascii="Times New Roman" w:hAnsi="Times New Roman" w:cs="Times New Roman" w:eastAsiaTheme="minorEastAsia"/>
                <w:color w:val="auto"/>
                <w:sz w:val="20"/>
                <w:szCs w:val="20"/>
                <w:lang w:val="en-US" w:eastAsia="zh-CN"/>
              </w:rPr>
              <w:t>打包</w:t>
            </w:r>
            <w:r>
              <w:rPr>
                <w:rFonts w:hint="default" w:ascii="Times New Roman" w:hAnsi="Times New Roman" w:cs="Times New Roman" w:eastAsiaTheme="minorEastAsia"/>
                <w:color w:val="auto"/>
                <w:sz w:val="20"/>
                <w:szCs w:val="20"/>
                <w:lang w:eastAsia="zh-CN"/>
              </w:rPr>
              <w:t>工序</w:t>
            </w:r>
          </w:p>
        </w:tc>
        <w:tc>
          <w:tcPr>
            <w:tcW w:w="170" w:type="pct"/>
            <w:tcBorders>
              <w:tl2br w:val="nil"/>
              <w:tr2bl w:val="nil"/>
            </w:tcBorders>
            <w:noWrap/>
            <w:tcMar>
              <w:top w:w="15" w:type="dxa"/>
              <w:left w:w="15" w:type="dxa"/>
              <w:bottom w:w="0" w:type="dxa"/>
              <w:right w:w="15" w:type="dxa"/>
            </w:tcMar>
            <w:vAlign w:val="center"/>
          </w:tcPr>
          <w:p w14:paraId="023E06AA">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eastAsia="zh-CN"/>
              </w:rPr>
              <w:t>颗粒物</w:t>
            </w:r>
          </w:p>
        </w:tc>
        <w:tc>
          <w:tcPr>
            <w:tcW w:w="188" w:type="pct"/>
            <w:tcBorders>
              <w:tl2br w:val="nil"/>
              <w:tr2bl w:val="nil"/>
            </w:tcBorders>
            <w:noWrap/>
            <w:tcMar>
              <w:top w:w="15" w:type="dxa"/>
              <w:left w:w="15" w:type="dxa"/>
              <w:bottom w:w="0" w:type="dxa"/>
              <w:right w:w="15" w:type="dxa"/>
            </w:tcMar>
            <w:vAlign w:val="center"/>
          </w:tcPr>
          <w:p w14:paraId="2295137D">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eastAsiaTheme="minorEastAsia"/>
                <w:color w:val="auto"/>
                <w:kern w:val="2"/>
                <w:sz w:val="20"/>
                <w:szCs w:val="20"/>
                <w:lang w:val="en-US" w:eastAsia="zh-CN" w:bidi="ar-SA"/>
              </w:rPr>
              <w:t>9.675</w:t>
            </w:r>
          </w:p>
        </w:tc>
        <w:tc>
          <w:tcPr>
            <w:tcW w:w="211" w:type="pct"/>
            <w:tcBorders>
              <w:tl2br w:val="nil"/>
              <w:tr2bl w:val="nil"/>
            </w:tcBorders>
            <w:noWrap/>
            <w:tcMar>
              <w:top w:w="15" w:type="dxa"/>
              <w:left w:w="15" w:type="dxa"/>
              <w:bottom w:w="0" w:type="dxa"/>
              <w:right w:w="15" w:type="dxa"/>
            </w:tcMar>
            <w:vAlign w:val="center"/>
          </w:tcPr>
          <w:p w14:paraId="5E7A60FF">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eastAsiaTheme="minorEastAsia"/>
                <w:color w:val="auto"/>
                <w:sz w:val="20"/>
                <w:szCs w:val="20"/>
                <w:lang w:val="en-US" w:eastAsia="zh-CN"/>
              </w:rPr>
              <w:t>403.125</w:t>
            </w:r>
          </w:p>
        </w:tc>
        <w:tc>
          <w:tcPr>
            <w:tcW w:w="182" w:type="pct"/>
            <w:tcBorders>
              <w:tl2br w:val="nil"/>
              <w:tr2bl w:val="nil"/>
            </w:tcBorders>
            <w:noWrap/>
            <w:tcMar>
              <w:top w:w="15" w:type="dxa"/>
              <w:left w:w="15" w:type="dxa"/>
              <w:bottom w:w="0" w:type="dxa"/>
              <w:right w:w="15" w:type="dxa"/>
            </w:tcMar>
            <w:vAlign w:val="center"/>
          </w:tcPr>
          <w:p w14:paraId="272CA563">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1</w:t>
            </w:r>
            <w:r>
              <w:rPr>
                <w:rFonts w:hint="eastAsia" w:ascii="Times New Roman" w:hAnsi="Times New Roman" w:cs="Times New Roman" w:eastAsiaTheme="minorEastAsia"/>
                <w:color w:val="auto"/>
                <w:sz w:val="20"/>
                <w:szCs w:val="20"/>
                <w:lang w:val="en-US" w:eastAsia="zh-CN"/>
              </w:rPr>
              <w:t>0</w:t>
            </w:r>
            <w:r>
              <w:rPr>
                <w:rFonts w:hint="default" w:ascii="Times New Roman" w:hAnsi="Times New Roman" w:cs="Times New Roman" w:eastAsiaTheme="minorEastAsia"/>
                <w:color w:val="auto"/>
                <w:sz w:val="20"/>
                <w:szCs w:val="20"/>
                <w:lang w:val="en-US" w:eastAsia="zh-CN"/>
              </w:rPr>
              <w:t>000</w:t>
            </w:r>
          </w:p>
        </w:tc>
        <w:tc>
          <w:tcPr>
            <w:tcW w:w="182" w:type="pct"/>
            <w:tcBorders>
              <w:tl2br w:val="nil"/>
              <w:tr2bl w:val="nil"/>
            </w:tcBorders>
            <w:noWrap/>
            <w:tcMar>
              <w:top w:w="15" w:type="dxa"/>
              <w:left w:w="15" w:type="dxa"/>
              <w:bottom w:w="0" w:type="dxa"/>
              <w:right w:w="15" w:type="dxa"/>
            </w:tcMar>
            <w:vAlign w:val="center"/>
          </w:tcPr>
          <w:p w14:paraId="744E6A3F">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eastAsiaTheme="minorEastAsia"/>
                <w:color w:val="auto"/>
                <w:sz w:val="20"/>
                <w:szCs w:val="20"/>
                <w:lang w:val="en-US" w:eastAsia="zh-CN"/>
              </w:rPr>
              <w:t>袋式除尘</w:t>
            </w:r>
          </w:p>
        </w:tc>
        <w:tc>
          <w:tcPr>
            <w:tcW w:w="187" w:type="pct"/>
            <w:tcBorders>
              <w:tl2br w:val="nil"/>
              <w:tr2bl w:val="nil"/>
            </w:tcBorders>
            <w:noWrap/>
            <w:tcMar>
              <w:top w:w="15" w:type="dxa"/>
              <w:left w:w="15" w:type="dxa"/>
              <w:bottom w:w="0" w:type="dxa"/>
              <w:right w:w="15" w:type="dxa"/>
            </w:tcMar>
            <w:vAlign w:val="center"/>
          </w:tcPr>
          <w:p w14:paraId="7D872161">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9</w:t>
            </w:r>
            <w:r>
              <w:rPr>
                <w:rFonts w:hint="default" w:ascii="Times New Roman" w:hAnsi="Times New Roman" w:cs="Times New Roman" w:eastAsiaTheme="minorEastAsia"/>
                <w:color w:val="auto"/>
                <w:sz w:val="20"/>
                <w:szCs w:val="20"/>
                <w:lang w:val="en-US" w:eastAsia="zh-CN"/>
              </w:rPr>
              <w:t>0</w:t>
            </w:r>
          </w:p>
        </w:tc>
        <w:tc>
          <w:tcPr>
            <w:tcW w:w="211" w:type="pct"/>
            <w:tcBorders>
              <w:tl2br w:val="nil"/>
              <w:tr2bl w:val="nil"/>
            </w:tcBorders>
            <w:noWrap/>
            <w:tcMar>
              <w:top w:w="15" w:type="dxa"/>
              <w:left w:w="15" w:type="dxa"/>
              <w:bottom w:w="0" w:type="dxa"/>
              <w:right w:w="15" w:type="dxa"/>
            </w:tcMar>
            <w:vAlign w:val="center"/>
          </w:tcPr>
          <w:p w14:paraId="2770C2EB">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99</w:t>
            </w:r>
          </w:p>
        </w:tc>
        <w:tc>
          <w:tcPr>
            <w:tcW w:w="205" w:type="pct"/>
            <w:tcBorders>
              <w:tl2br w:val="nil"/>
              <w:tr2bl w:val="nil"/>
            </w:tcBorders>
            <w:noWrap/>
            <w:tcMar>
              <w:top w:w="15" w:type="dxa"/>
              <w:left w:w="15" w:type="dxa"/>
              <w:bottom w:w="0" w:type="dxa"/>
              <w:right w:w="15" w:type="dxa"/>
            </w:tcMar>
            <w:vAlign w:val="center"/>
          </w:tcPr>
          <w:p w14:paraId="72D5AF3D">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是</w:t>
            </w:r>
          </w:p>
        </w:tc>
        <w:tc>
          <w:tcPr>
            <w:tcW w:w="217" w:type="pct"/>
            <w:tcBorders>
              <w:tl2br w:val="nil"/>
              <w:tr2bl w:val="nil"/>
            </w:tcBorders>
            <w:noWrap/>
            <w:tcMar>
              <w:top w:w="15" w:type="dxa"/>
              <w:left w:w="15" w:type="dxa"/>
              <w:bottom w:w="0" w:type="dxa"/>
              <w:right w:w="15" w:type="dxa"/>
            </w:tcMar>
            <w:vAlign w:val="center"/>
          </w:tcPr>
          <w:p w14:paraId="1BDE7FEE">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eastAsiaTheme="minorEastAsia"/>
                <w:color w:val="auto"/>
                <w:kern w:val="2"/>
                <w:sz w:val="20"/>
                <w:szCs w:val="20"/>
                <w:lang w:val="en-US" w:eastAsia="zh-CN" w:bidi="ar-SA"/>
              </w:rPr>
              <w:t>4.042</w:t>
            </w:r>
          </w:p>
        </w:tc>
        <w:tc>
          <w:tcPr>
            <w:tcW w:w="246" w:type="pct"/>
            <w:tcBorders>
              <w:tl2br w:val="nil"/>
              <w:tr2bl w:val="nil"/>
            </w:tcBorders>
            <w:noWrap/>
            <w:tcMar>
              <w:top w:w="15" w:type="dxa"/>
              <w:left w:w="15" w:type="dxa"/>
              <w:bottom w:w="0" w:type="dxa"/>
              <w:right w:w="15" w:type="dxa"/>
            </w:tcMar>
            <w:vAlign w:val="center"/>
          </w:tcPr>
          <w:p w14:paraId="4B7D409F">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0.0</w:t>
            </w:r>
            <w:r>
              <w:rPr>
                <w:rFonts w:hint="eastAsia" w:ascii="Times New Roman" w:hAnsi="Times New Roman" w:cs="Times New Roman" w:eastAsiaTheme="minorEastAsia"/>
                <w:color w:val="auto"/>
                <w:sz w:val="20"/>
                <w:szCs w:val="20"/>
                <w:lang w:val="en-US" w:eastAsia="zh-CN"/>
              </w:rPr>
              <w:t>4</w:t>
            </w:r>
            <w:r>
              <w:rPr>
                <w:rFonts w:hint="default" w:ascii="Times New Roman" w:hAnsi="Times New Roman" w:cs="Times New Roman" w:eastAsiaTheme="minorEastAsia"/>
                <w:color w:val="auto"/>
                <w:sz w:val="20"/>
                <w:szCs w:val="20"/>
                <w:lang w:val="en-US" w:eastAsia="zh-CN"/>
              </w:rPr>
              <w:t>0</w:t>
            </w:r>
          </w:p>
        </w:tc>
        <w:tc>
          <w:tcPr>
            <w:tcW w:w="287" w:type="pct"/>
            <w:tcBorders>
              <w:tl2br w:val="nil"/>
              <w:tr2bl w:val="nil"/>
            </w:tcBorders>
            <w:noWrap/>
            <w:tcMar>
              <w:top w:w="15" w:type="dxa"/>
              <w:left w:w="15" w:type="dxa"/>
              <w:bottom w:w="0" w:type="dxa"/>
              <w:right w:w="15" w:type="dxa"/>
            </w:tcMar>
            <w:vAlign w:val="center"/>
          </w:tcPr>
          <w:p w14:paraId="748D497D">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0.097</w:t>
            </w:r>
          </w:p>
        </w:tc>
        <w:tc>
          <w:tcPr>
            <w:tcW w:w="246" w:type="pct"/>
            <w:tcBorders>
              <w:tl2br w:val="nil"/>
              <w:tr2bl w:val="nil"/>
            </w:tcBorders>
            <w:noWrap/>
            <w:tcMar>
              <w:top w:w="15" w:type="dxa"/>
              <w:left w:w="15" w:type="dxa"/>
              <w:bottom w:w="0" w:type="dxa"/>
              <w:right w:w="15" w:type="dxa"/>
            </w:tcMar>
            <w:vAlign w:val="center"/>
          </w:tcPr>
          <w:p w14:paraId="56444CBE">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15</w:t>
            </w:r>
          </w:p>
        </w:tc>
        <w:tc>
          <w:tcPr>
            <w:tcW w:w="240" w:type="pct"/>
            <w:tcBorders>
              <w:tl2br w:val="nil"/>
              <w:tr2bl w:val="nil"/>
            </w:tcBorders>
            <w:noWrap/>
            <w:tcMar>
              <w:top w:w="15" w:type="dxa"/>
              <w:left w:w="15" w:type="dxa"/>
              <w:bottom w:w="0" w:type="dxa"/>
              <w:right w:w="15" w:type="dxa"/>
            </w:tcMar>
            <w:vAlign w:val="center"/>
          </w:tcPr>
          <w:p w14:paraId="6A41F92B">
            <w:pPr>
              <w:keepNext w:val="0"/>
              <w:keepLines w:val="0"/>
              <w:pageBreakBefore w:val="0"/>
              <w:widowControl/>
              <w:kinsoku/>
              <w:wordWrap/>
              <w:overflowPunct/>
              <w:topLinePunct w:val="0"/>
              <w:bidi w:val="0"/>
              <w:snapToGrid/>
              <w:spacing w:line="240" w:lineRule="auto"/>
              <w:ind w:firstLine="0" w:firstLineChars="0"/>
              <w:jc w:val="center"/>
              <w:textAlignment w:val="center"/>
              <w:rPr>
                <w:rFonts w:hint="eastAsia"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0.</w:t>
            </w:r>
            <w:r>
              <w:rPr>
                <w:rFonts w:hint="eastAsia" w:cs="Times New Roman" w:eastAsiaTheme="minorEastAsia"/>
                <w:color w:val="auto"/>
                <w:sz w:val="20"/>
                <w:szCs w:val="20"/>
                <w:lang w:val="en-US" w:eastAsia="zh-CN"/>
              </w:rPr>
              <w:t>6</w:t>
            </w:r>
          </w:p>
        </w:tc>
        <w:tc>
          <w:tcPr>
            <w:tcW w:w="258" w:type="pct"/>
            <w:tcBorders>
              <w:tl2br w:val="nil"/>
              <w:tr2bl w:val="nil"/>
            </w:tcBorders>
            <w:noWrap/>
            <w:tcMar>
              <w:top w:w="15" w:type="dxa"/>
              <w:left w:w="15" w:type="dxa"/>
              <w:bottom w:w="0" w:type="dxa"/>
              <w:right w:w="15" w:type="dxa"/>
            </w:tcMar>
            <w:vAlign w:val="center"/>
          </w:tcPr>
          <w:p w14:paraId="0066F7A2">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25</w:t>
            </w:r>
          </w:p>
        </w:tc>
        <w:tc>
          <w:tcPr>
            <w:tcW w:w="264" w:type="pct"/>
            <w:tcBorders>
              <w:tl2br w:val="nil"/>
              <w:tr2bl w:val="nil"/>
            </w:tcBorders>
            <w:noWrap/>
            <w:tcMar>
              <w:top w:w="15" w:type="dxa"/>
              <w:left w:w="15" w:type="dxa"/>
              <w:bottom w:w="0" w:type="dxa"/>
              <w:right w:w="15" w:type="dxa"/>
            </w:tcMar>
            <w:vAlign w:val="center"/>
          </w:tcPr>
          <w:p w14:paraId="4C207C15">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DA00</w:t>
            </w:r>
            <w:r>
              <w:rPr>
                <w:rFonts w:hint="default" w:ascii="Times New Roman" w:hAnsi="Times New Roman" w:cs="Times New Roman" w:eastAsiaTheme="minorEastAsia"/>
                <w:color w:val="auto"/>
                <w:sz w:val="20"/>
                <w:szCs w:val="20"/>
                <w:lang w:val="en-US" w:eastAsia="zh-CN"/>
              </w:rPr>
              <w:t>2</w:t>
            </w:r>
            <w:r>
              <w:rPr>
                <w:rFonts w:hint="default" w:ascii="Times New Roman" w:hAnsi="Times New Roman" w:cs="Times New Roman" w:eastAsiaTheme="minorEastAsia"/>
                <w:color w:val="auto"/>
                <w:sz w:val="20"/>
                <w:szCs w:val="20"/>
              </w:rPr>
              <w:t>排气筒</w:t>
            </w:r>
          </w:p>
        </w:tc>
        <w:tc>
          <w:tcPr>
            <w:tcW w:w="229" w:type="pct"/>
            <w:tcBorders>
              <w:tl2br w:val="nil"/>
              <w:tr2bl w:val="nil"/>
            </w:tcBorders>
            <w:noWrap/>
            <w:tcMar>
              <w:top w:w="15" w:type="dxa"/>
              <w:left w:w="15" w:type="dxa"/>
              <w:bottom w:w="0" w:type="dxa"/>
              <w:right w:w="15" w:type="dxa"/>
            </w:tcMar>
            <w:vAlign w:val="center"/>
          </w:tcPr>
          <w:p w14:paraId="5A8F399B">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一般排放口</w:t>
            </w:r>
          </w:p>
        </w:tc>
        <w:tc>
          <w:tcPr>
            <w:tcW w:w="375" w:type="pct"/>
            <w:tcBorders>
              <w:tl2br w:val="nil"/>
              <w:tr2bl w:val="nil"/>
            </w:tcBorders>
            <w:tcMar>
              <w:top w:w="15" w:type="dxa"/>
              <w:left w:w="15" w:type="dxa"/>
              <w:bottom w:w="0" w:type="dxa"/>
              <w:right w:w="15" w:type="dxa"/>
            </w:tcMar>
            <w:vAlign w:val="center"/>
          </w:tcPr>
          <w:p w14:paraId="1A376FB4">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11</w:t>
            </w:r>
            <w:r>
              <w:rPr>
                <w:rFonts w:hint="default" w:ascii="Times New Roman" w:hAnsi="Times New Roman" w:cs="Times New Roman" w:eastAsiaTheme="minorEastAsia"/>
                <w:color w:val="auto"/>
                <w:sz w:val="20"/>
                <w:szCs w:val="20"/>
                <w:lang w:val="en-US" w:eastAsia="zh-CN"/>
              </w:rPr>
              <w:t>7</w:t>
            </w:r>
            <w:r>
              <w:rPr>
                <w:rFonts w:hint="default" w:ascii="Times New Roman" w:hAnsi="Times New Roman" w:cs="Times New Roman" w:eastAsiaTheme="minorEastAsia"/>
                <w:color w:val="auto"/>
                <w:sz w:val="20"/>
                <w:szCs w:val="20"/>
              </w:rPr>
              <w:t>°</w:t>
            </w:r>
            <w:r>
              <w:rPr>
                <w:rFonts w:hint="default" w:ascii="Times New Roman" w:hAnsi="Times New Roman" w:cs="Times New Roman" w:eastAsiaTheme="minorEastAsia"/>
                <w:color w:val="auto"/>
                <w:sz w:val="20"/>
                <w:szCs w:val="20"/>
                <w:lang w:val="en-US" w:eastAsia="zh-CN"/>
              </w:rPr>
              <w:t>13</w:t>
            </w:r>
            <w:r>
              <w:rPr>
                <w:rFonts w:hint="default" w:ascii="Times New Roman" w:hAnsi="Times New Roman" w:cs="Times New Roman" w:eastAsiaTheme="minorEastAsia"/>
                <w:color w:val="auto"/>
                <w:sz w:val="20"/>
                <w:szCs w:val="20"/>
              </w:rPr>
              <w:t>'</w:t>
            </w:r>
            <w:r>
              <w:rPr>
                <w:rFonts w:hint="default" w:ascii="Times New Roman" w:hAnsi="Times New Roman" w:cs="Times New Roman" w:eastAsiaTheme="minorEastAsia"/>
                <w:color w:val="auto"/>
                <w:sz w:val="20"/>
                <w:szCs w:val="20"/>
                <w:lang w:val="en-US" w:eastAsia="zh-CN"/>
              </w:rPr>
              <w:t>1</w:t>
            </w:r>
            <w:r>
              <w:rPr>
                <w:rFonts w:hint="eastAsia" w:ascii="Times New Roman" w:hAnsi="Times New Roman" w:cs="Times New Roman" w:eastAsiaTheme="minorEastAsia"/>
                <w:color w:val="auto"/>
                <w:sz w:val="20"/>
                <w:szCs w:val="20"/>
                <w:lang w:val="en-US" w:eastAsia="zh-CN"/>
              </w:rPr>
              <w:t>7</w:t>
            </w:r>
            <w:r>
              <w:rPr>
                <w:rFonts w:hint="default" w:ascii="Times New Roman" w:hAnsi="Times New Roman" w:cs="Times New Roman" w:eastAsiaTheme="minorEastAsia"/>
                <w:color w:val="auto"/>
                <w:sz w:val="20"/>
                <w:szCs w:val="20"/>
              </w:rPr>
              <w:t>.894"E</w:t>
            </w:r>
          </w:p>
          <w:p w14:paraId="187AFBA3">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3</w:t>
            </w:r>
            <w:r>
              <w:rPr>
                <w:rFonts w:hint="default" w:ascii="Times New Roman" w:hAnsi="Times New Roman" w:cs="Times New Roman" w:eastAsiaTheme="minorEastAsia"/>
                <w:color w:val="auto"/>
                <w:sz w:val="20"/>
                <w:szCs w:val="20"/>
                <w:lang w:val="en-US" w:eastAsia="zh-CN"/>
              </w:rPr>
              <w:t>5</w:t>
            </w:r>
            <w:r>
              <w:rPr>
                <w:rFonts w:hint="default" w:ascii="Times New Roman" w:hAnsi="Times New Roman" w:cs="Times New Roman" w:eastAsiaTheme="minorEastAsia"/>
                <w:color w:val="auto"/>
                <w:sz w:val="20"/>
                <w:szCs w:val="20"/>
              </w:rPr>
              <w:t>°</w:t>
            </w:r>
            <w:r>
              <w:rPr>
                <w:rFonts w:hint="default" w:ascii="Times New Roman" w:hAnsi="Times New Roman" w:cs="Times New Roman" w:eastAsiaTheme="minorEastAsia"/>
                <w:color w:val="auto"/>
                <w:sz w:val="20"/>
                <w:szCs w:val="20"/>
                <w:lang w:val="en-US" w:eastAsia="zh-CN"/>
              </w:rPr>
              <w:t>39</w:t>
            </w:r>
            <w:r>
              <w:rPr>
                <w:rFonts w:hint="default" w:ascii="Times New Roman" w:hAnsi="Times New Roman" w:cs="Times New Roman" w:eastAsiaTheme="minorEastAsia"/>
                <w:color w:val="auto"/>
                <w:sz w:val="20"/>
                <w:szCs w:val="20"/>
              </w:rPr>
              <w:t>'</w:t>
            </w:r>
            <w:r>
              <w:rPr>
                <w:rFonts w:hint="default" w:ascii="Times New Roman" w:hAnsi="Times New Roman" w:cs="Times New Roman" w:eastAsiaTheme="minorEastAsia"/>
                <w:color w:val="auto"/>
                <w:sz w:val="20"/>
                <w:szCs w:val="20"/>
                <w:lang w:val="en-US" w:eastAsia="zh-CN"/>
              </w:rPr>
              <w:t>5</w:t>
            </w:r>
            <w:r>
              <w:rPr>
                <w:rFonts w:hint="eastAsia" w:ascii="Times New Roman" w:hAnsi="Times New Roman" w:cs="Times New Roman" w:eastAsiaTheme="minorEastAsia"/>
                <w:color w:val="auto"/>
                <w:sz w:val="20"/>
                <w:szCs w:val="20"/>
                <w:lang w:val="en-US" w:eastAsia="zh-CN"/>
              </w:rPr>
              <w:t>8</w:t>
            </w:r>
            <w:r>
              <w:rPr>
                <w:rFonts w:hint="default" w:ascii="Times New Roman" w:hAnsi="Times New Roman" w:cs="Times New Roman" w:eastAsiaTheme="minorEastAsia"/>
                <w:color w:val="auto"/>
                <w:sz w:val="20"/>
                <w:szCs w:val="20"/>
              </w:rPr>
              <w:t>.268"N</w:t>
            </w:r>
          </w:p>
        </w:tc>
        <w:tc>
          <w:tcPr>
            <w:tcW w:w="317" w:type="pct"/>
            <w:tcBorders>
              <w:tl2br w:val="nil"/>
              <w:tr2bl w:val="nil"/>
            </w:tcBorders>
            <w:noWrap/>
            <w:tcMar>
              <w:top w:w="15" w:type="dxa"/>
              <w:left w:w="15" w:type="dxa"/>
              <w:bottom w:w="0" w:type="dxa"/>
              <w:right w:w="15" w:type="dxa"/>
            </w:tcMar>
            <w:vAlign w:val="center"/>
          </w:tcPr>
          <w:p w14:paraId="52DB9B7C">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20</w:t>
            </w:r>
          </w:p>
        </w:tc>
        <w:tc>
          <w:tcPr>
            <w:tcW w:w="305" w:type="pct"/>
            <w:tcBorders>
              <w:tl2br w:val="nil"/>
              <w:tr2bl w:val="nil"/>
            </w:tcBorders>
            <w:noWrap/>
            <w:tcMar>
              <w:top w:w="15" w:type="dxa"/>
              <w:left w:w="15" w:type="dxa"/>
              <w:bottom w:w="0" w:type="dxa"/>
              <w:right w:w="15" w:type="dxa"/>
            </w:tcMar>
            <w:vAlign w:val="center"/>
          </w:tcPr>
          <w:p w14:paraId="758D04A3">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3.</w:t>
            </w:r>
            <w:r>
              <w:rPr>
                <w:rFonts w:hint="default" w:ascii="Times New Roman" w:hAnsi="Times New Roman" w:cs="Times New Roman" w:eastAsiaTheme="minorEastAsia"/>
                <w:color w:val="auto"/>
                <w:sz w:val="20"/>
                <w:szCs w:val="20"/>
                <w:lang w:val="en-US" w:eastAsia="zh-CN"/>
              </w:rPr>
              <w:t>5</w:t>
            </w:r>
          </w:p>
        </w:tc>
      </w:tr>
      <w:tr w14:paraId="180382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3" w:type="pct"/>
            <w:vMerge w:val="restart"/>
            <w:tcBorders>
              <w:tl2br w:val="nil"/>
              <w:tr2bl w:val="nil"/>
            </w:tcBorders>
            <w:shd w:val="clear" w:color="auto" w:fill="auto"/>
            <w:noWrap/>
            <w:tcMar>
              <w:top w:w="15" w:type="dxa"/>
              <w:left w:w="15" w:type="dxa"/>
              <w:bottom w:w="0" w:type="dxa"/>
              <w:right w:w="15" w:type="dxa"/>
            </w:tcMar>
            <w:vAlign w:val="center"/>
          </w:tcPr>
          <w:p w14:paraId="6AAC5A65">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r>
              <w:rPr>
                <w:rFonts w:hint="default" w:ascii="Times New Roman" w:hAnsi="Times New Roman" w:cs="Times New Roman" w:eastAsiaTheme="minorEastAsia"/>
                <w:color w:val="auto"/>
                <w:sz w:val="20"/>
                <w:szCs w:val="20"/>
                <w:lang w:val="en-US" w:eastAsia="zh-CN"/>
              </w:rPr>
              <w:t>2#生产车间</w:t>
            </w:r>
          </w:p>
        </w:tc>
        <w:tc>
          <w:tcPr>
            <w:tcW w:w="327" w:type="pct"/>
            <w:tcBorders>
              <w:tl2br w:val="nil"/>
              <w:tr2bl w:val="nil"/>
            </w:tcBorders>
            <w:shd w:val="clear" w:color="auto" w:fill="auto"/>
            <w:noWrap/>
            <w:tcMar>
              <w:top w:w="15" w:type="dxa"/>
              <w:left w:w="15" w:type="dxa"/>
              <w:bottom w:w="0" w:type="dxa"/>
              <w:right w:w="15" w:type="dxa"/>
            </w:tcMar>
            <w:vAlign w:val="center"/>
          </w:tcPr>
          <w:p w14:paraId="73BE8AA6">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烘干</w:t>
            </w:r>
          </w:p>
        </w:tc>
        <w:tc>
          <w:tcPr>
            <w:tcW w:w="170" w:type="pct"/>
            <w:tcBorders>
              <w:tl2br w:val="nil"/>
              <w:tr2bl w:val="nil"/>
            </w:tcBorders>
            <w:shd w:val="clear" w:color="auto" w:fill="auto"/>
            <w:noWrap/>
            <w:tcMar>
              <w:top w:w="15" w:type="dxa"/>
              <w:left w:w="15" w:type="dxa"/>
              <w:bottom w:w="0" w:type="dxa"/>
              <w:right w:w="15" w:type="dxa"/>
            </w:tcMar>
            <w:vAlign w:val="center"/>
          </w:tcPr>
          <w:p w14:paraId="1F66CAD3">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r>
              <w:rPr>
                <w:rFonts w:hint="default" w:ascii="Times New Roman" w:hAnsi="Times New Roman" w:cs="Times New Roman" w:eastAsiaTheme="minorEastAsia"/>
                <w:color w:val="auto"/>
                <w:sz w:val="20"/>
                <w:szCs w:val="20"/>
                <w:lang w:val="en-US" w:eastAsia="zh-CN"/>
              </w:rPr>
              <w:t>臭气</w:t>
            </w:r>
          </w:p>
          <w:p w14:paraId="04F7504D">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浓度</w:t>
            </w:r>
          </w:p>
        </w:tc>
        <w:tc>
          <w:tcPr>
            <w:tcW w:w="188" w:type="pct"/>
            <w:tcBorders>
              <w:tl2br w:val="nil"/>
              <w:tr2bl w:val="nil"/>
            </w:tcBorders>
            <w:shd w:val="clear" w:color="auto" w:fill="auto"/>
            <w:noWrap/>
            <w:tcMar>
              <w:top w:w="15" w:type="dxa"/>
              <w:left w:w="15" w:type="dxa"/>
              <w:bottom w:w="0" w:type="dxa"/>
              <w:right w:w="15" w:type="dxa"/>
            </w:tcMar>
            <w:vAlign w:val="center"/>
          </w:tcPr>
          <w:p w14:paraId="19298F45">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w:t>
            </w:r>
          </w:p>
        </w:tc>
        <w:tc>
          <w:tcPr>
            <w:tcW w:w="211" w:type="pct"/>
            <w:tcBorders>
              <w:tl2br w:val="nil"/>
              <w:tr2bl w:val="nil"/>
            </w:tcBorders>
            <w:shd w:val="clear" w:color="auto" w:fill="auto"/>
            <w:noWrap/>
            <w:tcMar>
              <w:top w:w="15" w:type="dxa"/>
              <w:left w:w="15" w:type="dxa"/>
              <w:bottom w:w="0" w:type="dxa"/>
              <w:right w:w="15" w:type="dxa"/>
            </w:tcMar>
            <w:vAlign w:val="center"/>
          </w:tcPr>
          <w:p w14:paraId="01FC0EA7">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eastAsiaTheme="minorEastAsia"/>
                <w:color w:val="auto"/>
                <w:sz w:val="20"/>
                <w:szCs w:val="20"/>
                <w:lang w:val="en-US" w:eastAsia="zh-CN"/>
              </w:rPr>
              <w:t>600（无量纲）</w:t>
            </w:r>
          </w:p>
        </w:tc>
        <w:tc>
          <w:tcPr>
            <w:tcW w:w="182" w:type="pct"/>
            <w:tcBorders>
              <w:tl2br w:val="nil"/>
              <w:tr2bl w:val="nil"/>
            </w:tcBorders>
            <w:shd w:val="clear" w:color="auto" w:fill="auto"/>
            <w:noWrap/>
            <w:tcMar>
              <w:top w:w="15" w:type="dxa"/>
              <w:left w:w="15" w:type="dxa"/>
              <w:bottom w:w="0" w:type="dxa"/>
              <w:right w:w="15" w:type="dxa"/>
            </w:tcMar>
            <w:vAlign w:val="center"/>
          </w:tcPr>
          <w:p w14:paraId="05334763">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w:t>
            </w:r>
          </w:p>
        </w:tc>
        <w:tc>
          <w:tcPr>
            <w:tcW w:w="182" w:type="pct"/>
            <w:tcBorders>
              <w:tl2br w:val="nil"/>
              <w:tr2bl w:val="nil"/>
            </w:tcBorders>
            <w:shd w:val="clear" w:color="auto" w:fill="auto"/>
            <w:noWrap/>
            <w:tcMar>
              <w:top w:w="15" w:type="dxa"/>
              <w:left w:w="15" w:type="dxa"/>
              <w:bottom w:w="0" w:type="dxa"/>
              <w:right w:w="15" w:type="dxa"/>
            </w:tcMar>
            <w:vAlign w:val="center"/>
          </w:tcPr>
          <w:p w14:paraId="4405BAA7">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生物除臭</w:t>
            </w:r>
            <w:r>
              <w:rPr>
                <w:rFonts w:hint="eastAsia" w:ascii="Times New Roman" w:hAnsi="Times New Roman" w:cs="Times New Roman" w:eastAsiaTheme="minorEastAsia"/>
                <w:color w:val="auto"/>
                <w:sz w:val="20"/>
                <w:szCs w:val="20"/>
                <w:lang w:val="en-US" w:eastAsia="zh-CN"/>
              </w:rPr>
              <w:t>装置</w:t>
            </w:r>
          </w:p>
        </w:tc>
        <w:tc>
          <w:tcPr>
            <w:tcW w:w="187" w:type="pct"/>
            <w:tcBorders>
              <w:tl2br w:val="nil"/>
              <w:tr2bl w:val="nil"/>
            </w:tcBorders>
            <w:shd w:val="clear" w:color="auto" w:fill="auto"/>
            <w:noWrap/>
            <w:tcMar>
              <w:top w:w="15" w:type="dxa"/>
              <w:left w:w="15" w:type="dxa"/>
              <w:bottom w:w="0" w:type="dxa"/>
              <w:right w:w="15" w:type="dxa"/>
            </w:tcMar>
            <w:vAlign w:val="center"/>
          </w:tcPr>
          <w:p w14:paraId="5BCB4B4F">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100</w:t>
            </w:r>
          </w:p>
        </w:tc>
        <w:tc>
          <w:tcPr>
            <w:tcW w:w="211" w:type="pct"/>
            <w:tcBorders>
              <w:tl2br w:val="nil"/>
              <w:tr2bl w:val="nil"/>
            </w:tcBorders>
            <w:shd w:val="clear" w:color="auto" w:fill="auto"/>
            <w:noWrap/>
            <w:tcMar>
              <w:top w:w="15" w:type="dxa"/>
              <w:left w:w="15" w:type="dxa"/>
              <w:bottom w:w="0" w:type="dxa"/>
              <w:right w:w="15" w:type="dxa"/>
            </w:tcMar>
            <w:vAlign w:val="center"/>
          </w:tcPr>
          <w:p w14:paraId="55BFD82A">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eastAsiaTheme="minorEastAsia"/>
                <w:color w:val="auto"/>
                <w:kern w:val="2"/>
                <w:sz w:val="20"/>
                <w:szCs w:val="20"/>
                <w:lang w:val="en-US" w:eastAsia="zh-CN" w:bidi="ar-SA"/>
              </w:rPr>
              <w:t>83.3</w:t>
            </w:r>
          </w:p>
        </w:tc>
        <w:tc>
          <w:tcPr>
            <w:tcW w:w="205" w:type="pct"/>
            <w:tcBorders>
              <w:tl2br w:val="nil"/>
              <w:tr2bl w:val="nil"/>
            </w:tcBorders>
            <w:shd w:val="clear" w:color="auto" w:fill="auto"/>
            <w:noWrap/>
            <w:tcMar>
              <w:top w:w="15" w:type="dxa"/>
              <w:left w:w="15" w:type="dxa"/>
              <w:bottom w:w="0" w:type="dxa"/>
              <w:right w:w="15" w:type="dxa"/>
            </w:tcMar>
            <w:vAlign w:val="center"/>
          </w:tcPr>
          <w:p w14:paraId="5EB630D7">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是</w:t>
            </w:r>
          </w:p>
        </w:tc>
        <w:tc>
          <w:tcPr>
            <w:tcW w:w="217" w:type="pct"/>
            <w:tcBorders>
              <w:tl2br w:val="nil"/>
              <w:tr2bl w:val="nil"/>
            </w:tcBorders>
            <w:shd w:val="clear" w:color="auto" w:fill="auto"/>
            <w:noWrap/>
            <w:tcMar>
              <w:top w:w="15" w:type="dxa"/>
              <w:left w:w="15" w:type="dxa"/>
              <w:bottom w:w="0" w:type="dxa"/>
              <w:right w:w="15" w:type="dxa"/>
            </w:tcMar>
            <w:vAlign w:val="center"/>
          </w:tcPr>
          <w:p w14:paraId="1059376F">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eastAsiaTheme="minorEastAsia"/>
                <w:color w:val="auto"/>
                <w:sz w:val="20"/>
                <w:szCs w:val="20"/>
                <w:lang w:val="en-US" w:eastAsia="zh-CN"/>
              </w:rPr>
              <w:t>100</w:t>
            </w:r>
            <w:r>
              <w:rPr>
                <w:rFonts w:hint="default" w:ascii="Times New Roman" w:hAnsi="Times New Roman" w:cs="Times New Roman" w:eastAsiaTheme="minorEastAsia"/>
                <w:color w:val="auto"/>
                <w:sz w:val="20"/>
                <w:szCs w:val="20"/>
                <w:lang w:val="en-US" w:eastAsia="zh-CN"/>
              </w:rPr>
              <w:t>（无量纲）</w:t>
            </w:r>
          </w:p>
        </w:tc>
        <w:tc>
          <w:tcPr>
            <w:tcW w:w="246" w:type="pct"/>
            <w:tcBorders>
              <w:tl2br w:val="nil"/>
              <w:tr2bl w:val="nil"/>
            </w:tcBorders>
            <w:shd w:val="clear" w:color="auto" w:fill="auto"/>
            <w:noWrap/>
            <w:tcMar>
              <w:top w:w="15" w:type="dxa"/>
              <w:left w:w="15" w:type="dxa"/>
              <w:bottom w:w="0" w:type="dxa"/>
              <w:right w:w="15" w:type="dxa"/>
            </w:tcMar>
            <w:vAlign w:val="center"/>
          </w:tcPr>
          <w:p w14:paraId="47FB8A12">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w:t>
            </w:r>
          </w:p>
        </w:tc>
        <w:tc>
          <w:tcPr>
            <w:tcW w:w="287" w:type="pct"/>
            <w:tcBorders>
              <w:tl2br w:val="nil"/>
              <w:tr2bl w:val="nil"/>
            </w:tcBorders>
            <w:shd w:val="clear" w:color="auto" w:fill="auto"/>
            <w:noWrap/>
            <w:tcMar>
              <w:top w:w="15" w:type="dxa"/>
              <w:left w:w="15" w:type="dxa"/>
              <w:bottom w:w="0" w:type="dxa"/>
              <w:right w:w="15" w:type="dxa"/>
            </w:tcMar>
            <w:vAlign w:val="center"/>
          </w:tcPr>
          <w:p w14:paraId="608DC649">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w:t>
            </w:r>
          </w:p>
        </w:tc>
        <w:tc>
          <w:tcPr>
            <w:tcW w:w="246" w:type="pct"/>
            <w:tcBorders>
              <w:tl2br w:val="nil"/>
              <w:tr2bl w:val="nil"/>
            </w:tcBorders>
            <w:shd w:val="clear" w:color="auto" w:fill="auto"/>
            <w:noWrap/>
            <w:tcMar>
              <w:top w:w="15" w:type="dxa"/>
              <w:left w:w="15" w:type="dxa"/>
              <w:bottom w:w="0" w:type="dxa"/>
              <w:right w:w="15" w:type="dxa"/>
            </w:tcMar>
            <w:vAlign w:val="center"/>
          </w:tcPr>
          <w:p w14:paraId="13782347">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15</w:t>
            </w:r>
          </w:p>
        </w:tc>
        <w:tc>
          <w:tcPr>
            <w:tcW w:w="240" w:type="pct"/>
            <w:tcBorders>
              <w:tl2br w:val="nil"/>
              <w:tr2bl w:val="nil"/>
            </w:tcBorders>
            <w:shd w:val="clear" w:color="auto" w:fill="auto"/>
            <w:noWrap/>
            <w:tcMar>
              <w:top w:w="15" w:type="dxa"/>
              <w:left w:w="15" w:type="dxa"/>
              <w:bottom w:w="0" w:type="dxa"/>
              <w:right w:w="15" w:type="dxa"/>
            </w:tcMar>
            <w:vAlign w:val="center"/>
          </w:tcPr>
          <w:p w14:paraId="41EA588D">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0.2</w:t>
            </w:r>
          </w:p>
        </w:tc>
        <w:tc>
          <w:tcPr>
            <w:tcW w:w="258" w:type="pct"/>
            <w:tcBorders>
              <w:tl2br w:val="nil"/>
              <w:tr2bl w:val="nil"/>
            </w:tcBorders>
            <w:shd w:val="clear" w:color="auto" w:fill="auto"/>
            <w:noWrap/>
            <w:tcMar>
              <w:top w:w="15" w:type="dxa"/>
              <w:left w:w="15" w:type="dxa"/>
              <w:bottom w:w="0" w:type="dxa"/>
              <w:right w:w="15" w:type="dxa"/>
            </w:tcMar>
            <w:vAlign w:val="center"/>
          </w:tcPr>
          <w:p w14:paraId="58200933">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25</w:t>
            </w:r>
          </w:p>
        </w:tc>
        <w:tc>
          <w:tcPr>
            <w:tcW w:w="264" w:type="pct"/>
            <w:tcBorders>
              <w:tl2br w:val="nil"/>
              <w:tr2bl w:val="nil"/>
            </w:tcBorders>
            <w:shd w:val="clear" w:color="auto" w:fill="auto"/>
            <w:noWrap/>
            <w:tcMar>
              <w:top w:w="15" w:type="dxa"/>
              <w:left w:w="15" w:type="dxa"/>
              <w:bottom w:w="0" w:type="dxa"/>
              <w:right w:w="15" w:type="dxa"/>
            </w:tcMar>
            <w:vAlign w:val="center"/>
          </w:tcPr>
          <w:p w14:paraId="1EFCAAA0">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DA00</w:t>
            </w:r>
            <w:r>
              <w:rPr>
                <w:rFonts w:hint="eastAsia" w:ascii="Times New Roman" w:hAnsi="Times New Roman" w:cs="Times New Roman" w:eastAsiaTheme="minorEastAsia"/>
                <w:color w:val="auto"/>
                <w:sz w:val="20"/>
                <w:szCs w:val="20"/>
                <w:lang w:val="en-US" w:eastAsia="zh-CN"/>
              </w:rPr>
              <w:t>3</w:t>
            </w:r>
            <w:r>
              <w:rPr>
                <w:rFonts w:hint="default" w:ascii="Times New Roman" w:hAnsi="Times New Roman" w:cs="Times New Roman" w:eastAsiaTheme="minorEastAsia"/>
                <w:color w:val="auto"/>
                <w:sz w:val="20"/>
                <w:szCs w:val="20"/>
              </w:rPr>
              <w:t>排气筒</w:t>
            </w:r>
          </w:p>
        </w:tc>
        <w:tc>
          <w:tcPr>
            <w:tcW w:w="229" w:type="pct"/>
            <w:tcBorders>
              <w:tl2br w:val="nil"/>
              <w:tr2bl w:val="nil"/>
            </w:tcBorders>
            <w:shd w:val="clear" w:color="auto" w:fill="auto"/>
            <w:noWrap/>
            <w:tcMar>
              <w:top w:w="15" w:type="dxa"/>
              <w:left w:w="15" w:type="dxa"/>
              <w:bottom w:w="0" w:type="dxa"/>
              <w:right w:w="15" w:type="dxa"/>
            </w:tcMar>
            <w:vAlign w:val="center"/>
          </w:tcPr>
          <w:p w14:paraId="54601FF1">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一般排放口</w:t>
            </w:r>
          </w:p>
        </w:tc>
        <w:tc>
          <w:tcPr>
            <w:tcW w:w="375" w:type="pct"/>
            <w:tcBorders>
              <w:tl2br w:val="nil"/>
              <w:tr2bl w:val="nil"/>
            </w:tcBorders>
            <w:shd w:val="clear" w:color="auto" w:fill="auto"/>
            <w:tcMar>
              <w:top w:w="15" w:type="dxa"/>
              <w:left w:w="15" w:type="dxa"/>
              <w:bottom w:w="0" w:type="dxa"/>
              <w:right w:w="15" w:type="dxa"/>
            </w:tcMar>
            <w:vAlign w:val="center"/>
          </w:tcPr>
          <w:p w14:paraId="26ED4363">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11</w:t>
            </w:r>
            <w:r>
              <w:rPr>
                <w:rFonts w:hint="default" w:ascii="Times New Roman" w:hAnsi="Times New Roman" w:cs="Times New Roman" w:eastAsiaTheme="minorEastAsia"/>
                <w:color w:val="auto"/>
                <w:sz w:val="20"/>
                <w:szCs w:val="20"/>
                <w:lang w:val="en-US" w:eastAsia="zh-CN"/>
              </w:rPr>
              <w:t>7</w:t>
            </w:r>
            <w:r>
              <w:rPr>
                <w:rFonts w:hint="default" w:ascii="Times New Roman" w:hAnsi="Times New Roman" w:cs="Times New Roman" w:eastAsiaTheme="minorEastAsia"/>
                <w:color w:val="auto"/>
                <w:sz w:val="20"/>
                <w:szCs w:val="20"/>
              </w:rPr>
              <w:t>°</w:t>
            </w:r>
            <w:r>
              <w:rPr>
                <w:rFonts w:hint="default" w:ascii="Times New Roman" w:hAnsi="Times New Roman" w:cs="Times New Roman" w:eastAsiaTheme="minorEastAsia"/>
                <w:color w:val="auto"/>
                <w:sz w:val="20"/>
                <w:szCs w:val="20"/>
                <w:lang w:val="en-US" w:eastAsia="zh-CN"/>
              </w:rPr>
              <w:t>13</w:t>
            </w:r>
            <w:r>
              <w:rPr>
                <w:rFonts w:hint="default" w:ascii="Times New Roman" w:hAnsi="Times New Roman" w:cs="Times New Roman" w:eastAsiaTheme="minorEastAsia"/>
                <w:color w:val="auto"/>
                <w:sz w:val="20"/>
                <w:szCs w:val="20"/>
              </w:rPr>
              <w:t>'</w:t>
            </w:r>
            <w:r>
              <w:rPr>
                <w:rFonts w:hint="default" w:ascii="Times New Roman" w:hAnsi="Times New Roman" w:cs="Times New Roman" w:eastAsiaTheme="minorEastAsia"/>
                <w:color w:val="auto"/>
                <w:sz w:val="20"/>
                <w:szCs w:val="20"/>
                <w:lang w:val="en-US" w:eastAsia="zh-CN"/>
              </w:rPr>
              <w:t>1</w:t>
            </w:r>
            <w:r>
              <w:rPr>
                <w:rFonts w:hint="eastAsia" w:ascii="Times New Roman" w:hAnsi="Times New Roman" w:cs="Times New Roman" w:eastAsiaTheme="minorEastAsia"/>
                <w:color w:val="auto"/>
                <w:sz w:val="20"/>
                <w:szCs w:val="20"/>
                <w:lang w:val="en-US" w:eastAsia="zh-CN"/>
              </w:rPr>
              <w:t>7</w:t>
            </w:r>
            <w:r>
              <w:rPr>
                <w:rFonts w:hint="default" w:ascii="Times New Roman" w:hAnsi="Times New Roman" w:cs="Times New Roman" w:eastAsiaTheme="minorEastAsia"/>
                <w:color w:val="auto"/>
                <w:sz w:val="20"/>
                <w:szCs w:val="20"/>
              </w:rPr>
              <w:t>.</w:t>
            </w:r>
            <w:r>
              <w:rPr>
                <w:rFonts w:hint="eastAsia" w:ascii="Times New Roman" w:hAnsi="Times New Roman" w:cs="Times New Roman" w:eastAsiaTheme="minorEastAsia"/>
                <w:color w:val="auto"/>
                <w:sz w:val="20"/>
                <w:szCs w:val="20"/>
                <w:lang w:val="en-US" w:eastAsia="zh-CN"/>
              </w:rPr>
              <w:t>952</w:t>
            </w:r>
            <w:r>
              <w:rPr>
                <w:rFonts w:hint="default" w:ascii="Times New Roman" w:hAnsi="Times New Roman" w:cs="Times New Roman" w:eastAsiaTheme="minorEastAsia"/>
                <w:color w:val="auto"/>
                <w:sz w:val="20"/>
                <w:szCs w:val="20"/>
              </w:rPr>
              <w:t>"E</w:t>
            </w:r>
          </w:p>
          <w:p w14:paraId="06C828C3">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3</w:t>
            </w:r>
            <w:r>
              <w:rPr>
                <w:rFonts w:hint="default" w:ascii="Times New Roman" w:hAnsi="Times New Roman" w:cs="Times New Roman" w:eastAsiaTheme="minorEastAsia"/>
                <w:color w:val="auto"/>
                <w:sz w:val="20"/>
                <w:szCs w:val="20"/>
                <w:lang w:val="en-US" w:eastAsia="zh-CN"/>
              </w:rPr>
              <w:t>5</w:t>
            </w:r>
            <w:r>
              <w:rPr>
                <w:rFonts w:hint="default" w:ascii="Times New Roman" w:hAnsi="Times New Roman" w:cs="Times New Roman" w:eastAsiaTheme="minorEastAsia"/>
                <w:color w:val="auto"/>
                <w:sz w:val="20"/>
                <w:szCs w:val="20"/>
              </w:rPr>
              <w:t>°</w:t>
            </w:r>
            <w:r>
              <w:rPr>
                <w:rFonts w:hint="eastAsia" w:ascii="Times New Roman" w:hAnsi="Times New Roman" w:cs="Times New Roman" w:eastAsiaTheme="minorEastAsia"/>
                <w:color w:val="auto"/>
                <w:sz w:val="20"/>
                <w:szCs w:val="20"/>
                <w:lang w:val="en-US" w:eastAsia="zh-CN"/>
              </w:rPr>
              <w:t>40</w:t>
            </w:r>
            <w:r>
              <w:rPr>
                <w:rFonts w:hint="default" w:ascii="Times New Roman" w:hAnsi="Times New Roman" w:cs="Times New Roman" w:eastAsiaTheme="minorEastAsia"/>
                <w:color w:val="auto"/>
                <w:sz w:val="20"/>
                <w:szCs w:val="20"/>
              </w:rPr>
              <w:t>'</w:t>
            </w:r>
            <w:r>
              <w:rPr>
                <w:rFonts w:hint="eastAsia" w:ascii="Times New Roman" w:hAnsi="Times New Roman" w:cs="Times New Roman" w:eastAsiaTheme="minorEastAsia"/>
                <w:color w:val="auto"/>
                <w:sz w:val="20"/>
                <w:szCs w:val="20"/>
                <w:lang w:val="en-US" w:eastAsia="zh-CN"/>
              </w:rPr>
              <w:t>0</w:t>
            </w:r>
            <w:r>
              <w:rPr>
                <w:rFonts w:hint="default" w:ascii="Times New Roman" w:hAnsi="Times New Roman" w:cs="Times New Roman" w:eastAsiaTheme="minorEastAsia"/>
                <w:color w:val="auto"/>
                <w:sz w:val="20"/>
                <w:szCs w:val="20"/>
              </w:rPr>
              <w:t>.</w:t>
            </w:r>
            <w:r>
              <w:rPr>
                <w:rFonts w:hint="eastAsia" w:ascii="Times New Roman" w:hAnsi="Times New Roman" w:cs="Times New Roman" w:eastAsiaTheme="minorEastAsia"/>
                <w:color w:val="auto"/>
                <w:sz w:val="20"/>
                <w:szCs w:val="20"/>
                <w:lang w:val="en-US" w:eastAsia="zh-CN"/>
              </w:rPr>
              <w:t>722</w:t>
            </w:r>
            <w:r>
              <w:rPr>
                <w:rFonts w:hint="default" w:ascii="Times New Roman" w:hAnsi="Times New Roman" w:cs="Times New Roman" w:eastAsiaTheme="minorEastAsia"/>
                <w:color w:val="auto"/>
                <w:sz w:val="20"/>
                <w:szCs w:val="20"/>
              </w:rPr>
              <w:t>"N</w:t>
            </w:r>
          </w:p>
        </w:tc>
        <w:tc>
          <w:tcPr>
            <w:tcW w:w="317" w:type="pct"/>
            <w:tcBorders>
              <w:tl2br w:val="nil"/>
              <w:tr2bl w:val="nil"/>
            </w:tcBorders>
            <w:shd w:val="clear" w:color="auto" w:fill="auto"/>
            <w:noWrap/>
            <w:tcMar>
              <w:top w:w="15" w:type="dxa"/>
              <w:left w:w="15" w:type="dxa"/>
              <w:bottom w:w="0" w:type="dxa"/>
              <w:right w:w="15" w:type="dxa"/>
            </w:tcMar>
            <w:vAlign w:val="center"/>
          </w:tcPr>
          <w:p w14:paraId="776762DD">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2000(无量纲）</w:t>
            </w:r>
          </w:p>
        </w:tc>
        <w:tc>
          <w:tcPr>
            <w:tcW w:w="305" w:type="pct"/>
            <w:tcBorders>
              <w:tl2br w:val="nil"/>
              <w:tr2bl w:val="nil"/>
            </w:tcBorders>
            <w:shd w:val="clear" w:color="auto" w:fill="auto"/>
            <w:noWrap/>
            <w:tcMar>
              <w:top w:w="15" w:type="dxa"/>
              <w:left w:w="15" w:type="dxa"/>
              <w:bottom w:w="0" w:type="dxa"/>
              <w:right w:w="15" w:type="dxa"/>
            </w:tcMar>
            <w:vAlign w:val="center"/>
          </w:tcPr>
          <w:p w14:paraId="1A30D190">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w:t>
            </w:r>
          </w:p>
        </w:tc>
      </w:tr>
      <w:tr w14:paraId="48987E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43" w:type="pct"/>
            <w:vMerge w:val="continue"/>
            <w:tcBorders>
              <w:tl2br w:val="nil"/>
              <w:tr2bl w:val="nil"/>
            </w:tcBorders>
            <w:shd w:val="clear" w:color="auto" w:fill="auto"/>
            <w:noWrap/>
            <w:tcMar>
              <w:top w:w="15" w:type="dxa"/>
              <w:left w:w="15" w:type="dxa"/>
              <w:bottom w:w="0" w:type="dxa"/>
              <w:right w:w="15" w:type="dxa"/>
            </w:tcMar>
            <w:vAlign w:val="center"/>
          </w:tcPr>
          <w:p w14:paraId="74944259">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p>
        </w:tc>
        <w:tc>
          <w:tcPr>
            <w:tcW w:w="327" w:type="pct"/>
            <w:tcBorders>
              <w:tl2br w:val="nil"/>
              <w:tr2bl w:val="nil"/>
            </w:tcBorders>
            <w:shd w:val="clear" w:color="auto" w:fill="auto"/>
            <w:noWrap/>
            <w:tcMar>
              <w:top w:w="15" w:type="dxa"/>
              <w:left w:w="15" w:type="dxa"/>
              <w:bottom w:w="0" w:type="dxa"/>
              <w:right w:w="15" w:type="dxa"/>
            </w:tcMar>
            <w:vAlign w:val="center"/>
          </w:tcPr>
          <w:p w14:paraId="47E85946">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粉碎、研磨、</w:t>
            </w:r>
            <w:r>
              <w:rPr>
                <w:rFonts w:hint="eastAsia" w:ascii="Times New Roman" w:hAnsi="Times New Roman" w:cs="Times New Roman" w:eastAsiaTheme="minorEastAsia"/>
                <w:color w:val="auto"/>
                <w:sz w:val="20"/>
                <w:szCs w:val="20"/>
                <w:lang w:val="en-US" w:eastAsia="zh-CN"/>
              </w:rPr>
              <w:t>筛分、</w:t>
            </w:r>
            <w:r>
              <w:rPr>
                <w:rFonts w:hint="default" w:ascii="Times New Roman" w:hAnsi="Times New Roman" w:cs="Times New Roman" w:eastAsiaTheme="minorEastAsia"/>
                <w:color w:val="auto"/>
                <w:sz w:val="20"/>
                <w:szCs w:val="20"/>
                <w:lang w:val="en-US" w:eastAsia="zh-CN"/>
              </w:rPr>
              <w:t>打包</w:t>
            </w:r>
            <w:r>
              <w:rPr>
                <w:rFonts w:hint="default" w:ascii="Times New Roman" w:hAnsi="Times New Roman" w:cs="Times New Roman" w:eastAsiaTheme="minorEastAsia"/>
                <w:color w:val="auto"/>
                <w:sz w:val="20"/>
                <w:szCs w:val="20"/>
                <w:lang w:eastAsia="zh-CN"/>
              </w:rPr>
              <w:t>工序</w:t>
            </w:r>
          </w:p>
        </w:tc>
        <w:tc>
          <w:tcPr>
            <w:tcW w:w="170" w:type="pct"/>
            <w:tcBorders>
              <w:tl2br w:val="nil"/>
              <w:tr2bl w:val="nil"/>
            </w:tcBorders>
            <w:shd w:val="clear" w:color="auto" w:fill="auto"/>
            <w:noWrap/>
            <w:tcMar>
              <w:top w:w="15" w:type="dxa"/>
              <w:left w:w="15" w:type="dxa"/>
              <w:bottom w:w="0" w:type="dxa"/>
              <w:right w:w="15" w:type="dxa"/>
            </w:tcMar>
            <w:vAlign w:val="center"/>
          </w:tcPr>
          <w:p w14:paraId="7C7FABD0">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eastAsia="zh-CN"/>
              </w:rPr>
              <w:t>颗粒物</w:t>
            </w:r>
          </w:p>
        </w:tc>
        <w:tc>
          <w:tcPr>
            <w:tcW w:w="188" w:type="pct"/>
            <w:tcBorders>
              <w:tl2br w:val="nil"/>
              <w:tr2bl w:val="nil"/>
            </w:tcBorders>
            <w:shd w:val="clear" w:color="auto" w:fill="auto"/>
            <w:noWrap/>
            <w:tcMar>
              <w:top w:w="15" w:type="dxa"/>
              <w:left w:w="15" w:type="dxa"/>
              <w:bottom w:w="0" w:type="dxa"/>
              <w:right w:w="15" w:type="dxa"/>
            </w:tcMar>
            <w:vAlign w:val="center"/>
          </w:tcPr>
          <w:p w14:paraId="53FBFA20">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eastAsiaTheme="minorEastAsia"/>
                <w:color w:val="auto"/>
                <w:kern w:val="2"/>
                <w:sz w:val="20"/>
                <w:szCs w:val="20"/>
                <w:lang w:val="en-US" w:eastAsia="zh-CN" w:bidi="ar-SA"/>
              </w:rPr>
              <w:t>9.675</w:t>
            </w:r>
          </w:p>
        </w:tc>
        <w:tc>
          <w:tcPr>
            <w:tcW w:w="211" w:type="pct"/>
            <w:tcBorders>
              <w:tl2br w:val="nil"/>
              <w:tr2bl w:val="nil"/>
            </w:tcBorders>
            <w:shd w:val="clear" w:color="auto" w:fill="auto"/>
            <w:noWrap/>
            <w:tcMar>
              <w:top w:w="15" w:type="dxa"/>
              <w:left w:w="15" w:type="dxa"/>
              <w:bottom w:w="0" w:type="dxa"/>
              <w:right w:w="15" w:type="dxa"/>
            </w:tcMar>
            <w:vAlign w:val="center"/>
          </w:tcPr>
          <w:p w14:paraId="025BA70B">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eastAsiaTheme="minorEastAsia"/>
                <w:color w:val="auto"/>
                <w:sz w:val="20"/>
                <w:szCs w:val="20"/>
                <w:lang w:val="en-US" w:eastAsia="zh-CN"/>
              </w:rPr>
              <w:t>403.125</w:t>
            </w:r>
          </w:p>
        </w:tc>
        <w:tc>
          <w:tcPr>
            <w:tcW w:w="182" w:type="pct"/>
            <w:tcBorders>
              <w:tl2br w:val="nil"/>
              <w:tr2bl w:val="nil"/>
            </w:tcBorders>
            <w:shd w:val="clear" w:color="auto" w:fill="auto"/>
            <w:noWrap/>
            <w:tcMar>
              <w:top w:w="15" w:type="dxa"/>
              <w:left w:w="15" w:type="dxa"/>
              <w:bottom w:w="0" w:type="dxa"/>
              <w:right w:w="15" w:type="dxa"/>
            </w:tcMar>
            <w:vAlign w:val="center"/>
          </w:tcPr>
          <w:p w14:paraId="60978934">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1</w:t>
            </w:r>
            <w:r>
              <w:rPr>
                <w:rFonts w:hint="eastAsia" w:ascii="Times New Roman" w:hAnsi="Times New Roman" w:cs="Times New Roman" w:eastAsiaTheme="minorEastAsia"/>
                <w:color w:val="auto"/>
                <w:sz w:val="20"/>
                <w:szCs w:val="20"/>
                <w:lang w:val="en-US" w:eastAsia="zh-CN"/>
              </w:rPr>
              <w:t>0</w:t>
            </w:r>
            <w:r>
              <w:rPr>
                <w:rFonts w:hint="default" w:ascii="Times New Roman" w:hAnsi="Times New Roman" w:cs="Times New Roman" w:eastAsiaTheme="minorEastAsia"/>
                <w:color w:val="auto"/>
                <w:sz w:val="20"/>
                <w:szCs w:val="20"/>
                <w:lang w:val="en-US" w:eastAsia="zh-CN"/>
              </w:rPr>
              <w:t>000</w:t>
            </w:r>
          </w:p>
        </w:tc>
        <w:tc>
          <w:tcPr>
            <w:tcW w:w="182" w:type="pct"/>
            <w:tcBorders>
              <w:tl2br w:val="nil"/>
              <w:tr2bl w:val="nil"/>
            </w:tcBorders>
            <w:shd w:val="clear" w:color="auto" w:fill="auto"/>
            <w:noWrap/>
            <w:tcMar>
              <w:top w:w="15" w:type="dxa"/>
              <w:left w:w="15" w:type="dxa"/>
              <w:bottom w:w="0" w:type="dxa"/>
              <w:right w:w="15" w:type="dxa"/>
            </w:tcMar>
            <w:vAlign w:val="center"/>
          </w:tcPr>
          <w:p w14:paraId="66C2A511">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eastAsiaTheme="minorEastAsia"/>
                <w:color w:val="auto"/>
                <w:sz w:val="20"/>
                <w:szCs w:val="20"/>
                <w:lang w:val="en-US" w:eastAsia="zh-CN"/>
              </w:rPr>
              <w:t>袋式除尘</w:t>
            </w:r>
          </w:p>
        </w:tc>
        <w:tc>
          <w:tcPr>
            <w:tcW w:w="187" w:type="pct"/>
            <w:tcBorders>
              <w:tl2br w:val="nil"/>
              <w:tr2bl w:val="nil"/>
            </w:tcBorders>
            <w:shd w:val="clear" w:color="auto" w:fill="auto"/>
            <w:noWrap/>
            <w:tcMar>
              <w:top w:w="15" w:type="dxa"/>
              <w:left w:w="15" w:type="dxa"/>
              <w:bottom w:w="0" w:type="dxa"/>
              <w:right w:w="15" w:type="dxa"/>
            </w:tcMar>
            <w:vAlign w:val="center"/>
          </w:tcPr>
          <w:p w14:paraId="45DF8B3E">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9</w:t>
            </w:r>
            <w:r>
              <w:rPr>
                <w:rFonts w:hint="default" w:ascii="Times New Roman" w:hAnsi="Times New Roman" w:cs="Times New Roman" w:eastAsiaTheme="minorEastAsia"/>
                <w:color w:val="auto"/>
                <w:sz w:val="20"/>
                <w:szCs w:val="20"/>
                <w:lang w:val="en-US" w:eastAsia="zh-CN"/>
              </w:rPr>
              <w:t>0</w:t>
            </w:r>
          </w:p>
        </w:tc>
        <w:tc>
          <w:tcPr>
            <w:tcW w:w="211" w:type="pct"/>
            <w:tcBorders>
              <w:tl2br w:val="nil"/>
              <w:tr2bl w:val="nil"/>
            </w:tcBorders>
            <w:shd w:val="clear" w:color="auto" w:fill="auto"/>
            <w:noWrap/>
            <w:tcMar>
              <w:top w:w="15" w:type="dxa"/>
              <w:left w:w="15" w:type="dxa"/>
              <w:bottom w:w="0" w:type="dxa"/>
              <w:right w:w="15" w:type="dxa"/>
            </w:tcMar>
            <w:vAlign w:val="center"/>
          </w:tcPr>
          <w:p w14:paraId="7011DD6B">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99</w:t>
            </w:r>
          </w:p>
        </w:tc>
        <w:tc>
          <w:tcPr>
            <w:tcW w:w="205" w:type="pct"/>
            <w:tcBorders>
              <w:tl2br w:val="nil"/>
              <w:tr2bl w:val="nil"/>
            </w:tcBorders>
            <w:shd w:val="clear" w:color="auto" w:fill="auto"/>
            <w:noWrap/>
            <w:tcMar>
              <w:top w:w="15" w:type="dxa"/>
              <w:left w:w="15" w:type="dxa"/>
              <w:bottom w:w="0" w:type="dxa"/>
              <w:right w:w="15" w:type="dxa"/>
            </w:tcMar>
            <w:vAlign w:val="center"/>
          </w:tcPr>
          <w:p w14:paraId="4CADAA39">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是</w:t>
            </w:r>
          </w:p>
        </w:tc>
        <w:tc>
          <w:tcPr>
            <w:tcW w:w="217" w:type="pct"/>
            <w:tcBorders>
              <w:tl2br w:val="nil"/>
              <w:tr2bl w:val="nil"/>
            </w:tcBorders>
            <w:shd w:val="clear" w:color="auto" w:fill="auto"/>
            <w:noWrap/>
            <w:tcMar>
              <w:top w:w="15" w:type="dxa"/>
              <w:left w:w="15" w:type="dxa"/>
              <w:bottom w:w="0" w:type="dxa"/>
              <w:right w:w="15" w:type="dxa"/>
            </w:tcMar>
            <w:vAlign w:val="center"/>
          </w:tcPr>
          <w:p w14:paraId="778FA1F4">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eastAsia" w:ascii="Times New Roman" w:hAnsi="Times New Roman" w:cs="Times New Roman" w:eastAsiaTheme="minorEastAsia"/>
                <w:color w:val="auto"/>
                <w:kern w:val="2"/>
                <w:sz w:val="20"/>
                <w:szCs w:val="20"/>
                <w:lang w:val="en-US" w:eastAsia="zh-CN" w:bidi="ar-SA"/>
              </w:rPr>
              <w:t>4.042</w:t>
            </w:r>
          </w:p>
        </w:tc>
        <w:tc>
          <w:tcPr>
            <w:tcW w:w="246" w:type="pct"/>
            <w:tcBorders>
              <w:tl2br w:val="nil"/>
              <w:tr2bl w:val="nil"/>
            </w:tcBorders>
            <w:shd w:val="clear" w:color="auto" w:fill="auto"/>
            <w:noWrap/>
            <w:tcMar>
              <w:top w:w="15" w:type="dxa"/>
              <w:left w:w="15" w:type="dxa"/>
              <w:bottom w:w="0" w:type="dxa"/>
              <w:right w:w="15" w:type="dxa"/>
            </w:tcMar>
            <w:vAlign w:val="center"/>
          </w:tcPr>
          <w:p w14:paraId="7949EA2B">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0.0</w:t>
            </w:r>
            <w:r>
              <w:rPr>
                <w:rFonts w:hint="eastAsia" w:ascii="Times New Roman" w:hAnsi="Times New Roman" w:cs="Times New Roman" w:eastAsiaTheme="minorEastAsia"/>
                <w:color w:val="auto"/>
                <w:sz w:val="20"/>
                <w:szCs w:val="20"/>
                <w:lang w:val="en-US" w:eastAsia="zh-CN"/>
              </w:rPr>
              <w:t>4</w:t>
            </w:r>
            <w:r>
              <w:rPr>
                <w:rFonts w:hint="default" w:ascii="Times New Roman" w:hAnsi="Times New Roman" w:cs="Times New Roman" w:eastAsiaTheme="minorEastAsia"/>
                <w:color w:val="auto"/>
                <w:sz w:val="20"/>
                <w:szCs w:val="20"/>
                <w:lang w:val="en-US" w:eastAsia="zh-CN"/>
              </w:rPr>
              <w:t>0</w:t>
            </w:r>
          </w:p>
        </w:tc>
        <w:tc>
          <w:tcPr>
            <w:tcW w:w="287" w:type="pct"/>
            <w:tcBorders>
              <w:tl2br w:val="nil"/>
              <w:tr2bl w:val="nil"/>
            </w:tcBorders>
            <w:shd w:val="clear" w:color="auto" w:fill="auto"/>
            <w:noWrap/>
            <w:tcMar>
              <w:top w:w="15" w:type="dxa"/>
              <w:left w:w="15" w:type="dxa"/>
              <w:bottom w:w="0" w:type="dxa"/>
              <w:right w:w="15" w:type="dxa"/>
            </w:tcMar>
            <w:vAlign w:val="center"/>
          </w:tcPr>
          <w:p w14:paraId="5370683B">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0.097</w:t>
            </w:r>
          </w:p>
        </w:tc>
        <w:tc>
          <w:tcPr>
            <w:tcW w:w="246" w:type="pct"/>
            <w:tcBorders>
              <w:tl2br w:val="nil"/>
              <w:tr2bl w:val="nil"/>
            </w:tcBorders>
            <w:shd w:val="clear" w:color="auto" w:fill="auto"/>
            <w:noWrap/>
            <w:tcMar>
              <w:top w:w="15" w:type="dxa"/>
              <w:left w:w="15" w:type="dxa"/>
              <w:bottom w:w="0" w:type="dxa"/>
              <w:right w:w="15" w:type="dxa"/>
            </w:tcMar>
            <w:vAlign w:val="center"/>
          </w:tcPr>
          <w:p w14:paraId="11761929">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15</w:t>
            </w:r>
          </w:p>
        </w:tc>
        <w:tc>
          <w:tcPr>
            <w:tcW w:w="240" w:type="pct"/>
            <w:tcBorders>
              <w:tl2br w:val="nil"/>
              <w:tr2bl w:val="nil"/>
            </w:tcBorders>
            <w:shd w:val="clear" w:color="auto" w:fill="auto"/>
            <w:noWrap/>
            <w:tcMar>
              <w:top w:w="15" w:type="dxa"/>
              <w:left w:w="15" w:type="dxa"/>
              <w:bottom w:w="0" w:type="dxa"/>
              <w:right w:w="15" w:type="dxa"/>
            </w:tcMar>
            <w:vAlign w:val="center"/>
          </w:tcPr>
          <w:p w14:paraId="0231523A">
            <w:pPr>
              <w:keepNext w:val="0"/>
              <w:keepLines w:val="0"/>
              <w:pageBreakBefore w:val="0"/>
              <w:widowControl/>
              <w:kinsoku/>
              <w:wordWrap/>
              <w:overflowPunct/>
              <w:topLinePunct w:val="0"/>
              <w:bidi w:val="0"/>
              <w:snapToGrid/>
              <w:spacing w:line="240" w:lineRule="auto"/>
              <w:ind w:firstLine="0" w:firstLineChars="0"/>
              <w:jc w:val="center"/>
              <w:textAlignment w:val="center"/>
              <w:rPr>
                <w:rFonts w:hint="eastAsia"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0.</w:t>
            </w:r>
            <w:r>
              <w:rPr>
                <w:rFonts w:hint="eastAsia" w:cs="Times New Roman" w:eastAsiaTheme="minorEastAsia"/>
                <w:color w:val="auto"/>
                <w:sz w:val="20"/>
                <w:szCs w:val="20"/>
                <w:lang w:val="en-US" w:eastAsia="zh-CN"/>
              </w:rPr>
              <w:t>6</w:t>
            </w:r>
          </w:p>
        </w:tc>
        <w:tc>
          <w:tcPr>
            <w:tcW w:w="258" w:type="pct"/>
            <w:tcBorders>
              <w:tl2br w:val="nil"/>
              <w:tr2bl w:val="nil"/>
            </w:tcBorders>
            <w:shd w:val="clear" w:color="auto" w:fill="auto"/>
            <w:noWrap/>
            <w:tcMar>
              <w:top w:w="15" w:type="dxa"/>
              <w:left w:w="15" w:type="dxa"/>
              <w:bottom w:w="0" w:type="dxa"/>
              <w:right w:w="15" w:type="dxa"/>
            </w:tcMar>
            <w:vAlign w:val="center"/>
          </w:tcPr>
          <w:p w14:paraId="3A3C7204">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25</w:t>
            </w:r>
          </w:p>
        </w:tc>
        <w:tc>
          <w:tcPr>
            <w:tcW w:w="264" w:type="pct"/>
            <w:tcBorders>
              <w:tl2br w:val="nil"/>
              <w:tr2bl w:val="nil"/>
            </w:tcBorders>
            <w:shd w:val="clear" w:color="auto" w:fill="auto"/>
            <w:noWrap/>
            <w:tcMar>
              <w:top w:w="15" w:type="dxa"/>
              <w:left w:w="15" w:type="dxa"/>
              <w:bottom w:w="0" w:type="dxa"/>
              <w:right w:w="15" w:type="dxa"/>
            </w:tcMar>
            <w:vAlign w:val="center"/>
          </w:tcPr>
          <w:p w14:paraId="2A45C555">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DA00</w:t>
            </w:r>
            <w:r>
              <w:rPr>
                <w:rFonts w:hint="eastAsia" w:ascii="Times New Roman" w:hAnsi="Times New Roman" w:cs="Times New Roman" w:eastAsiaTheme="minorEastAsia"/>
                <w:color w:val="auto"/>
                <w:sz w:val="20"/>
                <w:szCs w:val="20"/>
                <w:lang w:val="en-US" w:eastAsia="zh-CN"/>
              </w:rPr>
              <w:t>4</w:t>
            </w:r>
            <w:r>
              <w:rPr>
                <w:rFonts w:hint="default" w:ascii="Times New Roman" w:hAnsi="Times New Roman" w:cs="Times New Roman" w:eastAsiaTheme="minorEastAsia"/>
                <w:color w:val="auto"/>
                <w:sz w:val="20"/>
                <w:szCs w:val="20"/>
              </w:rPr>
              <w:t>排气筒</w:t>
            </w:r>
          </w:p>
        </w:tc>
        <w:tc>
          <w:tcPr>
            <w:tcW w:w="229" w:type="pct"/>
            <w:tcBorders>
              <w:tl2br w:val="nil"/>
              <w:tr2bl w:val="nil"/>
            </w:tcBorders>
            <w:shd w:val="clear" w:color="auto" w:fill="auto"/>
            <w:noWrap/>
            <w:tcMar>
              <w:top w:w="15" w:type="dxa"/>
              <w:left w:w="15" w:type="dxa"/>
              <w:bottom w:w="0" w:type="dxa"/>
              <w:right w:w="15" w:type="dxa"/>
            </w:tcMar>
            <w:vAlign w:val="center"/>
          </w:tcPr>
          <w:p w14:paraId="039F15F8">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一般排放口</w:t>
            </w:r>
          </w:p>
        </w:tc>
        <w:tc>
          <w:tcPr>
            <w:tcW w:w="375" w:type="pct"/>
            <w:tcBorders>
              <w:tl2br w:val="nil"/>
              <w:tr2bl w:val="nil"/>
            </w:tcBorders>
            <w:shd w:val="clear" w:color="auto" w:fill="auto"/>
            <w:tcMar>
              <w:top w:w="15" w:type="dxa"/>
              <w:left w:w="15" w:type="dxa"/>
              <w:bottom w:w="0" w:type="dxa"/>
              <w:right w:w="15" w:type="dxa"/>
            </w:tcMar>
            <w:vAlign w:val="center"/>
          </w:tcPr>
          <w:p w14:paraId="5A688F36">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11</w:t>
            </w:r>
            <w:r>
              <w:rPr>
                <w:rFonts w:hint="default" w:ascii="Times New Roman" w:hAnsi="Times New Roman" w:cs="Times New Roman" w:eastAsiaTheme="minorEastAsia"/>
                <w:color w:val="auto"/>
                <w:sz w:val="20"/>
                <w:szCs w:val="20"/>
                <w:lang w:val="en-US" w:eastAsia="zh-CN"/>
              </w:rPr>
              <w:t>7</w:t>
            </w:r>
            <w:r>
              <w:rPr>
                <w:rFonts w:hint="default" w:ascii="Times New Roman" w:hAnsi="Times New Roman" w:cs="Times New Roman" w:eastAsiaTheme="minorEastAsia"/>
                <w:color w:val="auto"/>
                <w:sz w:val="20"/>
                <w:szCs w:val="20"/>
              </w:rPr>
              <w:t>°</w:t>
            </w:r>
            <w:r>
              <w:rPr>
                <w:rFonts w:hint="default" w:ascii="Times New Roman" w:hAnsi="Times New Roman" w:cs="Times New Roman" w:eastAsiaTheme="minorEastAsia"/>
                <w:color w:val="auto"/>
                <w:sz w:val="20"/>
                <w:szCs w:val="20"/>
                <w:lang w:val="en-US" w:eastAsia="zh-CN"/>
              </w:rPr>
              <w:t>13</w:t>
            </w:r>
            <w:r>
              <w:rPr>
                <w:rFonts w:hint="default" w:ascii="Times New Roman" w:hAnsi="Times New Roman" w:cs="Times New Roman" w:eastAsiaTheme="minorEastAsia"/>
                <w:color w:val="auto"/>
                <w:sz w:val="20"/>
                <w:szCs w:val="20"/>
              </w:rPr>
              <w:t>'</w:t>
            </w:r>
            <w:r>
              <w:rPr>
                <w:rFonts w:hint="default" w:ascii="Times New Roman" w:hAnsi="Times New Roman" w:cs="Times New Roman" w:eastAsiaTheme="minorEastAsia"/>
                <w:color w:val="auto"/>
                <w:sz w:val="20"/>
                <w:szCs w:val="20"/>
                <w:lang w:val="en-US" w:eastAsia="zh-CN"/>
              </w:rPr>
              <w:t>1</w:t>
            </w:r>
            <w:r>
              <w:rPr>
                <w:rFonts w:hint="eastAsia" w:ascii="Times New Roman" w:hAnsi="Times New Roman" w:cs="Times New Roman" w:eastAsiaTheme="minorEastAsia"/>
                <w:color w:val="auto"/>
                <w:sz w:val="20"/>
                <w:szCs w:val="20"/>
                <w:lang w:val="en-US" w:eastAsia="zh-CN"/>
              </w:rPr>
              <w:t>9</w:t>
            </w:r>
            <w:r>
              <w:rPr>
                <w:rFonts w:hint="default" w:ascii="Times New Roman" w:hAnsi="Times New Roman" w:cs="Times New Roman" w:eastAsiaTheme="minorEastAsia"/>
                <w:color w:val="auto"/>
                <w:sz w:val="20"/>
                <w:szCs w:val="20"/>
              </w:rPr>
              <w:t>.</w:t>
            </w:r>
            <w:r>
              <w:rPr>
                <w:rFonts w:hint="eastAsia" w:ascii="Times New Roman" w:hAnsi="Times New Roman" w:cs="Times New Roman" w:eastAsiaTheme="minorEastAsia"/>
                <w:color w:val="auto"/>
                <w:sz w:val="20"/>
                <w:szCs w:val="20"/>
                <w:lang w:val="en-US" w:eastAsia="zh-CN"/>
              </w:rPr>
              <w:t>093</w:t>
            </w:r>
            <w:r>
              <w:rPr>
                <w:rFonts w:hint="default" w:ascii="Times New Roman" w:hAnsi="Times New Roman" w:cs="Times New Roman" w:eastAsiaTheme="minorEastAsia"/>
                <w:color w:val="auto"/>
                <w:sz w:val="20"/>
                <w:szCs w:val="20"/>
              </w:rPr>
              <w:t>"E</w:t>
            </w:r>
          </w:p>
          <w:p w14:paraId="40FB4E32">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3</w:t>
            </w:r>
            <w:r>
              <w:rPr>
                <w:rFonts w:hint="default" w:ascii="Times New Roman" w:hAnsi="Times New Roman" w:cs="Times New Roman" w:eastAsiaTheme="minorEastAsia"/>
                <w:color w:val="auto"/>
                <w:sz w:val="20"/>
                <w:szCs w:val="20"/>
                <w:lang w:val="en-US" w:eastAsia="zh-CN"/>
              </w:rPr>
              <w:t>5</w:t>
            </w:r>
            <w:r>
              <w:rPr>
                <w:rFonts w:hint="default" w:ascii="Times New Roman" w:hAnsi="Times New Roman" w:cs="Times New Roman" w:eastAsiaTheme="minorEastAsia"/>
                <w:color w:val="auto"/>
                <w:sz w:val="20"/>
                <w:szCs w:val="20"/>
              </w:rPr>
              <w:t>°</w:t>
            </w:r>
            <w:r>
              <w:rPr>
                <w:rFonts w:hint="eastAsia" w:ascii="Times New Roman" w:hAnsi="Times New Roman" w:cs="Times New Roman" w:eastAsiaTheme="minorEastAsia"/>
                <w:color w:val="auto"/>
                <w:sz w:val="20"/>
                <w:szCs w:val="20"/>
                <w:lang w:val="en-US" w:eastAsia="zh-CN"/>
              </w:rPr>
              <w:t>40</w:t>
            </w:r>
            <w:r>
              <w:rPr>
                <w:rFonts w:hint="default" w:ascii="Times New Roman" w:hAnsi="Times New Roman" w:cs="Times New Roman" w:eastAsiaTheme="minorEastAsia"/>
                <w:color w:val="auto"/>
                <w:sz w:val="20"/>
                <w:szCs w:val="20"/>
              </w:rPr>
              <w:t>'</w:t>
            </w:r>
            <w:r>
              <w:rPr>
                <w:rFonts w:hint="eastAsia" w:ascii="Times New Roman" w:hAnsi="Times New Roman" w:cs="Times New Roman" w:eastAsiaTheme="minorEastAsia"/>
                <w:color w:val="auto"/>
                <w:sz w:val="20"/>
                <w:szCs w:val="20"/>
                <w:lang w:val="en-US" w:eastAsia="zh-CN"/>
              </w:rPr>
              <w:t>0</w:t>
            </w:r>
            <w:r>
              <w:rPr>
                <w:rFonts w:hint="default" w:ascii="Times New Roman" w:hAnsi="Times New Roman" w:cs="Times New Roman" w:eastAsiaTheme="minorEastAsia"/>
                <w:color w:val="auto"/>
                <w:sz w:val="20"/>
                <w:szCs w:val="20"/>
              </w:rPr>
              <w:t>.</w:t>
            </w:r>
            <w:r>
              <w:rPr>
                <w:rFonts w:hint="eastAsia" w:ascii="Times New Roman" w:hAnsi="Times New Roman" w:cs="Times New Roman" w:eastAsiaTheme="minorEastAsia"/>
                <w:color w:val="auto"/>
                <w:sz w:val="20"/>
                <w:szCs w:val="20"/>
                <w:lang w:val="en-US" w:eastAsia="zh-CN"/>
              </w:rPr>
              <w:t>491</w:t>
            </w:r>
            <w:r>
              <w:rPr>
                <w:rFonts w:hint="default" w:ascii="Times New Roman" w:hAnsi="Times New Roman" w:cs="Times New Roman" w:eastAsiaTheme="minorEastAsia"/>
                <w:color w:val="auto"/>
                <w:sz w:val="20"/>
                <w:szCs w:val="20"/>
              </w:rPr>
              <w:t>"N</w:t>
            </w:r>
          </w:p>
        </w:tc>
        <w:tc>
          <w:tcPr>
            <w:tcW w:w="317" w:type="pct"/>
            <w:tcBorders>
              <w:tl2br w:val="nil"/>
              <w:tr2bl w:val="nil"/>
            </w:tcBorders>
            <w:shd w:val="clear" w:color="auto" w:fill="auto"/>
            <w:noWrap/>
            <w:tcMar>
              <w:top w:w="15" w:type="dxa"/>
              <w:left w:w="15" w:type="dxa"/>
              <w:bottom w:w="0" w:type="dxa"/>
              <w:right w:w="15" w:type="dxa"/>
            </w:tcMar>
            <w:vAlign w:val="center"/>
          </w:tcPr>
          <w:p w14:paraId="682B738A">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lang w:val="en-US" w:eastAsia="zh-CN"/>
              </w:rPr>
              <w:t>20</w:t>
            </w:r>
          </w:p>
        </w:tc>
        <w:tc>
          <w:tcPr>
            <w:tcW w:w="305" w:type="pct"/>
            <w:tcBorders>
              <w:tl2br w:val="nil"/>
              <w:tr2bl w:val="nil"/>
            </w:tcBorders>
            <w:shd w:val="clear" w:color="auto" w:fill="auto"/>
            <w:noWrap/>
            <w:tcMar>
              <w:top w:w="15" w:type="dxa"/>
              <w:left w:w="15" w:type="dxa"/>
              <w:bottom w:w="0" w:type="dxa"/>
              <w:right w:w="15" w:type="dxa"/>
            </w:tcMar>
            <w:vAlign w:val="center"/>
          </w:tcPr>
          <w:p w14:paraId="304148AE">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default" w:ascii="Times New Roman" w:hAnsi="Times New Roman" w:cs="Times New Roman" w:eastAsiaTheme="minorEastAsia"/>
                <w:color w:val="auto"/>
                <w:sz w:val="20"/>
                <w:szCs w:val="20"/>
              </w:rPr>
              <w:t>3.</w:t>
            </w:r>
            <w:r>
              <w:rPr>
                <w:rFonts w:hint="default" w:ascii="Times New Roman" w:hAnsi="Times New Roman" w:cs="Times New Roman" w:eastAsiaTheme="minorEastAsia"/>
                <w:color w:val="auto"/>
                <w:sz w:val="20"/>
                <w:szCs w:val="20"/>
                <w:lang w:val="en-US" w:eastAsia="zh-CN"/>
              </w:rPr>
              <w:t>5</w:t>
            </w:r>
          </w:p>
        </w:tc>
      </w:tr>
    </w:tbl>
    <w:p w14:paraId="764BD9FF">
      <w:pPr>
        <w:autoSpaceDE w:val="0"/>
        <w:autoSpaceDN w:val="0"/>
        <w:adjustRightInd w:val="0"/>
        <w:snapToGrid w:val="0"/>
        <w:spacing w:line="480" w:lineRule="exact"/>
        <w:ind w:firstLine="482" w:firstLineChars="200"/>
        <w:jc w:val="center"/>
        <w:rPr>
          <w:b/>
          <w:bCs/>
          <w:color w:val="auto"/>
          <w:sz w:val="24"/>
          <w:szCs w:val="32"/>
        </w:rPr>
      </w:pPr>
      <w:r>
        <w:rPr>
          <w:b/>
          <w:bCs/>
          <w:color w:val="auto"/>
          <w:sz w:val="24"/>
          <w:szCs w:val="32"/>
        </w:rPr>
        <w:t>表4-2</w:t>
      </w:r>
      <w:r>
        <w:rPr>
          <w:rFonts w:hint="eastAsia"/>
          <w:b/>
          <w:bCs/>
          <w:color w:val="auto"/>
          <w:sz w:val="24"/>
          <w:szCs w:val="32"/>
          <w:lang w:val="en-US" w:eastAsia="zh-CN"/>
        </w:rPr>
        <w:t xml:space="preserve">  </w:t>
      </w:r>
      <w:r>
        <w:rPr>
          <w:b/>
          <w:bCs/>
          <w:color w:val="auto"/>
          <w:sz w:val="24"/>
          <w:szCs w:val="32"/>
        </w:rPr>
        <w:t>无组织废气排放情况</w:t>
      </w:r>
    </w:p>
    <w:tbl>
      <w:tblPr>
        <w:tblStyle w:val="34"/>
        <w:tblW w:w="4655"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21"/>
        <w:gridCol w:w="821"/>
        <w:gridCol w:w="1647"/>
        <w:gridCol w:w="1112"/>
        <w:gridCol w:w="1109"/>
        <w:gridCol w:w="1109"/>
        <w:gridCol w:w="1121"/>
        <w:gridCol w:w="1388"/>
        <w:gridCol w:w="1109"/>
        <w:gridCol w:w="1112"/>
        <w:gridCol w:w="1107"/>
      </w:tblGrid>
      <w:tr w14:paraId="3811E8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1" w:hRule="atLeast"/>
          <w:jc w:val="center"/>
        </w:trPr>
        <w:tc>
          <w:tcPr>
            <w:tcW w:w="474" w:type="pct"/>
            <w:vMerge w:val="restart"/>
            <w:tcMar>
              <w:top w:w="15" w:type="dxa"/>
              <w:left w:w="15" w:type="dxa"/>
              <w:bottom w:w="0" w:type="dxa"/>
              <w:right w:w="15" w:type="dxa"/>
            </w:tcMar>
            <w:vAlign w:val="center"/>
          </w:tcPr>
          <w:p w14:paraId="0F2C12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面源编号</w:t>
            </w:r>
          </w:p>
        </w:tc>
        <w:tc>
          <w:tcPr>
            <w:tcW w:w="319" w:type="pct"/>
            <w:vMerge w:val="restart"/>
            <w:tcMar>
              <w:top w:w="15" w:type="dxa"/>
              <w:left w:w="15" w:type="dxa"/>
              <w:bottom w:w="0" w:type="dxa"/>
              <w:right w:w="15" w:type="dxa"/>
            </w:tcMar>
            <w:vAlign w:val="center"/>
          </w:tcPr>
          <w:p w14:paraId="06D7EA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名称</w:t>
            </w:r>
          </w:p>
        </w:tc>
        <w:tc>
          <w:tcPr>
            <w:tcW w:w="640" w:type="pct"/>
            <w:vMerge w:val="restart"/>
            <w:tcMar>
              <w:top w:w="15" w:type="dxa"/>
              <w:left w:w="15" w:type="dxa"/>
              <w:bottom w:w="0" w:type="dxa"/>
              <w:right w:w="15" w:type="dxa"/>
            </w:tcMar>
            <w:vAlign w:val="center"/>
          </w:tcPr>
          <w:p w14:paraId="620D9D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产污环节</w:t>
            </w:r>
          </w:p>
        </w:tc>
        <w:tc>
          <w:tcPr>
            <w:tcW w:w="432" w:type="pct"/>
            <w:vMerge w:val="restart"/>
            <w:tcMar>
              <w:top w:w="15" w:type="dxa"/>
              <w:left w:w="15" w:type="dxa"/>
              <w:bottom w:w="0" w:type="dxa"/>
              <w:right w:w="15" w:type="dxa"/>
            </w:tcMar>
            <w:vAlign w:val="center"/>
          </w:tcPr>
          <w:p w14:paraId="7E0F37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污染物</w:t>
            </w:r>
          </w:p>
        </w:tc>
        <w:tc>
          <w:tcPr>
            <w:tcW w:w="1298" w:type="pct"/>
            <w:gridSpan w:val="3"/>
            <w:tcMar>
              <w:top w:w="15" w:type="dxa"/>
              <w:left w:w="15" w:type="dxa"/>
              <w:bottom w:w="0" w:type="dxa"/>
              <w:right w:w="15" w:type="dxa"/>
            </w:tcMar>
            <w:vAlign w:val="center"/>
          </w:tcPr>
          <w:p w14:paraId="3058EB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面源情况</w:t>
            </w:r>
          </w:p>
        </w:tc>
        <w:tc>
          <w:tcPr>
            <w:tcW w:w="539" w:type="pct"/>
            <w:vMerge w:val="restart"/>
            <w:tcMar>
              <w:top w:w="15" w:type="dxa"/>
              <w:left w:w="15" w:type="dxa"/>
              <w:bottom w:w="0" w:type="dxa"/>
              <w:right w:w="15" w:type="dxa"/>
            </w:tcMar>
            <w:vAlign w:val="center"/>
          </w:tcPr>
          <w:p w14:paraId="7231FF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年排放小时(h)</w:t>
            </w:r>
          </w:p>
        </w:tc>
        <w:tc>
          <w:tcPr>
            <w:tcW w:w="863" w:type="pct"/>
            <w:gridSpan w:val="2"/>
            <w:tcMar>
              <w:top w:w="15" w:type="dxa"/>
              <w:left w:w="15" w:type="dxa"/>
              <w:bottom w:w="0" w:type="dxa"/>
              <w:right w:w="15" w:type="dxa"/>
            </w:tcMar>
            <w:vAlign w:val="center"/>
          </w:tcPr>
          <w:p w14:paraId="40693F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排放情况</w:t>
            </w:r>
          </w:p>
        </w:tc>
        <w:tc>
          <w:tcPr>
            <w:tcW w:w="430" w:type="pct"/>
            <w:vMerge w:val="restart"/>
            <w:tcMar>
              <w:top w:w="15" w:type="dxa"/>
              <w:left w:w="15" w:type="dxa"/>
              <w:bottom w:w="0" w:type="dxa"/>
              <w:right w:w="15" w:type="dxa"/>
            </w:tcMar>
            <w:vAlign w:val="center"/>
          </w:tcPr>
          <w:p w14:paraId="7F9F07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厂界排放浓度限值(mg/m3)</w:t>
            </w:r>
          </w:p>
        </w:tc>
      </w:tr>
      <w:tr w14:paraId="679E8A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474" w:type="pct"/>
            <w:vMerge w:val="continue"/>
            <w:vAlign w:val="center"/>
          </w:tcPr>
          <w:p w14:paraId="6779AE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bCs/>
                <w:color w:val="auto"/>
                <w:sz w:val="20"/>
                <w:szCs w:val="20"/>
              </w:rPr>
            </w:pPr>
          </w:p>
        </w:tc>
        <w:tc>
          <w:tcPr>
            <w:tcW w:w="319" w:type="pct"/>
            <w:vMerge w:val="continue"/>
            <w:vAlign w:val="center"/>
          </w:tcPr>
          <w:p w14:paraId="7D61C9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bCs/>
                <w:color w:val="auto"/>
                <w:sz w:val="20"/>
                <w:szCs w:val="20"/>
              </w:rPr>
            </w:pPr>
          </w:p>
        </w:tc>
        <w:tc>
          <w:tcPr>
            <w:tcW w:w="640" w:type="pct"/>
            <w:vMerge w:val="continue"/>
            <w:vAlign w:val="center"/>
          </w:tcPr>
          <w:p w14:paraId="0762BD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bCs/>
                <w:color w:val="auto"/>
                <w:sz w:val="20"/>
                <w:szCs w:val="20"/>
              </w:rPr>
            </w:pPr>
          </w:p>
        </w:tc>
        <w:tc>
          <w:tcPr>
            <w:tcW w:w="432" w:type="pct"/>
            <w:vMerge w:val="continue"/>
            <w:vAlign w:val="center"/>
          </w:tcPr>
          <w:p w14:paraId="03024D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bCs/>
                <w:color w:val="auto"/>
                <w:sz w:val="20"/>
                <w:szCs w:val="20"/>
              </w:rPr>
            </w:pPr>
          </w:p>
        </w:tc>
        <w:tc>
          <w:tcPr>
            <w:tcW w:w="431" w:type="pct"/>
            <w:tcMar>
              <w:top w:w="15" w:type="dxa"/>
              <w:left w:w="15" w:type="dxa"/>
              <w:bottom w:w="0" w:type="dxa"/>
              <w:right w:w="15" w:type="dxa"/>
            </w:tcMar>
            <w:vAlign w:val="center"/>
          </w:tcPr>
          <w:p w14:paraId="3F8222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面源长度(m)</w:t>
            </w:r>
          </w:p>
        </w:tc>
        <w:tc>
          <w:tcPr>
            <w:tcW w:w="431" w:type="pct"/>
            <w:tcMar>
              <w:top w:w="15" w:type="dxa"/>
              <w:left w:w="15" w:type="dxa"/>
              <w:bottom w:w="0" w:type="dxa"/>
              <w:right w:w="15" w:type="dxa"/>
            </w:tcMar>
            <w:vAlign w:val="center"/>
          </w:tcPr>
          <w:p w14:paraId="5F557C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面源宽度(m)</w:t>
            </w:r>
          </w:p>
        </w:tc>
        <w:tc>
          <w:tcPr>
            <w:tcW w:w="435" w:type="pct"/>
            <w:tcMar>
              <w:top w:w="15" w:type="dxa"/>
              <w:left w:w="15" w:type="dxa"/>
              <w:bottom w:w="0" w:type="dxa"/>
              <w:right w:w="15" w:type="dxa"/>
            </w:tcMar>
            <w:vAlign w:val="center"/>
          </w:tcPr>
          <w:p w14:paraId="349D47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有效高度(m)</w:t>
            </w:r>
          </w:p>
        </w:tc>
        <w:tc>
          <w:tcPr>
            <w:tcW w:w="539" w:type="pct"/>
            <w:vMerge w:val="continue"/>
            <w:tcMar>
              <w:top w:w="15" w:type="dxa"/>
              <w:left w:w="15" w:type="dxa"/>
              <w:bottom w:w="0" w:type="dxa"/>
              <w:right w:w="15" w:type="dxa"/>
            </w:tcMar>
            <w:vAlign w:val="center"/>
          </w:tcPr>
          <w:p w14:paraId="25422C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bCs/>
                <w:color w:val="auto"/>
                <w:sz w:val="20"/>
                <w:szCs w:val="20"/>
              </w:rPr>
            </w:pPr>
          </w:p>
        </w:tc>
        <w:tc>
          <w:tcPr>
            <w:tcW w:w="431" w:type="pct"/>
            <w:tcMar>
              <w:top w:w="15" w:type="dxa"/>
              <w:left w:w="15" w:type="dxa"/>
              <w:bottom w:w="0" w:type="dxa"/>
              <w:right w:w="15" w:type="dxa"/>
            </w:tcMar>
            <w:vAlign w:val="center"/>
          </w:tcPr>
          <w:p w14:paraId="1C59D9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排放量(t/a)</w:t>
            </w:r>
          </w:p>
        </w:tc>
        <w:tc>
          <w:tcPr>
            <w:tcW w:w="432" w:type="pct"/>
            <w:tcMar>
              <w:top w:w="15" w:type="dxa"/>
              <w:left w:w="15" w:type="dxa"/>
              <w:bottom w:w="0" w:type="dxa"/>
              <w:right w:w="15" w:type="dxa"/>
            </w:tcMar>
            <w:vAlign w:val="center"/>
          </w:tcPr>
          <w:p w14:paraId="6762BE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bCs/>
                <w:color w:val="auto"/>
                <w:sz w:val="20"/>
                <w:szCs w:val="20"/>
              </w:rPr>
            </w:pPr>
            <w:r>
              <w:rPr>
                <w:rFonts w:hint="default" w:ascii="Times New Roman" w:hAnsi="Times New Roman" w:cs="Times New Roman" w:eastAsiaTheme="minorEastAsia"/>
                <w:b/>
                <w:bCs/>
                <w:color w:val="auto"/>
                <w:sz w:val="20"/>
                <w:szCs w:val="20"/>
              </w:rPr>
              <w:t>排放速率(kg/h)</w:t>
            </w:r>
          </w:p>
        </w:tc>
        <w:tc>
          <w:tcPr>
            <w:tcW w:w="430" w:type="pct"/>
            <w:vMerge w:val="continue"/>
            <w:tcMar>
              <w:top w:w="15" w:type="dxa"/>
              <w:left w:w="15" w:type="dxa"/>
              <w:bottom w:w="0" w:type="dxa"/>
              <w:right w:w="15" w:type="dxa"/>
            </w:tcMar>
            <w:vAlign w:val="center"/>
          </w:tcPr>
          <w:p w14:paraId="74E9B3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bCs/>
                <w:color w:val="auto"/>
                <w:sz w:val="20"/>
                <w:szCs w:val="20"/>
              </w:rPr>
            </w:pPr>
          </w:p>
        </w:tc>
      </w:tr>
      <w:tr w14:paraId="693BD3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9" w:hRule="atLeast"/>
          <w:jc w:val="center"/>
        </w:trPr>
        <w:tc>
          <w:tcPr>
            <w:tcW w:w="474" w:type="pct"/>
            <w:vMerge w:val="restart"/>
            <w:noWrap/>
            <w:tcMar>
              <w:top w:w="15" w:type="dxa"/>
              <w:left w:w="15" w:type="dxa"/>
              <w:bottom w:w="0" w:type="dxa"/>
              <w:right w:w="15" w:type="dxa"/>
            </w:tcMar>
            <w:vAlign w:val="center"/>
          </w:tcPr>
          <w:p w14:paraId="07945F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M1</w:t>
            </w:r>
          </w:p>
        </w:tc>
        <w:tc>
          <w:tcPr>
            <w:tcW w:w="319" w:type="pct"/>
            <w:vMerge w:val="restart"/>
            <w:noWrap/>
            <w:tcMar>
              <w:top w:w="15" w:type="dxa"/>
              <w:left w:w="15" w:type="dxa"/>
              <w:bottom w:w="0" w:type="dxa"/>
              <w:right w:w="15" w:type="dxa"/>
            </w:tcMar>
            <w:vAlign w:val="center"/>
          </w:tcPr>
          <w:p w14:paraId="1FA3F2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eastAsia="zh-CN"/>
              </w:rPr>
            </w:pPr>
            <w:r>
              <w:rPr>
                <w:rFonts w:hint="eastAsia" w:ascii="Times New Roman" w:hAnsi="Times New Roman" w:cs="Times New Roman" w:eastAsiaTheme="minorEastAsia"/>
                <w:color w:val="auto"/>
                <w:sz w:val="20"/>
                <w:szCs w:val="20"/>
                <w:lang w:val="en-US" w:eastAsia="zh-CN"/>
              </w:rPr>
              <w:t>厂区</w:t>
            </w:r>
          </w:p>
        </w:tc>
        <w:tc>
          <w:tcPr>
            <w:tcW w:w="640" w:type="pct"/>
            <w:noWrap/>
            <w:tcMar>
              <w:top w:w="15" w:type="dxa"/>
              <w:left w:w="15" w:type="dxa"/>
              <w:bottom w:w="0" w:type="dxa"/>
              <w:right w:w="15" w:type="dxa"/>
            </w:tcMar>
            <w:vAlign w:val="center"/>
          </w:tcPr>
          <w:p w14:paraId="40EAD7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eastAsiaTheme="minorEastAsia"/>
                <w:color w:val="auto"/>
                <w:sz w:val="20"/>
                <w:szCs w:val="20"/>
                <w:lang w:val="en-US" w:eastAsia="zh-CN"/>
              </w:rPr>
              <w:t>车间未收集</w:t>
            </w:r>
          </w:p>
        </w:tc>
        <w:tc>
          <w:tcPr>
            <w:tcW w:w="432" w:type="pct"/>
            <w:noWrap/>
            <w:tcMar>
              <w:top w:w="15" w:type="dxa"/>
              <w:left w:w="15" w:type="dxa"/>
              <w:bottom w:w="0" w:type="dxa"/>
              <w:right w:w="15" w:type="dxa"/>
            </w:tcMar>
            <w:vAlign w:val="center"/>
          </w:tcPr>
          <w:p w14:paraId="577310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eastAsia="zh-CN"/>
              </w:rPr>
            </w:pPr>
            <w:r>
              <w:rPr>
                <w:rFonts w:hint="default" w:ascii="Times New Roman" w:hAnsi="Times New Roman" w:cs="Times New Roman" w:eastAsiaTheme="minorEastAsia"/>
                <w:color w:val="auto"/>
                <w:sz w:val="20"/>
                <w:szCs w:val="20"/>
                <w:lang w:val="en-US" w:eastAsia="zh-CN"/>
              </w:rPr>
              <w:t>颗粒物</w:t>
            </w:r>
          </w:p>
        </w:tc>
        <w:tc>
          <w:tcPr>
            <w:tcW w:w="431" w:type="pct"/>
            <w:vMerge w:val="restart"/>
            <w:noWrap/>
            <w:tcMar>
              <w:top w:w="15" w:type="dxa"/>
              <w:left w:w="15" w:type="dxa"/>
              <w:bottom w:w="0" w:type="dxa"/>
              <w:right w:w="15" w:type="dxa"/>
            </w:tcMar>
            <w:vAlign w:val="center"/>
          </w:tcPr>
          <w:p w14:paraId="032655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eastAsiaTheme="minorEastAsia"/>
                <w:color w:val="auto"/>
                <w:sz w:val="20"/>
                <w:szCs w:val="20"/>
                <w:lang w:val="en-US" w:eastAsia="zh-CN"/>
              </w:rPr>
              <w:t>160</w:t>
            </w:r>
          </w:p>
        </w:tc>
        <w:tc>
          <w:tcPr>
            <w:tcW w:w="431" w:type="pct"/>
            <w:vMerge w:val="restart"/>
            <w:noWrap/>
            <w:tcMar>
              <w:top w:w="15" w:type="dxa"/>
              <w:left w:w="15" w:type="dxa"/>
              <w:bottom w:w="0" w:type="dxa"/>
              <w:right w:w="15" w:type="dxa"/>
            </w:tcMar>
            <w:vAlign w:val="center"/>
          </w:tcPr>
          <w:p w14:paraId="2CCA48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eastAsiaTheme="minorEastAsia"/>
                <w:color w:val="auto"/>
                <w:sz w:val="20"/>
                <w:szCs w:val="20"/>
                <w:lang w:val="en-US" w:eastAsia="zh-CN"/>
              </w:rPr>
              <w:t>100</w:t>
            </w:r>
          </w:p>
        </w:tc>
        <w:tc>
          <w:tcPr>
            <w:tcW w:w="435" w:type="pct"/>
            <w:vMerge w:val="restart"/>
            <w:noWrap/>
            <w:tcMar>
              <w:top w:w="15" w:type="dxa"/>
              <w:left w:w="15" w:type="dxa"/>
              <w:bottom w:w="0" w:type="dxa"/>
              <w:right w:w="15" w:type="dxa"/>
            </w:tcMar>
            <w:vAlign w:val="center"/>
          </w:tcPr>
          <w:p w14:paraId="221CFE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eastAsiaTheme="minorEastAsia"/>
                <w:color w:val="auto"/>
                <w:sz w:val="20"/>
                <w:szCs w:val="20"/>
                <w:lang w:val="en-US" w:eastAsia="zh-CN"/>
              </w:rPr>
              <w:t>10</w:t>
            </w:r>
          </w:p>
        </w:tc>
        <w:tc>
          <w:tcPr>
            <w:tcW w:w="539" w:type="pct"/>
            <w:noWrap/>
            <w:tcMar>
              <w:top w:w="15" w:type="dxa"/>
              <w:left w:w="15" w:type="dxa"/>
              <w:bottom w:w="0" w:type="dxa"/>
              <w:right w:w="15" w:type="dxa"/>
            </w:tcMar>
            <w:vAlign w:val="center"/>
          </w:tcPr>
          <w:p w14:paraId="30A499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eastAsiaTheme="minorEastAsia"/>
                <w:color w:val="auto"/>
                <w:sz w:val="20"/>
                <w:szCs w:val="20"/>
                <w:lang w:val="en-US" w:eastAsia="zh-CN"/>
              </w:rPr>
              <w:t>2400</w:t>
            </w:r>
          </w:p>
        </w:tc>
        <w:tc>
          <w:tcPr>
            <w:tcW w:w="431" w:type="pct"/>
            <w:noWrap/>
            <w:tcMar>
              <w:top w:w="15" w:type="dxa"/>
              <w:left w:w="15" w:type="dxa"/>
              <w:bottom w:w="0" w:type="dxa"/>
              <w:right w:w="15" w:type="dxa"/>
            </w:tcMar>
            <w:vAlign w:val="center"/>
          </w:tcPr>
          <w:p w14:paraId="5099D6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r>
              <w:rPr>
                <w:rFonts w:hint="default" w:ascii="Times New Roman" w:hAnsi="Times New Roman" w:cs="Times New Roman" w:eastAsiaTheme="minorEastAsia"/>
                <w:color w:val="auto"/>
                <w:sz w:val="20"/>
                <w:szCs w:val="20"/>
                <w:lang w:val="en-US" w:eastAsia="zh-CN"/>
              </w:rPr>
              <w:t>0.215</w:t>
            </w:r>
          </w:p>
        </w:tc>
        <w:tc>
          <w:tcPr>
            <w:tcW w:w="432" w:type="pct"/>
            <w:noWrap/>
            <w:tcMar>
              <w:top w:w="15" w:type="dxa"/>
              <w:left w:w="15" w:type="dxa"/>
              <w:bottom w:w="0" w:type="dxa"/>
              <w:right w:w="15" w:type="dxa"/>
            </w:tcMar>
            <w:vAlign w:val="center"/>
          </w:tcPr>
          <w:p w14:paraId="5A09BB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r>
              <w:rPr>
                <w:rFonts w:hint="default" w:ascii="Times New Roman" w:hAnsi="Times New Roman" w:cs="Times New Roman" w:eastAsiaTheme="minorEastAsia"/>
                <w:color w:val="auto"/>
                <w:sz w:val="20"/>
                <w:szCs w:val="20"/>
                <w:lang w:val="en-US" w:eastAsia="zh-CN"/>
              </w:rPr>
              <w:t>0.0</w:t>
            </w:r>
            <w:r>
              <w:rPr>
                <w:rFonts w:hint="eastAsia" w:ascii="Times New Roman" w:hAnsi="Times New Roman" w:cs="Times New Roman" w:eastAsiaTheme="minorEastAsia"/>
                <w:color w:val="auto"/>
                <w:sz w:val="20"/>
                <w:szCs w:val="20"/>
                <w:lang w:val="en-US" w:eastAsia="zh-CN"/>
              </w:rPr>
              <w:t>9</w:t>
            </w:r>
          </w:p>
        </w:tc>
        <w:tc>
          <w:tcPr>
            <w:tcW w:w="430" w:type="pct"/>
            <w:noWrap/>
            <w:tcMar>
              <w:top w:w="15" w:type="dxa"/>
              <w:left w:w="15" w:type="dxa"/>
              <w:bottom w:w="0" w:type="dxa"/>
              <w:right w:w="15" w:type="dxa"/>
            </w:tcMar>
            <w:vAlign w:val="center"/>
          </w:tcPr>
          <w:p w14:paraId="3E25E2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r>
              <w:rPr>
                <w:rFonts w:hint="default" w:ascii="Times New Roman" w:hAnsi="Times New Roman" w:cs="Times New Roman" w:eastAsiaTheme="minorEastAsia"/>
                <w:color w:val="auto"/>
                <w:sz w:val="20"/>
                <w:szCs w:val="20"/>
                <w:lang w:val="en-US" w:eastAsia="zh-CN"/>
              </w:rPr>
              <w:t>1.0</w:t>
            </w:r>
          </w:p>
        </w:tc>
      </w:tr>
      <w:tr w14:paraId="479CD5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2" w:hRule="atLeast"/>
          <w:jc w:val="center"/>
        </w:trPr>
        <w:tc>
          <w:tcPr>
            <w:tcW w:w="474" w:type="pct"/>
            <w:vMerge w:val="continue"/>
            <w:noWrap/>
            <w:tcMar>
              <w:top w:w="15" w:type="dxa"/>
              <w:left w:w="15" w:type="dxa"/>
              <w:bottom w:w="0" w:type="dxa"/>
              <w:right w:w="15" w:type="dxa"/>
            </w:tcMar>
            <w:vAlign w:val="center"/>
          </w:tcPr>
          <w:p w14:paraId="536DF5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rPr>
            </w:pPr>
          </w:p>
        </w:tc>
        <w:tc>
          <w:tcPr>
            <w:tcW w:w="319" w:type="pct"/>
            <w:vMerge w:val="continue"/>
            <w:noWrap/>
            <w:tcMar>
              <w:top w:w="15" w:type="dxa"/>
              <w:left w:w="15" w:type="dxa"/>
              <w:bottom w:w="0" w:type="dxa"/>
              <w:right w:w="15" w:type="dxa"/>
            </w:tcMar>
            <w:vAlign w:val="center"/>
          </w:tcPr>
          <w:p w14:paraId="3B53F4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eastAsia="zh-CN"/>
              </w:rPr>
            </w:pPr>
          </w:p>
        </w:tc>
        <w:tc>
          <w:tcPr>
            <w:tcW w:w="640" w:type="pct"/>
            <w:noWrap/>
            <w:tcMar>
              <w:top w:w="15" w:type="dxa"/>
              <w:left w:w="15" w:type="dxa"/>
              <w:bottom w:w="0" w:type="dxa"/>
              <w:right w:w="15" w:type="dxa"/>
            </w:tcMar>
            <w:vAlign w:val="center"/>
          </w:tcPr>
          <w:p w14:paraId="1D57DA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r>
              <w:rPr>
                <w:rFonts w:hint="default" w:ascii="Times New Roman" w:hAnsi="Times New Roman" w:cs="Times New Roman" w:eastAsiaTheme="minorEastAsia"/>
                <w:color w:val="auto"/>
                <w:sz w:val="20"/>
                <w:szCs w:val="20"/>
                <w:lang w:val="en-US" w:eastAsia="zh-CN"/>
              </w:rPr>
              <w:t>原料堆存</w:t>
            </w:r>
          </w:p>
        </w:tc>
        <w:tc>
          <w:tcPr>
            <w:tcW w:w="432" w:type="pct"/>
            <w:noWrap/>
            <w:tcMar>
              <w:top w:w="15" w:type="dxa"/>
              <w:left w:w="15" w:type="dxa"/>
              <w:bottom w:w="0" w:type="dxa"/>
              <w:right w:w="15" w:type="dxa"/>
            </w:tcMar>
            <w:vAlign w:val="center"/>
          </w:tcPr>
          <w:p w14:paraId="419E56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r>
              <w:rPr>
                <w:rFonts w:hint="default" w:ascii="Times New Roman" w:hAnsi="Times New Roman" w:cs="Times New Roman" w:eastAsiaTheme="minorEastAsia"/>
                <w:color w:val="auto"/>
                <w:sz w:val="20"/>
                <w:szCs w:val="20"/>
                <w:lang w:val="en-US" w:eastAsia="zh-CN"/>
              </w:rPr>
              <w:t>臭气浓度</w:t>
            </w:r>
          </w:p>
        </w:tc>
        <w:tc>
          <w:tcPr>
            <w:tcW w:w="431" w:type="pct"/>
            <w:vMerge w:val="continue"/>
            <w:noWrap/>
            <w:tcMar>
              <w:top w:w="15" w:type="dxa"/>
              <w:left w:w="15" w:type="dxa"/>
              <w:bottom w:w="0" w:type="dxa"/>
              <w:right w:w="15" w:type="dxa"/>
            </w:tcMar>
            <w:vAlign w:val="center"/>
          </w:tcPr>
          <w:p w14:paraId="20807B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p>
        </w:tc>
        <w:tc>
          <w:tcPr>
            <w:tcW w:w="431" w:type="pct"/>
            <w:vMerge w:val="continue"/>
            <w:noWrap/>
            <w:tcMar>
              <w:top w:w="15" w:type="dxa"/>
              <w:left w:w="15" w:type="dxa"/>
              <w:bottom w:w="0" w:type="dxa"/>
              <w:right w:w="15" w:type="dxa"/>
            </w:tcMar>
            <w:vAlign w:val="center"/>
          </w:tcPr>
          <w:p w14:paraId="062C79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p>
        </w:tc>
        <w:tc>
          <w:tcPr>
            <w:tcW w:w="435" w:type="pct"/>
            <w:vMerge w:val="continue"/>
            <w:noWrap/>
            <w:tcMar>
              <w:top w:w="15" w:type="dxa"/>
              <w:left w:w="15" w:type="dxa"/>
              <w:bottom w:w="0" w:type="dxa"/>
              <w:right w:w="15" w:type="dxa"/>
            </w:tcMar>
            <w:vAlign w:val="center"/>
          </w:tcPr>
          <w:p w14:paraId="4EDDD7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p>
        </w:tc>
        <w:tc>
          <w:tcPr>
            <w:tcW w:w="539" w:type="pct"/>
            <w:noWrap/>
            <w:tcMar>
              <w:top w:w="15" w:type="dxa"/>
              <w:left w:w="15" w:type="dxa"/>
              <w:bottom w:w="0" w:type="dxa"/>
              <w:right w:w="15" w:type="dxa"/>
            </w:tcMar>
            <w:vAlign w:val="center"/>
          </w:tcPr>
          <w:p w14:paraId="42C8D1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r>
              <w:rPr>
                <w:rFonts w:hint="default" w:ascii="Times New Roman" w:hAnsi="Times New Roman" w:cs="Times New Roman" w:eastAsiaTheme="minorEastAsia"/>
                <w:color w:val="auto"/>
                <w:sz w:val="20"/>
                <w:szCs w:val="20"/>
                <w:lang w:val="en-US" w:eastAsia="zh-CN"/>
              </w:rPr>
              <w:t>7200</w:t>
            </w:r>
          </w:p>
        </w:tc>
        <w:tc>
          <w:tcPr>
            <w:tcW w:w="431" w:type="pct"/>
            <w:noWrap/>
            <w:tcMar>
              <w:top w:w="15" w:type="dxa"/>
              <w:left w:w="15" w:type="dxa"/>
              <w:bottom w:w="0" w:type="dxa"/>
              <w:right w:w="15" w:type="dxa"/>
            </w:tcMar>
            <w:vAlign w:val="center"/>
          </w:tcPr>
          <w:p w14:paraId="602F52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eastAsiaTheme="minorEastAsia"/>
                <w:color w:val="auto"/>
                <w:sz w:val="20"/>
                <w:szCs w:val="20"/>
                <w:lang w:val="en-US" w:eastAsia="zh-CN"/>
              </w:rPr>
              <w:t>10</w:t>
            </w:r>
            <w:r>
              <w:rPr>
                <w:rFonts w:hint="default" w:ascii="Times New Roman" w:hAnsi="Times New Roman" w:cs="Times New Roman" w:eastAsiaTheme="minorEastAsia"/>
                <w:color w:val="auto"/>
                <w:sz w:val="20"/>
                <w:szCs w:val="20"/>
                <w:lang w:val="en-US" w:eastAsia="zh-CN"/>
              </w:rPr>
              <w:t>（无量纲）</w:t>
            </w:r>
          </w:p>
        </w:tc>
        <w:tc>
          <w:tcPr>
            <w:tcW w:w="432" w:type="pct"/>
            <w:noWrap/>
            <w:tcMar>
              <w:top w:w="15" w:type="dxa"/>
              <w:left w:w="15" w:type="dxa"/>
              <w:bottom w:w="0" w:type="dxa"/>
              <w:right w:w="15" w:type="dxa"/>
            </w:tcMar>
            <w:vAlign w:val="center"/>
          </w:tcPr>
          <w:p w14:paraId="135D1D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r>
              <w:rPr>
                <w:rFonts w:hint="default" w:ascii="Times New Roman" w:hAnsi="Times New Roman" w:cs="Times New Roman" w:eastAsiaTheme="minorEastAsia"/>
                <w:color w:val="auto"/>
                <w:sz w:val="20"/>
                <w:szCs w:val="20"/>
                <w:lang w:val="en-US" w:eastAsia="zh-CN"/>
              </w:rPr>
              <w:t>/</w:t>
            </w:r>
          </w:p>
        </w:tc>
        <w:tc>
          <w:tcPr>
            <w:tcW w:w="430" w:type="pct"/>
            <w:noWrap/>
            <w:tcMar>
              <w:top w:w="15" w:type="dxa"/>
              <w:left w:w="15" w:type="dxa"/>
              <w:bottom w:w="0" w:type="dxa"/>
              <w:right w:w="15" w:type="dxa"/>
            </w:tcMar>
            <w:vAlign w:val="center"/>
          </w:tcPr>
          <w:p w14:paraId="3D4FE8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color w:val="auto"/>
                <w:sz w:val="20"/>
                <w:szCs w:val="20"/>
                <w:lang w:val="en-US" w:eastAsia="zh-CN"/>
              </w:rPr>
            </w:pPr>
            <w:r>
              <w:rPr>
                <w:rFonts w:hint="default" w:ascii="Times New Roman" w:hAnsi="Times New Roman" w:cs="Times New Roman" w:eastAsiaTheme="minorEastAsia"/>
                <w:color w:val="auto"/>
                <w:sz w:val="20"/>
                <w:szCs w:val="20"/>
                <w:lang w:val="en-US" w:eastAsia="zh-CN"/>
              </w:rPr>
              <w:t>20（无量纲）</w:t>
            </w:r>
          </w:p>
        </w:tc>
      </w:tr>
    </w:tbl>
    <w:p w14:paraId="67D65936">
      <w:pPr>
        <w:ind w:left="0" w:leftChars="0" w:firstLine="0" w:firstLineChars="0"/>
        <w:rPr>
          <w:color w:val="auto"/>
        </w:rPr>
        <w:sectPr>
          <w:pgSz w:w="16840" w:h="11907" w:orient="landscape"/>
          <w:pgMar w:top="1531" w:right="1531" w:bottom="1531"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34"/>
        <w:tblW w:w="100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530"/>
      </w:tblGrid>
      <w:tr w14:paraId="41DAE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80" w:hRule="atLeast"/>
          <w:jc w:val="center"/>
        </w:trPr>
        <w:tc>
          <w:tcPr>
            <w:tcW w:w="574" w:type="dxa"/>
            <w:tcBorders>
              <w:tl2br w:val="nil"/>
              <w:tr2bl w:val="nil"/>
            </w:tcBorders>
            <w:tcMar>
              <w:left w:w="28" w:type="dxa"/>
              <w:right w:w="28" w:type="dxa"/>
            </w:tcMar>
            <w:vAlign w:val="center"/>
          </w:tcPr>
          <w:p w14:paraId="0D13D886">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施</w:t>
            </w:r>
          </w:p>
          <w:p w14:paraId="2E3E5F17">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工</w:t>
            </w:r>
          </w:p>
          <w:p w14:paraId="096441EA">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期</w:t>
            </w:r>
          </w:p>
          <w:p w14:paraId="5B512F81">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环</w:t>
            </w:r>
          </w:p>
          <w:p w14:paraId="629787A8">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境</w:t>
            </w:r>
          </w:p>
          <w:p w14:paraId="0ED537E3">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保</w:t>
            </w:r>
          </w:p>
          <w:p w14:paraId="451F910D">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护</w:t>
            </w:r>
          </w:p>
          <w:p w14:paraId="1D65306E">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措</w:t>
            </w:r>
          </w:p>
          <w:p w14:paraId="126E009B">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bCs/>
                <w:color w:val="auto"/>
                <w:kern w:val="2"/>
                <w:sz w:val="21"/>
                <w:szCs w:val="21"/>
              </w:rPr>
            </w:pPr>
            <w:r>
              <w:rPr>
                <w:rFonts w:ascii="Times New Roman" w:hAnsi="Times New Roman"/>
                <w:color w:val="auto"/>
                <w:kern w:val="2"/>
                <w:sz w:val="21"/>
                <w:szCs w:val="21"/>
                <w:lang w:val="en-US" w:eastAsia="zh-CN"/>
              </w:rPr>
              <w:t>施</w:t>
            </w:r>
          </w:p>
        </w:tc>
        <w:tc>
          <w:tcPr>
            <w:tcW w:w="9769" w:type="dxa"/>
            <w:tcBorders>
              <w:tl2br w:val="nil"/>
              <w:tr2bl w:val="nil"/>
            </w:tcBorders>
            <w:vAlign w:val="center"/>
          </w:tcPr>
          <w:p w14:paraId="2CEE6466">
            <w:pPr>
              <w:pStyle w:val="8"/>
              <w:keepNext w:val="0"/>
              <w:keepLines w:val="0"/>
              <w:pageBreakBefore w:val="0"/>
              <w:widowControl/>
              <w:kinsoku/>
              <w:wordWrap/>
              <w:overflowPunct/>
              <w:topLinePunct w:val="0"/>
              <w:autoSpaceDE/>
              <w:autoSpaceDN/>
              <w:bidi w:val="0"/>
              <w:adjustRightInd w:val="0"/>
              <w:snapToGrid w:val="0"/>
              <w:spacing w:before="0" w:after="0" w:line="365" w:lineRule="auto"/>
              <w:ind w:right="0" w:firstLine="442" w:firstLineChars="200"/>
              <w:textAlignment w:val="auto"/>
              <w:rPr>
                <w:rFonts w:hint="default" w:ascii="Times New Roman" w:hAnsi="Times New Roman" w:eastAsia="宋体" w:cs="Times New Roman"/>
                <w:b/>
                <w:bCs/>
                <w:color w:val="auto"/>
                <w:spacing w:val="-10"/>
                <w:sz w:val="24"/>
                <w:szCs w:val="24"/>
                <w:lang w:val="en-US" w:eastAsia="zh-CN"/>
              </w:rPr>
            </w:pPr>
            <w:r>
              <w:rPr>
                <w:rFonts w:hint="default" w:ascii="Times New Roman" w:hAnsi="Times New Roman" w:eastAsia="宋体" w:cs="Times New Roman"/>
                <w:b/>
                <w:bCs/>
                <w:color w:val="auto"/>
                <w:spacing w:val="-10"/>
                <w:sz w:val="24"/>
                <w:szCs w:val="24"/>
                <w:lang w:val="en-US" w:eastAsia="zh-CN"/>
              </w:rPr>
              <w:t>一、施工废气</w:t>
            </w:r>
          </w:p>
          <w:p w14:paraId="08D7028B">
            <w:pPr>
              <w:pStyle w:val="8"/>
              <w:keepNext w:val="0"/>
              <w:keepLines w:val="0"/>
              <w:pageBreakBefore w:val="0"/>
              <w:kinsoku/>
              <w:wordWrap/>
              <w:overflowPunct/>
              <w:topLinePunct w:val="0"/>
              <w:bidi w:val="0"/>
              <w:adjustRightInd w:val="0"/>
              <w:snapToGrid w:val="0"/>
              <w:spacing w:before="0" w:after="0" w:line="365" w:lineRule="auto"/>
              <w:ind w:right="0" w:firstLine="480" w:firstLineChars="200"/>
              <w:rPr>
                <w:color w:val="auto"/>
                <w:sz w:val="24"/>
                <w:szCs w:val="24"/>
              </w:rPr>
            </w:pPr>
            <w:r>
              <w:rPr>
                <w:rFonts w:hint="default" w:ascii="Times New Roman" w:hAnsi="Times New Roman" w:cs="Times New Roman"/>
                <w:color w:val="auto"/>
                <w:sz w:val="24"/>
              </w:rPr>
              <w:t>施工期</w:t>
            </w:r>
            <w:r>
              <w:rPr>
                <w:rFonts w:hint="default" w:ascii="Times New Roman" w:hAnsi="Times New Roman" w:cs="Times New Roman"/>
                <w:color w:val="auto"/>
                <w:sz w:val="24"/>
                <w:lang w:val="en-US" w:eastAsia="zh-CN"/>
              </w:rPr>
              <w:t>废气</w:t>
            </w:r>
            <w:r>
              <w:rPr>
                <w:rFonts w:hint="default" w:ascii="Times New Roman" w:hAnsi="Times New Roman" w:cs="Times New Roman"/>
                <w:color w:val="auto"/>
                <w:sz w:val="24"/>
              </w:rPr>
              <w:t>主要污染物为</w:t>
            </w:r>
            <w:r>
              <w:rPr>
                <w:rFonts w:hint="eastAsia" w:cs="Times New Roman"/>
                <w:color w:val="auto"/>
                <w:sz w:val="24"/>
                <w:lang w:val="en-US" w:eastAsia="zh-CN"/>
              </w:rPr>
              <w:t>施工扬尘</w:t>
            </w:r>
            <w:r>
              <w:rPr>
                <w:rFonts w:hint="default" w:ascii="Times New Roman" w:hAnsi="Times New Roman" w:cs="Times New Roman"/>
                <w:color w:val="auto"/>
                <w:sz w:val="24"/>
              </w:rPr>
              <w:t>、</w:t>
            </w:r>
            <w:r>
              <w:rPr>
                <w:rFonts w:hint="eastAsia" w:cs="Times New Roman"/>
                <w:color w:val="auto"/>
                <w:sz w:val="24"/>
                <w:lang w:val="en-US" w:eastAsia="zh-CN"/>
              </w:rPr>
              <w:t>机械设备</w:t>
            </w:r>
            <w:r>
              <w:rPr>
                <w:rFonts w:hint="default" w:ascii="Times New Roman" w:hAnsi="Times New Roman" w:cs="Times New Roman"/>
                <w:color w:val="auto"/>
                <w:sz w:val="24"/>
              </w:rPr>
              <w:t>尾气</w:t>
            </w:r>
            <w:r>
              <w:rPr>
                <w:color w:val="auto"/>
                <w:sz w:val="24"/>
                <w:szCs w:val="24"/>
              </w:rPr>
              <w:t>。</w:t>
            </w:r>
          </w:p>
          <w:p w14:paraId="74C58B29">
            <w:pPr>
              <w:pStyle w:val="8"/>
              <w:keepNext w:val="0"/>
              <w:keepLines w:val="0"/>
              <w:pageBreakBefore w:val="0"/>
              <w:kinsoku/>
              <w:wordWrap/>
              <w:overflowPunct/>
              <w:topLinePunct w:val="0"/>
              <w:bidi w:val="0"/>
              <w:adjustRightInd w:val="0"/>
              <w:snapToGrid w:val="0"/>
              <w:spacing w:before="0" w:after="0" w:line="365" w:lineRule="auto"/>
              <w:ind w:right="0" w:firstLine="480" w:firstLineChars="200"/>
              <w:rPr>
                <w:rFonts w:hint="eastAsia" w:eastAsia="宋体"/>
                <w:color w:val="auto"/>
                <w:sz w:val="24"/>
                <w:szCs w:val="24"/>
                <w:lang w:val="en-US" w:eastAsia="zh-CN"/>
              </w:rPr>
            </w:pPr>
            <w:r>
              <w:rPr>
                <w:color w:val="auto"/>
                <w:sz w:val="24"/>
                <w:szCs w:val="24"/>
              </w:rPr>
              <w:t>1、</w:t>
            </w:r>
            <w:r>
              <w:rPr>
                <w:rFonts w:hint="eastAsia"/>
                <w:color w:val="auto"/>
                <w:sz w:val="24"/>
                <w:szCs w:val="24"/>
                <w:lang w:val="en-US" w:eastAsia="zh-CN"/>
              </w:rPr>
              <w:t>施工扬尘</w:t>
            </w:r>
          </w:p>
          <w:p w14:paraId="2989DD73">
            <w:pPr>
              <w:pStyle w:val="8"/>
              <w:keepNext w:val="0"/>
              <w:keepLines w:val="0"/>
              <w:pageBreakBefore w:val="0"/>
              <w:kinsoku/>
              <w:wordWrap/>
              <w:overflowPunct/>
              <w:topLinePunct w:val="0"/>
              <w:bidi w:val="0"/>
              <w:adjustRightInd w:val="0"/>
              <w:snapToGrid w:val="0"/>
              <w:spacing w:before="0" w:after="0" w:line="365" w:lineRule="auto"/>
              <w:ind w:right="0" w:firstLine="480" w:firstLineChars="200"/>
              <w:rPr>
                <w:color w:val="auto"/>
                <w:sz w:val="24"/>
                <w:szCs w:val="24"/>
              </w:rPr>
            </w:pPr>
            <w:r>
              <w:rPr>
                <w:color w:val="auto"/>
                <w:sz w:val="24"/>
                <w:szCs w:val="24"/>
              </w:rPr>
              <w:t>施工单位应按照《中华人民共和国大气污染防治法》(2018年10月26日，第二次修正)、《山东省扬尘污染防治管理办法》(山东省人民政府第248号，2018年修正本)、《关于印发</w:t>
            </w:r>
            <w:r>
              <w:rPr>
                <w:rFonts w:hint="eastAsia"/>
                <w:color w:val="auto"/>
                <w:sz w:val="24"/>
                <w:szCs w:val="24"/>
              </w:rPr>
              <w:t>&lt;</w:t>
            </w:r>
            <w:r>
              <w:rPr>
                <w:color w:val="auto"/>
                <w:sz w:val="24"/>
                <w:szCs w:val="24"/>
              </w:rPr>
              <w:t>全市建筑施工扬尘管控实施方案</w:t>
            </w:r>
            <w:r>
              <w:rPr>
                <w:rFonts w:hint="eastAsia"/>
                <w:color w:val="auto"/>
                <w:sz w:val="24"/>
                <w:szCs w:val="24"/>
              </w:rPr>
              <w:t>&gt;</w:t>
            </w:r>
            <w:r>
              <w:rPr>
                <w:color w:val="auto"/>
                <w:sz w:val="24"/>
                <w:szCs w:val="24"/>
              </w:rPr>
              <w:t>的通知》(济建建字(2019)61号)等文件要求，采取外购商品混凝土，不设置混凝土搅拌</w:t>
            </w:r>
            <w:r>
              <w:rPr>
                <w:rFonts w:hint="eastAsia"/>
                <w:color w:val="auto"/>
                <w:sz w:val="24"/>
                <w:szCs w:val="24"/>
              </w:rPr>
              <w:t>设备</w:t>
            </w:r>
            <w:r>
              <w:rPr>
                <w:color w:val="auto"/>
                <w:sz w:val="24"/>
                <w:szCs w:val="24"/>
              </w:rPr>
              <w:t>，施工过程中</w:t>
            </w:r>
            <w:r>
              <w:rPr>
                <w:rFonts w:hint="eastAsia" w:ascii="Times New Roman" w:hAnsi="Times New Roman" w:eastAsia="宋体" w:cs="Times New Roman"/>
                <w:color w:val="auto"/>
                <w:sz w:val="24"/>
                <w:szCs w:val="24"/>
              </w:rPr>
              <w:t>严格执行建筑工地8个100%，即：施工现场100%围挡</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进出道路100%硬化</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驶出车辆100%冲洗</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运输车辆100%密闭</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裸露物料100%覆盖</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特殊作业及扬尘地块100%喷淋洒水</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出入口路段100%清扫洒水</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暂不开发土地100%绿化，将建筑工地扬尘污染降低到最小程度。</w:t>
            </w:r>
          </w:p>
          <w:p w14:paraId="0306CE58">
            <w:pPr>
              <w:pStyle w:val="8"/>
              <w:keepNext w:val="0"/>
              <w:keepLines w:val="0"/>
              <w:pageBreakBefore w:val="0"/>
              <w:kinsoku/>
              <w:wordWrap/>
              <w:overflowPunct/>
              <w:topLinePunct w:val="0"/>
              <w:bidi w:val="0"/>
              <w:adjustRightInd w:val="0"/>
              <w:snapToGrid w:val="0"/>
              <w:spacing w:before="0" w:after="0" w:line="365" w:lineRule="auto"/>
              <w:ind w:right="0" w:firstLine="480" w:firstLineChars="200"/>
              <w:rPr>
                <w:color w:val="auto"/>
                <w:sz w:val="24"/>
                <w:szCs w:val="24"/>
              </w:rPr>
            </w:pPr>
            <w:r>
              <w:rPr>
                <w:color w:val="auto"/>
                <w:sz w:val="24"/>
                <w:szCs w:val="24"/>
              </w:rPr>
              <w:t>①施工作业区应配备专人负责，做到科学管理、文明施工；在基础施工期间，应尽可能采取措施提高工程进度，并将土石方及时外运到指定地点，缩短堆放的危害周期。</w:t>
            </w:r>
          </w:p>
          <w:p w14:paraId="6D2F1AE2">
            <w:pPr>
              <w:pStyle w:val="8"/>
              <w:keepNext w:val="0"/>
              <w:keepLines w:val="0"/>
              <w:pageBreakBefore w:val="0"/>
              <w:kinsoku/>
              <w:wordWrap/>
              <w:overflowPunct/>
              <w:topLinePunct w:val="0"/>
              <w:bidi w:val="0"/>
              <w:adjustRightInd w:val="0"/>
              <w:snapToGrid w:val="0"/>
              <w:spacing w:before="0" w:after="0" w:line="365" w:lineRule="auto"/>
              <w:ind w:right="0" w:firstLine="480" w:firstLineChars="200"/>
              <w:rPr>
                <w:color w:val="auto"/>
                <w:sz w:val="24"/>
                <w:szCs w:val="24"/>
              </w:rPr>
            </w:pPr>
            <w:r>
              <w:rPr>
                <w:color w:val="auto"/>
                <w:sz w:val="24"/>
                <w:szCs w:val="24"/>
              </w:rPr>
              <w:t>②在施工过程中，主要路段的施工现场应当设置不低于2.5m的硬质材料连续围挡。围挡对减少扬尘对环境的污染有明显作用，当风速为2.5m/s时可使影响距离缩短40%。</w:t>
            </w:r>
          </w:p>
          <w:p w14:paraId="16047192">
            <w:pPr>
              <w:pStyle w:val="8"/>
              <w:keepNext w:val="0"/>
              <w:keepLines w:val="0"/>
              <w:pageBreakBefore w:val="0"/>
              <w:kinsoku/>
              <w:wordWrap/>
              <w:overflowPunct/>
              <w:topLinePunct w:val="0"/>
              <w:bidi w:val="0"/>
              <w:adjustRightInd w:val="0"/>
              <w:snapToGrid w:val="0"/>
              <w:spacing w:before="0" w:after="0" w:line="365" w:lineRule="auto"/>
              <w:ind w:right="0" w:firstLine="480" w:firstLineChars="200"/>
              <w:rPr>
                <w:color w:val="auto"/>
                <w:sz w:val="24"/>
                <w:szCs w:val="24"/>
              </w:rPr>
            </w:pPr>
            <w:r>
              <w:rPr>
                <w:color w:val="auto"/>
                <w:sz w:val="24"/>
                <w:szCs w:val="24"/>
              </w:rPr>
              <w:t>③施工单位应当设置密目网，防止和减少施工中物料、建筑垃圾和渣土等外逸，避免</w:t>
            </w:r>
            <w:r>
              <w:rPr>
                <w:rFonts w:hint="eastAsia"/>
                <w:color w:val="auto"/>
                <w:sz w:val="24"/>
                <w:szCs w:val="24"/>
                <w:lang w:eastAsia="zh-CN"/>
              </w:rPr>
              <w:t>扬尘</w:t>
            </w:r>
            <w:r>
              <w:rPr>
                <w:color w:val="auto"/>
                <w:sz w:val="24"/>
                <w:szCs w:val="24"/>
              </w:rPr>
              <w:t>、废弃物和杂物飘散。</w:t>
            </w:r>
          </w:p>
          <w:p w14:paraId="551F8F88">
            <w:pPr>
              <w:pStyle w:val="8"/>
              <w:keepNext w:val="0"/>
              <w:keepLines w:val="0"/>
              <w:pageBreakBefore w:val="0"/>
              <w:kinsoku/>
              <w:wordWrap/>
              <w:overflowPunct/>
              <w:topLinePunct w:val="0"/>
              <w:bidi w:val="0"/>
              <w:adjustRightInd w:val="0"/>
              <w:snapToGrid w:val="0"/>
              <w:spacing w:before="0" w:after="0" w:line="365" w:lineRule="auto"/>
              <w:ind w:right="0" w:firstLine="480" w:firstLineChars="200"/>
              <w:rPr>
                <w:color w:val="auto"/>
                <w:sz w:val="24"/>
                <w:szCs w:val="24"/>
              </w:rPr>
            </w:pPr>
            <w:r>
              <w:rPr>
                <w:color w:val="auto"/>
                <w:sz w:val="24"/>
                <w:szCs w:val="24"/>
              </w:rPr>
              <w:t>④对作业面和临时土堆应适当地洒水，使其保持一定的湿度，减小起尘量，施工便道应进行夯实硬化处理，减少起尘量。</w:t>
            </w:r>
          </w:p>
          <w:p w14:paraId="751EEBA9">
            <w:pPr>
              <w:pStyle w:val="8"/>
              <w:keepNext w:val="0"/>
              <w:keepLines w:val="0"/>
              <w:pageBreakBefore w:val="0"/>
              <w:kinsoku/>
              <w:wordWrap/>
              <w:overflowPunct/>
              <w:topLinePunct w:val="0"/>
              <w:bidi w:val="0"/>
              <w:adjustRightInd w:val="0"/>
              <w:snapToGrid w:val="0"/>
              <w:spacing w:before="0" w:after="0" w:line="365" w:lineRule="auto"/>
              <w:ind w:right="0" w:firstLine="480" w:firstLineChars="200"/>
              <w:rPr>
                <w:color w:val="auto"/>
                <w:sz w:val="24"/>
                <w:szCs w:val="24"/>
              </w:rPr>
            </w:pPr>
            <w:r>
              <w:rPr>
                <w:color w:val="auto"/>
                <w:sz w:val="24"/>
                <w:szCs w:val="24"/>
              </w:rPr>
              <w:t>⑤场地内土堆、料堆要加遮盖或喷洒覆盖剂，防止扬尘的扩散。施工现场的道路及作业场地应当采用混凝土硬化地面，保证平整坚实，无浮土、无积水。</w:t>
            </w:r>
          </w:p>
          <w:p w14:paraId="388F7375">
            <w:pPr>
              <w:pStyle w:val="8"/>
              <w:keepNext w:val="0"/>
              <w:keepLines w:val="0"/>
              <w:pageBreakBefore w:val="0"/>
              <w:kinsoku/>
              <w:wordWrap/>
              <w:overflowPunct/>
              <w:topLinePunct w:val="0"/>
              <w:bidi w:val="0"/>
              <w:adjustRightInd w:val="0"/>
              <w:snapToGrid w:val="0"/>
              <w:spacing w:before="0" w:after="0" w:line="365" w:lineRule="auto"/>
              <w:ind w:right="0" w:firstLine="480" w:firstLineChars="200"/>
              <w:rPr>
                <w:color w:val="auto"/>
                <w:sz w:val="24"/>
                <w:szCs w:val="24"/>
              </w:rPr>
            </w:pPr>
            <w:r>
              <w:rPr>
                <w:color w:val="auto"/>
                <w:sz w:val="24"/>
                <w:szCs w:val="24"/>
              </w:rPr>
              <w:t>⑥运土方和水泥、砂石等时不宜装载过满，同时要采取相应的遮盖、封闭措施。对不慎洒落的沙土和建筑材料，应对地面进行清理。</w:t>
            </w:r>
          </w:p>
          <w:p w14:paraId="57A3B6C8">
            <w:pPr>
              <w:pStyle w:val="8"/>
              <w:keepNext w:val="0"/>
              <w:keepLines w:val="0"/>
              <w:pageBreakBefore w:val="0"/>
              <w:kinsoku/>
              <w:wordWrap/>
              <w:overflowPunct/>
              <w:topLinePunct w:val="0"/>
              <w:bidi w:val="0"/>
              <w:adjustRightInd w:val="0"/>
              <w:snapToGrid w:val="0"/>
              <w:spacing w:before="0" w:after="0" w:line="365" w:lineRule="auto"/>
              <w:ind w:right="0" w:firstLine="480" w:firstLineChars="200"/>
              <w:rPr>
                <w:color w:val="auto"/>
                <w:sz w:val="24"/>
                <w:szCs w:val="24"/>
              </w:rPr>
            </w:pPr>
            <w:r>
              <w:rPr>
                <w:color w:val="auto"/>
                <w:sz w:val="24"/>
                <w:szCs w:val="24"/>
              </w:rPr>
              <w:t>⑦合理安排施工运输工作，对于施工作业中的大型构件和大量物资的运输，应尽量避开交通高峰期，以缓解交通压力。采取相应的措施，做好施工现场的交通疏导，避免压车和交通阻塞，最大限度的控制汽车尾气的排放。</w:t>
            </w:r>
          </w:p>
          <w:p w14:paraId="05DAF6F5">
            <w:pPr>
              <w:pStyle w:val="8"/>
              <w:keepNext w:val="0"/>
              <w:keepLines w:val="0"/>
              <w:pageBreakBefore w:val="0"/>
              <w:kinsoku/>
              <w:wordWrap/>
              <w:overflowPunct/>
              <w:topLinePunct w:val="0"/>
              <w:bidi w:val="0"/>
              <w:adjustRightInd w:val="0"/>
              <w:snapToGrid w:val="0"/>
              <w:spacing w:before="0" w:after="0" w:line="365" w:lineRule="auto"/>
              <w:ind w:right="0" w:firstLine="480" w:firstLineChars="200"/>
              <w:rPr>
                <w:color w:val="auto"/>
                <w:sz w:val="24"/>
                <w:szCs w:val="24"/>
              </w:rPr>
            </w:pPr>
            <w:r>
              <w:rPr>
                <w:color w:val="auto"/>
                <w:sz w:val="24"/>
                <w:szCs w:val="24"/>
              </w:rPr>
              <w:t>⑧工程完工后，施工单位应在2日内拆除工地围挡、安全防护设施和其他临时设施，并将工地及四周环境清理整洁。</w:t>
            </w:r>
          </w:p>
          <w:p w14:paraId="61E6990B">
            <w:pPr>
              <w:pStyle w:val="8"/>
              <w:keepNext w:val="0"/>
              <w:keepLines w:val="0"/>
              <w:pageBreakBefore w:val="0"/>
              <w:kinsoku/>
              <w:wordWrap/>
              <w:overflowPunct/>
              <w:topLinePunct w:val="0"/>
              <w:bidi w:val="0"/>
              <w:adjustRightInd w:val="0"/>
              <w:snapToGrid w:val="0"/>
              <w:spacing w:before="0" w:after="0" w:line="365" w:lineRule="auto"/>
              <w:ind w:right="0" w:firstLine="480" w:firstLineChars="200"/>
              <w:rPr>
                <w:color w:val="auto"/>
                <w:sz w:val="24"/>
                <w:szCs w:val="24"/>
              </w:rPr>
            </w:pPr>
            <w:r>
              <w:rPr>
                <w:color w:val="auto"/>
                <w:sz w:val="24"/>
                <w:szCs w:val="24"/>
              </w:rPr>
              <w:t>施工期废气污染源较分散且为临时性设置，每天排放量相对较少且施工时间较短，因此，在采取以上防治措施后，本项目施工过程中产生的扬尘等废气污染问题可得到有效防治，项目施工期对周围环境敏感目标影响不大。</w:t>
            </w:r>
          </w:p>
          <w:p w14:paraId="3F7EAC70">
            <w:pPr>
              <w:pStyle w:val="8"/>
              <w:keepNext w:val="0"/>
              <w:keepLines w:val="0"/>
              <w:pageBreakBefore w:val="0"/>
              <w:kinsoku/>
              <w:wordWrap/>
              <w:overflowPunct/>
              <w:topLinePunct w:val="0"/>
              <w:bidi w:val="0"/>
              <w:adjustRightInd w:val="0"/>
              <w:snapToGrid w:val="0"/>
              <w:spacing w:before="0" w:after="0" w:line="365" w:lineRule="auto"/>
              <w:ind w:right="0" w:firstLine="480" w:firstLineChars="200"/>
              <w:rPr>
                <w:rFonts w:hint="default" w:eastAsia="宋体"/>
                <w:color w:val="auto"/>
                <w:sz w:val="24"/>
                <w:szCs w:val="24"/>
                <w:lang w:val="en-US" w:eastAsia="zh-CN"/>
              </w:rPr>
            </w:pPr>
            <w:r>
              <w:rPr>
                <w:color w:val="auto"/>
                <w:sz w:val="24"/>
                <w:szCs w:val="24"/>
              </w:rPr>
              <w:t>2、</w:t>
            </w:r>
            <w:r>
              <w:rPr>
                <w:rFonts w:hint="eastAsia"/>
                <w:color w:val="auto"/>
                <w:sz w:val="24"/>
                <w:szCs w:val="24"/>
                <w:lang w:val="en-US" w:eastAsia="zh-CN"/>
              </w:rPr>
              <w:t>机械设备尾气</w:t>
            </w:r>
          </w:p>
          <w:p w14:paraId="0E08880A">
            <w:pPr>
              <w:pStyle w:val="8"/>
              <w:keepNext w:val="0"/>
              <w:keepLines w:val="0"/>
              <w:pageBreakBefore w:val="0"/>
              <w:kinsoku/>
              <w:wordWrap/>
              <w:overflowPunct/>
              <w:topLinePunct w:val="0"/>
              <w:bidi w:val="0"/>
              <w:adjustRightInd w:val="0"/>
              <w:snapToGrid w:val="0"/>
              <w:spacing w:before="0" w:after="0" w:line="365" w:lineRule="auto"/>
              <w:ind w:right="0" w:firstLine="480" w:firstLineChars="200"/>
              <w:rPr>
                <w:color w:val="auto"/>
                <w:sz w:val="24"/>
                <w:szCs w:val="24"/>
              </w:rPr>
            </w:pPr>
            <w:r>
              <w:rPr>
                <w:color w:val="auto"/>
                <w:sz w:val="24"/>
                <w:szCs w:val="24"/>
              </w:rPr>
              <w:t>施工单位应按照</w:t>
            </w:r>
            <w:r>
              <w:rPr>
                <w:rFonts w:hint="eastAsia"/>
                <w:color w:val="auto"/>
                <w:sz w:val="24"/>
                <w:szCs w:val="24"/>
              </w:rPr>
              <w:t>《</w:t>
            </w:r>
            <w:r>
              <w:rPr>
                <w:color w:val="auto"/>
                <w:sz w:val="24"/>
                <w:szCs w:val="24"/>
              </w:rPr>
              <w:t>中华人民共和国大气污染防治法》（2018年10月26日，第二次修正）、《关于印发山东省非道路移动机械污染排放管控工作方案的通知》（鲁环发[2022]1号）等文件，</w:t>
            </w:r>
            <w:r>
              <w:rPr>
                <w:rFonts w:hint="eastAsia"/>
                <w:color w:val="auto"/>
                <w:sz w:val="24"/>
                <w:szCs w:val="24"/>
              </w:rPr>
              <w:t>做好</w:t>
            </w:r>
            <w:r>
              <w:rPr>
                <w:color w:val="auto"/>
                <w:sz w:val="24"/>
                <w:szCs w:val="24"/>
              </w:rPr>
              <w:t>以下防治措施：</w:t>
            </w:r>
          </w:p>
          <w:p w14:paraId="4A7331C0">
            <w:pPr>
              <w:pStyle w:val="8"/>
              <w:keepNext w:val="0"/>
              <w:keepLines w:val="0"/>
              <w:pageBreakBefore w:val="0"/>
              <w:kinsoku/>
              <w:wordWrap/>
              <w:overflowPunct/>
              <w:topLinePunct w:val="0"/>
              <w:bidi w:val="0"/>
              <w:adjustRightInd w:val="0"/>
              <w:snapToGrid w:val="0"/>
              <w:spacing w:before="0" w:after="0" w:line="365" w:lineRule="auto"/>
              <w:ind w:right="0" w:firstLine="480" w:firstLineChars="200"/>
              <w:rPr>
                <w:color w:val="auto"/>
                <w:sz w:val="24"/>
                <w:szCs w:val="24"/>
              </w:rPr>
            </w:pPr>
            <w:r>
              <w:rPr>
                <w:color w:val="auto"/>
                <w:sz w:val="24"/>
                <w:szCs w:val="24"/>
              </w:rPr>
              <w:t>（1）施工工地建立非道路移动机械进出场登记管理制度，禁止未编码喷码的、未安装实时定位监控装置的、超标或者冒黑烟的、不符合排放控制区要求的、纳入淘汰名单的非道路移动机械入场区作业。</w:t>
            </w:r>
          </w:p>
          <w:p w14:paraId="7F79E6D0">
            <w:pPr>
              <w:pStyle w:val="8"/>
              <w:keepNext w:val="0"/>
              <w:keepLines w:val="0"/>
              <w:pageBreakBefore w:val="0"/>
              <w:kinsoku/>
              <w:wordWrap/>
              <w:overflowPunct/>
              <w:topLinePunct w:val="0"/>
              <w:bidi w:val="0"/>
              <w:adjustRightInd w:val="0"/>
              <w:snapToGrid w:val="0"/>
              <w:spacing w:before="0" w:after="0" w:line="365" w:lineRule="auto"/>
              <w:ind w:right="0" w:firstLine="480" w:firstLineChars="200"/>
              <w:rPr>
                <w:color w:val="auto"/>
                <w:sz w:val="24"/>
                <w:szCs w:val="24"/>
              </w:rPr>
            </w:pPr>
            <w:r>
              <w:rPr>
                <w:color w:val="auto"/>
                <w:sz w:val="24"/>
                <w:szCs w:val="24"/>
              </w:rPr>
              <w:t>（2）施工工地在用非道路移动机械的所有人、使用人，应当保证装用的污染控制装置、车载排放诊断系统正常运行。</w:t>
            </w:r>
          </w:p>
          <w:p w14:paraId="1B2DA242">
            <w:pPr>
              <w:pStyle w:val="8"/>
              <w:keepNext w:val="0"/>
              <w:keepLines w:val="0"/>
              <w:pageBreakBefore w:val="0"/>
              <w:kinsoku/>
              <w:wordWrap/>
              <w:overflowPunct/>
              <w:topLinePunct w:val="0"/>
              <w:bidi w:val="0"/>
              <w:adjustRightInd w:val="0"/>
              <w:snapToGrid w:val="0"/>
              <w:spacing w:before="0" w:after="0" w:line="365" w:lineRule="auto"/>
              <w:ind w:right="0" w:firstLine="480" w:firstLineChars="200"/>
              <w:rPr>
                <w:color w:val="auto"/>
                <w:sz w:val="24"/>
                <w:szCs w:val="24"/>
              </w:rPr>
            </w:pPr>
            <w:r>
              <w:rPr>
                <w:color w:val="auto"/>
                <w:sz w:val="24"/>
                <w:szCs w:val="24"/>
              </w:rPr>
              <w:t>（3）施工过程中应使用优质的非道路移动机械用燃料，非道路移动机械使用单位不得使用不符合标准的燃料。</w:t>
            </w:r>
          </w:p>
          <w:p w14:paraId="1DD66CA2">
            <w:pPr>
              <w:pStyle w:val="8"/>
              <w:keepNext w:val="0"/>
              <w:keepLines w:val="0"/>
              <w:pageBreakBefore w:val="0"/>
              <w:widowControl/>
              <w:kinsoku/>
              <w:wordWrap/>
              <w:overflowPunct/>
              <w:topLinePunct w:val="0"/>
              <w:autoSpaceDE/>
              <w:autoSpaceDN/>
              <w:bidi w:val="0"/>
              <w:adjustRightInd w:val="0"/>
              <w:snapToGrid w:val="0"/>
              <w:spacing w:before="0" w:after="0" w:line="365" w:lineRule="auto"/>
              <w:ind w:right="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color w:val="auto"/>
                <w:sz w:val="24"/>
                <w:szCs w:val="24"/>
              </w:rPr>
              <w:t>（4）明确要求施工单位使用符合污染物排放标准的非道路移动机械。</w:t>
            </w:r>
          </w:p>
          <w:p w14:paraId="7937ADD9">
            <w:pPr>
              <w:pStyle w:val="8"/>
              <w:keepNext w:val="0"/>
              <w:keepLines w:val="0"/>
              <w:pageBreakBefore w:val="0"/>
              <w:widowControl/>
              <w:kinsoku/>
              <w:wordWrap/>
              <w:overflowPunct/>
              <w:topLinePunct w:val="0"/>
              <w:autoSpaceDE/>
              <w:autoSpaceDN/>
              <w:bidi w:val="0"/>
              <w:adjustRightInd w:val="0"/>
              <w:snapToGrid w:val="0"/>
              <w:spacing w:before="0" w:after="0" w:line="365" w:lineRule="auto"/>
              <w:ind w:right="0" w:firstLine="442" w:firstLineChars="200"/>
              <w:textAlignment w:val="auto"/>
              <w:rPr>
                <w:rFonts w:hint="default" w:ascii="Times New Roman" w:hAnsi="Times New Roman" w:eastAsia="宋体" w:cs="Times New Roman"/>
                <w:b/>
                <w:bCs/>
                <w:color w:val="auto"/>
                <w:spacing w:val="-10"/>
                <w:sz w:val="24"/>
                <w:szCs w:val="24"/>
                <w:lang w:val="en-US" w:eastAsia="zh-CN"/>
              </w:rPr>
            </w:pPr>
            <w:r>
              <w:rPr>
                <w:rFonts w:hint="default" w:ascii="Times New Roman" w:hAnsi="Times New Roman" w:eastAsia="宋体" w:cs="Times New Roman"/>
                <w:b/>
                <w:bCs/>
                <w:color w:val="auto"/>
                <w:spacing w:val="-10"/>
                <w:sz w:val="24"/>
                <w:szCs w:val="24"/>
                <w:lang w:val="en-US" w:eastAsia="zh-CN"/>
              </w:rPr>
              <w:t>二、施工废水</w:t>
            </w:r>
          </w:p>
          <w:p w14:paraId="2D1EE2FC">
            <w:pPr>
              <w:pStyle w:val="8"/>
              <w:keepNext w:val="0"/>
              <w:keepLines w:val="0"/>
              <w:pageBreakBefore w:val="0"/>
              <w:kinsoku/>
              <w:wordWrap/>
              <w:overflowPunct/>
              <w:topLinePunct w:val="0"/>
              <w:bidi w:val="0"/>
              <w:adjustRightInd w:val="0"/>
              <w:snapToGrid w:val="0"/>
              <w:spacing w:before="0" w:after="0" w:line="365" w:lineRule="auto"/>
              <w:ind w:right="0" w:firstLine="480" w:firstLineChars="200"/>
              <w:rPr>
                <w:color w:val="auto"/>
                <w:sz w:val="24"/>
                <w:szCs w:val="24"/>
              </w:rPr>
            </w:pPr>
            <w:r>
              <w:rPr>
                <w:color w:val="auto"/>
                <w:sz w:val="24"/>
                <w:szCs w:val="24"/>
              </w:rPr>
              <w:t>施工期废水主要是施工现场工人生活污水，施工活动中各类施工废水等。</w:t>
            </w:r>
          </w:p>
          <w:p w14:paraId="7965C6A0">
            <w:pPr>
              <w:pStyle w:val="8"/>
              <w:keepNext w:val="0"/>
              <w:keepLines w:val="0"/>
              <w:pageBreakBefore w:val="0"/>
              <w:kinsoku/>
              <w:wordWrap/>
              <w:overflowPunct/>
              <w:topLinePunct w:val="0"/>
              <w:bidi w:val="0"/>
              <w:adjustRightInd w:val="0"/>
              <w:snapToGrid w:val="0"/>
              <w:spacing w:before="0" w:after="0" w:line="365" w:lineRule="auto"/>
              <w:ind w:right="0" w:firstLine="480" w:firstLineChars="200"/>
              <w:rPr>
                <w:rFonts w:hint="default" w:ascii="Times New Roman" w:hAnsi="Times New Roman" w:eastAsia="宋体" w:cs="Times New Roman"/>
                <w:b w:val="0"/>
                <w:bCs w:val="0"/>
                <w:color w:val="auto"/>
                <w:kern w:val="2"/>
                <w:sz w:val="24"/>
                <w:szCs w:val="24"/>
                <w:lang w:val="en-US" w:eastAsia="zh-CN" w:bidi="ar-SA"/>
              </w:rPr>
            </w:pPr>
            <w:r>
              <w:rPr>
                <w:color w:val="auto"/>
                <w:sz w:val="24"/>
                <w:szCs w:val="24"/>
              </w:rPr>
              <w:t>本项目施工高峰期劳动人数约</w:t>
            </w:r>
            <w:r>
              <w:rPr>
                <w:rFonts w:hint="eastAsia"/>
                <w:color w:val="auto"/>
                <w:sz w:val="24"/>
                <w:szCs w:val="24"/>
              </w:rPr>
              <w:t>2</w:t>
            </w:r>
            <w:r>
              <w:rPr>
                <w:color w:val="auto"/>
                <w:sz w:val="24"/>
                <w:szCs w:val="24"/>
              </w:rPr>
              <w:t>0人，施工场地按每人用水量0.</w:t>
            </w:r>
            <w:r>
              <w:rPr>
                <w:rFonts w:hint="eastAsia"/>
                <w:color w:val="auto"/>
                <w:sz w:val="24"/>
                <w:szCs w:val="24"/>
              </w:rPr>
              <w:t>05</w:t>
            </w:r>
            <w:r>
              <w:rPr>
                <w:color w:val="auto"/>
                <w:sz w:val="24"/>
                <w:szCs w:val="24"/>
              </w:rPr>
              <w:t>m</w:t>
            </w:r>
            <w:r>
              <w:rPr>
                <w:color w:val="auto"/>
                <w:sz w:val="24"/>
                <w:szCs w:val="24"/>
                <w:vertAlign w:val="superscript"/>
              </w:rPr>
              <w:t>3</w:t>
            </w:r>
            <w:r>
              <w:rPr>
                <w:color w:val="auto"/>
                <w:sz w:val="24"/>
                <w:szCs w:val="24"/>
              </w:rPr>
              <w:t>/d计算，排放系数按0.8计，则施工高峰期生活污水排放量为0.</w:t>
            </w:r>
            <w:r>
              <w:rPr>
                <w:rFonts w:hint="eastAsia"/>
                <w:color w:val="auto"/>
                <w:sz w:val="24"/>
                <w:szCs w:val="24"/>
              </w:rPr>
              <w:t>8</w:t>
            </w:r>
            <w:r>
              <w:rPr>
                <w:color w:val="auto"/>
                <w:sz w:val="24"/>
                <w:szCs w:val="24"/>
              </w:rPr>
              <w:t>m</w:t>
            </w:r>
            <w:r>
              <w:rPr>
                <w:color w:val="auto"/>
                <w:sz w:val="24"/>
                <w:szCs w:val="24"/>
                <w:vertAlign w:val="superscript"/>
              </w:rPr>
              <w:t>3</w:t>
            </w:r>
            <w:r>
              <w:rPr>
                <w:color w:val="auto"/>
                <w:sz w:val="24"/>
                <w:szCs w:val="24"/>
              </w:rPr>
              <w:t>/d，主要污染物为悬浮物、COD和动植物油类等。生产废水主要包括</w:t>
            </w:r>
            <w:r>
              <w:rPr>
                <w:rFonts w:hint="eastAsia"/>
                <w:color w:val="auto"/>
                <w:sz w:val="24"/>
                <w:szCs w:val="24"/>
              </w:rPr>
              <w:t>施工设备、车辆</w:t>
            </w:r>
            <w:r>
              <w:rPr>
                <w:color w:val="auto"/>
                <w:sz w:val="24"/>
                <w:szCs w:val="24"/>
              </w:rPr>
              <w:t>清冲洗废水等，主要污染物有悬浮物、硅酸盐等。生活污水经</w:t>
            </w:r>
            <w:r>
              <w:rPr>
                <w:rFonts w:hint="eastAsia"/>
                <w:color w:val="auto"/>
                <w:sz w:val="24"/>
                <w:szCs w:val="24"/>
                <w:lang w:val="en-US" w:eastAsia="zh-CN"/>
              </w:rPr>
              <w:t>厂区</w:t>
            </w:r>
            <w:r>
              <w:rPr>
                <w:color w:val="auto"/>
                <w:sz w:val="24"/>
                <w:szCs w:val="24"/>
              </w:rPr>
              <w:t>化粪池</w:t>
            </w:r>
            <w:r>
              <w:rPr>
                <w:rFonts w:hint="eastAsia"/>
                <w:color w:val="auto"/>
                <w:sz w:val="24"/>
                <w:szCs w:val="24"/>
                <w:lang w:val="en-US" w:eastAsia="zh-CN"/>
              </w:rPr>
              <w:t>处理</w:t>
            </w:r>
            <w:r>
              <w:rPr>
                <w:color w:val="auto"/>
                <w:sz w:val="24"/>
                <w:szCs w:val="24"/>
              </w:rPr>
              <w:t>后</w:t>
            </w:r>
            <w:r>
              <w:rPr>
                <w:rFonts w:hint="eastAsia"/>
                <w:color w:val="auto"/>
                <w:sz w:val="24"/>
                <w:szCs w:val="24"/>
              </w:rPr>
              <w:t>排入污水管道</w:t>
            </w:r>
            <w:r>
              <w:rPr>
                <w:color w:val="auto"/>
                <w:sz w:val="24"/>
                <w:szCs w:val="24"/>
              </w:rPr>
              <w:t>；施工废水经沉淀池后全部回用于施工场地洒水降尘等，不外排。经采取上述措施后，施工期废水对环境的影响较小，可以接受</w:t>
            </w:r>
            <w:r>
              <w:rPr>
                <w:rFonts w:hint="default" w:ascii="Times New Roman" w:hAnsi="Times New Roman" w:eastAsia="宋体" w:cs="Times New Roman"/>
                <w:b w:val="0"/>
                <w:bCs w:val="0"/>
                <w:color w:val="auto"/>
                <w:kern w:val="2"/>
                <w:sz w:val="24"/>
                <w:szCs w:val="24"/>
                <w:lang w:val="en-US" w:eastAsia="zh-CN" w:bidi="ar-SA"/>
              </w:rPr>
              <w:t>。</w:t>
            </w:r>
          </w:p>
          <w:p w14:paraId="65684EC7">
            <w:pPr>
              <w:pStyle w:val="8"/>
              <w:keepNext w:val="0"/>
              <w:keepLines w:val="0"/>
              <w:pageBreakBefore w:val="0"/>
              <w:widowControl/>
              <w:kinsoku/>
              <w:wordWrap/>
              <w:overflowPunct/>
              <w:topLinePunct w:val="0"/>
              <w:autoSpaceDE/>
              <w:autoSpaceDN/>
              <w:bidi w:val="0"/>
              <w:adjustRightInd w:val="0"/>
              <w:snapToGrid w:val="0"/>
              <w:spacing w:before="0" w:after="0" w:line="365" w:lineRule="auto"/>
              <w:ind w:right="0" w:firstLine="442" w:firstLineChars="200"/>
              <w:textAlignment w:val="auto"/>
              <w:rPr>
                <w:rFonts w:hint="default" w:ascii="Times New Roman" w:hAnsi="Times New Roman" w:eastAsia="宋体" w:cs="Times New Roman"/>
                <w:b/>
                <w:bCs/>
                <w:color w:val="auto"/>
                <w:spacing w:val="-10"/>
                <w:sz w:val="24"/>
                <w:szCs w:val="24"/>
                <w:lang w:val="en-US" w:eastAsia="zh-CN"/>
              </w:rPr>
            </w:pPr>
            <w:r>
              <w:rPr>
                <w:rFonts w:hint="default" w:ascii="Times New Roman" w:hAnsi="Times New Roman" w:eastAsia="宋体" w:cs="Times New Roman"/>
                <w:b/>
                <w:bCs/>
                <w:color w:val="auto"/>
                <w:spacing w:val="-10"/>
                <w:sz w:val="24"/>
                <w:szCs w:val="24"/>
                <w:lang w:val="en-US" w:eastAsia="zh-CN"/>
              </w:rPr>
              <w:t>三、施工噪声</w:t>
            </w:r>
          </w:p>
          <w:p w14:paraId="14BED8DC">
            <w:pPr>
              <w:pStyle w:val="8"/>
              <w:keepNext w:val="0"/>
              <w:keepLines w:val="0"/>
              <w:pageBreakBefore w:val="0"/>
              <w:widowControl/>
              <w:kinsoku/>
              <w:wordWrap/>
              <w:overflowPunct/>
              <w:topLinePunct w:val="0"/>
              <w:autoSpaceDE/>
              <w:autoSpaceDN/>
              <w:bidi w:val="0"/>
              <w:adjustRightInd w:val="0"/>
              <w:snapToGrid w:val="0"/>
              <w:spacing w:before="0" w:after="0" w:line="365" w:lineRule="auto"/>
              <w:ind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一般而言，施工机械在露天的环境中进行施工，通常情况下无法进行有效的密闭隔声处理，因此本项目施工期产生的噪声会对其周围的环境产生一定影响。本评价要求施工单位采取在施工场地边缘设置不低于2米的围挡，通过调查同类型建设项目其衰减量为2~4dB(A)，可使施工场地边界噪声级满足《建筑施工场界环境噪声排放标准》(GB12523-2011)昼间标准要求。同时，严禁高噪音、高振动的设备在中午及夜间休息时间作业，施工单位应选用低噪音机械设备或带隔声、消声设备。</w:t>
            </w:r>
          </w:p>
          <w:p w14:paraId="69CCB57B">
            <w:pPr>
              <w:pStyle w:val="8"/>
              <w:keepNext w:val="0"/>
              <w:keepLines w:val="0"/>
              <w:pageBreakBefore w:val="0"/>
              <w:widowControl/>
              <w:kinsoku/>
              <w:wordWrap/>
              <w:overflowPunct/>
              <w:topLinePunct w:val="0"/>
              <w:autoSpaceDE/>
              <w:autoSpaceDN/>
              <w:bidi w:val="0"/>
              <w:adjustRightInd w:val="0"/>
              <w:snapToGrid w:val="0"/>
              <w:spacing w:before="0" w:after="0" w:line="365" w:lineRule="auto"/>
              <w:ind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在施工过程中，施工单位应严格执行《建筑施工场界环境噪声排放标准》（GB12523-2011）的要求；合理安排施工作业时间，禁止夜间（22:00～6:00）进行产生环境噪声污染的建筑施工作业，以免影响周围的声环境质量，同时应加强施工机械的维修、管理，保证施工机械处于低噪声、高效率的状态。文明施工、加强有效管理以缓解其影响，施工车辆进出项目厂区严禁鸣笛。</w:t>
            </w:r>
          </w:p>
          <w:p w14:paraId="3F701243">
            <w:pPr>
              <w:pStyle w:val="8"/>
              <w:keepNext w:val="0"/>
              <w:keepLines w:val="0"/>
              <w:pageBreakBefore w:val="0"/>
              <w:widowControl/>
              <w:kinsoku/>
              <w:wordWrap/>
              <w:overflowPunct/>
              <w:topLinePunct w:val="0"/>
              <w:autoSpaceDE/>
              <w:autoSpaceDN/>
              <w:bidi w:val="0"/>
              <w:adjustRightInd w:val="0"/>
              <w:snapToGrid w:val="0"/>
              <w:spacing w:before="0" w:after="0" w:line="365" w:lineRule="auto"/>
              <w:ind w:right="0" w:firstLine="442" w:firstLineChars="200"/>
              <w:textAlignment w:val="auto"/>
              <w:rPr>
                <w:rFonts w:hint="default" w:ascii="Times New Roman" w:hAnsi="Times New Roman" w:eastAsia="宋体" w:cs="Times New Roman"/>
                <w:b/>
                <w:bCs/>
                <w:color w:val="auto"/>
                <w:spacing w:val="-10"/>
                <w:sz w:val="24"/>
                <w:szCs w:val="24"/>
                <w:lang w:val="en-US" w:eastAsia="zh-CN"/>
              </w:rPr>
            </w:pPr>
            <w:r>
              <w:rPr>
                <w:rFonts w:hint="default" w:ascii="Times New Roman" w:hAnsi="Times New Roman" w:eastAsia="宋体" w:cs="Times New Roman"/>
                <w:b/>
                <w:bCs/>
                <w:color w:val="auto"/>
                <w:spacing w:val="-10"/>
                <w:sz w:val="24"/>
                <w:szCs w:val="24"/>
                <w:lang w:val="en-US" w:eastAsia="zh-CN"/>
              </w:rPr>
              <w:t>四、</w:t>
            </w:r>
            <w:r>
              <w:rPr>
                <w:rFonts w:hint="eastAsia" w:ascii="Times New Roman" w:hAnsi="Times New Roman" w:eastAsia="宋体" w:cs="Times New Roman"/>
                <w:b/>
                <w:bCs/>
                <w:color w:val="auto"/>
                <w:spacing w:val="-10"/>
                <w:sz w:val="24"/>
                <w:szCs w:val="24"/>
                <w:lang w:val="en-US" w:eastAsia="zh-CN"/>
              </w:rPr>
              <w:t>施工期</w:t>
            </w:r>
            <w:r>
              <w:rPr>
                <w:rFonts w:hint="default" w:ascii="Times New Roman" w:hAnsi="Times New Roman" w:eastAsia="宋体" w:cs="Times New Roman"/>
                <w:b/>
                <w:bCs/>
                <w:color w:val="auto"/>
                <w:spacing w:val="-10"/>
                <w:sz w:val="24"/>
                <w:szCs w:val="24"/>
                <w:lang w:val="en-US" w:eastAsia="zh-CN"/>
              </w:rPr>
              <w:t>固体废物</w:t>
            </w:r>
          </w:p>
          <w:p w14:paraId="3C99DF1F">
            <w:pPr>
              <w:pStyle w:val="132"/>
              <w:keepNext w:val="0"/>
              <w:keepLines w:val="0"/>
              <w:pageBreakBefore w:val="0"/>
              <w:kinsoku/>
              <w:wordWrap/>
              <w:overflowPunct/>
              <w:topLinePunct w:val="0"/>
              <w:bidi w:val="0"/>
              <w:snapToGrid w:val="0"/>
              <w:spacing w:line="365" w:lineRule="auto"/>
              <w:ind w:firstLine="480" w:firstLineChars="200"/>
              <w:rPr>
                <w:color w:val="auto"/>
                <w:sz w:val="24"/>
                <w:szCs w:val="24"/>
              </w:rPr>
            </w:pPr>
            <w:r>
              <w:rPr>
                <w:color w:val="auto"/>
                <w:sz w:val="24"/>
                <w:szCs w:val="24"/>
              </w:rPr>
              <w:t>施工期的固废主要为施工人员的生活垃圾和土建施工产生的建筑垃圾及施工土石方。</w:t>
            </w:r>
          </w:p>
          <w:p w14:paraId="36CAD520">
            <w:pPr>
              <w:pStyle w:val="132"/>
              <w:keepNext w:val="0"/>
              <w:keepLines w:val="0"/>
              <w:pageBreakBefore w:val="0"/>
              <w:kinsoku/>
              <w:wordWrap/>
              <w:overflowPunct/>
              <w:topLinePunct w:val="0"/>
              <w:bidi w:val="0"/>
              <w:snapToGrid w:val="0"/>
              <w:spacing w:line="365" w:lineRule="auto"/>
              <w:ind w:firstLine="480" w:firstLineChars="200"/>
              <w:rPr>
                <w:color w:val="auto"/>
                <w:sz w:val="24"/>
                <w:szCs w:val="24"/>
              </w:rPr>
            </w:pPr>
            <w:r>
              <w:rPr>
                <w:color w:val="auto"/>
                <w:sz w:val="24"/>
                <w:szCs w:val="24"/>
              </w:rPr>
              <w:t>根据同类施工统计资料，项目土建施工期碎砖、过剩混凝土等建筑垃圾产生定额为</w:t>
            </w:r>
            <w:r>
              <w:rPr>
                <w:rFonts w:ascii="Times New Roman" w:hAnsi="Times New Roman" w:eastAsia="Times New Roman" w:cs="Times New Roman"/>
                <w:color w:val="auto"/>
                <w:sz w:val="24"/>
                <w:szCs w:val="24"/>
              </w:rPr>
              <w:t>2kg/m</w:t>
            </w:r>
            <w:r>
              <w:rPr>
                <w:rFonts w:hint="eastAsia" w:ascii="Times New Roman" w:hAnsi="Times New Roman" w:cs="Times New Roman"/>
                <w:color w:val="auto"/>
                <w:sz w:val="24"/>
                <w:szCs w:val="24"/>
                <w:vertAlign w:val="superscript"/>
                <w:lang w:eastAsia="zh-CN"/>
              </w:rPr>
              <w:t>2</w:t>
            </w:r>
            <w:r>
              <w:rPr>
                <w:color w:val="auto"/>
                <w:sz w:val="24"/>
                <w:szCs w:val="24"/>
              </w:rPr>
              <w:t>，项目</w:t>
            </w:r>
            <w:r>
              <w:rPr>
                <w:rFonts w:hint="eastAsia"/>
                <w:color w:val="auto"/>
                <w:sz w:val="24"/>
                <w:szCs w:val="24"/>
                <w:lang w:eastAsia="zh-CN"/>
              </w:rPr>
              <w:t>施工</w:t>
            </w:r>
            <w:r>
              <w:rPr>
                <w:color w:val="auto"/>
                <w:sz w:val="24"/>
                <w:szCs w:val="24"/>
              </w:rPr>
              <w:t>面积</w:t>
            </w:r>
            <w:r>
              <w:rPr>
                <w:rFonts w:hint="eastAsia"/>
                <w:color w:val="auto"/>
                <w:sz w:val="24"/>
                <w:szCs w:val="24"/>
                <w:lang w:val="en-US" w:eastAsia="zh-CN"/>
              </w:rPr>
              <w:t>约415</w:t>
            </w:r>
            <w:r>
              <w:rPr>
                <w:rFonts w:hint="default" w:ascii="Times New Roman" w:hAnsi="Times New Roman" w:cs="Times New Roman" w:eastAsiaTheme="minorEastAsia"/>
                <w:color w:val="auto"/>
                <w:sz w:val="24"/>
                <w:szCs w:val="24"/>
              </w:rPr>
              <w:t>0</w:t>
            </w:r>
            <w:r>
              <w:rPr>
                <w:rFonts w:ascii="Times New Roman" w:hAnsi="Times New Roman" w:eastAsia="Times New Roman" w:cs="Times New Roman"/>
                <w:color w:val="auto"/>
                <w:sz w:val="24"/>
                <w:szCs w:val="24"/>
              </w:rPr>
              <w:t>m</w:t>
            </w:r>
            <w:r>
              <w:rPr>
                <w:rFonts w:hint="eastAsia" w:ascii="Times New Roman" w:hAnsi="Times New Roman" w:cs="Times New Roman"/>
                <w:color w:val="auto"/>
                <w:sz w:val="24"/>
                <w:szCs w:val="24"/>
                <w:vertAlign w:val="superscript"/>
                <w:lang w:eastAsia="zh-CN"/>
              </w:rPr>
              <w:t>2</w:t>
            </w:r>
            <w:r>
              <w:rPr>
                <w:color w:val="auto"/>
                <w:sz w:val="24"/>
                <w:szCs w:val="24"/>
              </w:rPr>
              <w:t>，整个土建施工期建筑垃圾产生量约</w:t>
            </w:r>
            <w:r>
              <w:rPr>
                <w:rFonts w:hint="eastAsia"/>
                <w:color w:val="auto"/>
                <w:sz w:val="24"/>
                <w:szCs w:val="24"/>
                <w:lang w:val="en-US" w:eastAsia="zh-CN"/>
              </w:rPr>
              <w:t>8.3</w:t>
            </w:r>
            <w:r>
              <w:rPr>
                <w:rFonts w:ascii="Times New Roman" w:hAnsi="Times New Roman" w:eastAsia="Times New Roman" w:cs="Times New Roman"/>
                <w:color w:val="auto"/>
                <w:sz w:val="24"/>
                <w:szCs w:val="24"/>
              </w:rPr>
              <w:t>t</w:t>
            </w:r>
            <w:r>
              <w:rPr>
                <w:color w:val="auto"/>
                <w:sz w:val="24"/>
                <w:szCs w:val="24"/>
              </w:rPr>
              <w:t>，建筑垃圾必须在相关主管部门指导下委托渣土运输公司进行清运。</w:t>
            </w:r>
          </w:p>
          <w:p w14:paraId="4EAD0286">
            <w:pPr>
              <w:pStyle w:val="132"/>
              <w:keepNext w:val="0"/>
              <w:keepLines w:val="0"/>
              <w:pageBreakBefore w:val="0"/>
              <w:kinsoku/>
              <w:wordWrap/>
              <w:overflowPunct/>
              <w:topLinePunct w:val="0"/>
              <w:bidi w:val="0"/>
              <w:snapToGrid w:val="0"/>
              <w:spacing w:line="365" w:lineRule="auto"/>
              <w:ind w:firstLine="480" w:firstLineChars="200"/>
              <w:rPr>
                <w:color w:val="auto"/>
                <w:sz w:val="24"/>
                <w:szCs w:val="24"/>
              </w:rPr>
            </w:pPr>
            <w:r>
              <w:rPr>
                <w:color w:val="auto"/>
                <w:sz w:val="24"/>
                <w:szCs w:val="24"/>
              </w:rPr>
              <w:t>生活垃圾若按每人每天</w:t>
            </w:r>
            <w:r>
              <w:rPr>
                <w:rFonts w:ascii="Times New Roman" w:hAnsi="Times New Roman" w:eastAsia="Times New Roman" w:cs="Times New Roman"/>
                <w:color w:val="auto"/>
                <w:sz w:val="24"/>
                <w:szCs w:val="24"/>
              </w:rPr>
              <w:t>0.5kg</w:t>
            </w:r>
            <w:r>
              <w:rPr>
                <w:color w:val="auto"/>
                <w:sz w:val="24"/>
                <w:szCs w:val="24"/>
              </w:rPr>
              <w:t>、</w:t>
            </w:r>
            <w:r>
              <w:rPr>
                <w:rFonts w:hint="eastAsia" w:ascii="Times New Roman" w:hAnsi="Times New Roman" w:cs="Times New Roman"/>
                <w:color w:val="auto"/>
                <w:sz w:val="24"/>
                <w:szCs w:val="24"/>
                <w:lang w:eastAsia="zh-CN"/>
              </w:rPr>
              <w:t>2</w:t>
            </w:r>
            <w:r>
              <w:rPr>
                <w:rFonts w:ascii="Times New Roman" w:hAnsi="Times New Roman" w:eastAsia="Times New Roman" w:cs="Times New Roman"/>
                <w:color w:val="auto"/>
                <w:sz w:val="24"/>
                <w:szCs w:val="24"/>
              </w:rPr>
              <w:t>0</w:t>
            </w:r>
            <w:r>
              <w:rPr>
                <w:color w:val="auto"/>
                <w:sz w:val="24"/>
                <w:szCs w:val="24"/>
              </w:rPr>
              <w:t>人计，则施工期生活垃圾产生量为</w:t>
            </w:r>
            <w:r>
              <w:rPr>
                <w:rFonts w:hint="eastAsia" w:ascii="Times New Roman" w:hAnsi="Times New Roman" w:cs="Times New Roman"/>
                <w:color w:val="auto"/>
                <w:sz w:val="24"/>
                <w:szCs w:val="24"/>
                <w:lang w:eastAsia="zh-CN"/>
              </w:rPr>
              <w:t>10</w:t>
            </w:r>
            <w:r>
              <w:rPr>
                <w:rFonts w:ascii="Times New Roman" w:hAnsi="Times New Roman" w:eastAsia="Times New Roman" w:cs="Times New Roman"/>
                <w:color w:val="auto"/>
                <w:sz w:val="24"/>
                <w:szCs w:val="24"/>
              </w:rPr>
              <w:t>kg/d</w:t>
            </w:r>
            <w:r>
              <w:rPr>
                <w:color w:val="auto"/>
                <w:sz w:val="24"/>
                <w:szCs w:val="24"/>
              </w:rPr>
              <w:t>，生活垃圾经统一收集后，由当地环卫部门定期清运。施工期施工人员的生活垃圾应及时进行清运处理，避免腐烂变质，滋生蚊蝇，产生恶臭，传染疾病，从而给周围环境和作业人员健康带来不利影响。</w:t>
            </w:r>
          </w:p>
          <w:p w14:paraId="0595A4F7">
            <w:pPr>
              <w:keepNext w:val="0"/>
              <w:keepLines w:val="0"/>
              <w:pageBreakBefore w:val="0"/>
              <w:kinsoku/>
              <w:wordWrap/>
              <w:overflowPunct/>
              <w:topLinePunct w:val="0"/>
              <w:autoSpaceDE/>
              <w:autoSpaceDN/>
              <w:bidi w:val="0"/>
              <w:snapToGrid w:val="0"/>
              <w:spacing w:line="365" w:lineRule="auto"/>
              <w:ind w:firstLine="480" w:firstLineChars="200"/>
              <w:textAlignment w:val="auto"/>
              <w:rPr>
                <w:bCs/>
                <w:color w:val="auto"/>
                <w:spacing w:val="-10"/>
                <w:szCs w:val="21"/>
              </w:rPr>
            </w:pPr>
            <w:r>
              <w:rPr>
                <w:color w:val="auto"/>
                <w:sz w:val="24"/>
                <w:szCs w:val="24"/>
              </w:rPr>
              <w:t>施工单位应建立环境管理制度，安排专人负责施工期间的环境保护工作。按上述污染防治措施进行施工，可以使其对环境的影响降低到</w:t>
            </w:r>
            <w:r>
              <w:rPr>
                <w:rFonts w:hint="eastAsia"/>
                <w:color w:val="auto"/>
                <w:sz w:val="24"/>
                <w:szCs w:val="24"/>
                <w:lang w:eastAsia="zh-CN"/>
              </w:rPr>
              <w:t>最低程度</w:t>
            </w:r>
            <w:r>
              <w:rPr>
                <w:color w:val="auto"/>
                <w:sz w:val="24"/>
                <w:lang w:val="en-US" w:eastAsia="zh-CN"/>
              </w:rPr>
              <w:t>。</w:t>
            </w:r>
          </w:p>
        </w:tc>
      </w:tr>
      <w:tr w14:paraId="245225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6" w:hRule="atLeast"/>
          <w:jc w:val="center"/>
        </w:trPr>
        <w:tc>
          <w:tcPr>
            <w:tcW w:w="574" w:type="dxa"/>
            <w:tcBorders>
              <w:tl2br w:val="nil"/>
              <w:tr2bl w:val="nil"/>
            </w:tcBorders>
            <w:tcMar>
              <w:left w:w="28" w:type="dxa"/>
              <w:right w:w="28" w:type="dxa"/>
            </w:tcMar>
            <w:vAlign w:val="center"/>
          </w:tcPr>
          <w:p w14:paraId="31EA34CD">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运</w:t>
            </w:r>
          </w:p>
          <w:p w14:paraId="500FBF27">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营</w:t>
            </w:r>
          </w:p>
          <w:p w14:paraId="2E89BFDD">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期</w:t>
            </w:r>
          </w:p>
          <w:p w14:paraId="2D99C2D2">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环</w:t>
            </w:r>
          </w:p>
          <w:p w14:paraId="73F4C5DF">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境</w:t>
            </w:r>
          </w:p>
          <w:p w14:paraId="49C3DDC3">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影</w:t>
            </w:r>
          </w:p>
          <w:p w14:paraId="329EC67C">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响</w:t>
            </w:r>
          </w:p>
          <w:p w14:paraId="21F19FA8">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和</w:t>
            </w:r>
          </w:p>
          <w:p w14:paraId="581231C1">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保</w:t>
            </w:r>
          </w:p>
          <w:p w14:paraId="7B2AE8FD">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护</w:t>
            </w:r>
          </w:p>
          <w:p w14:paraId="13CA0F44">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措</w:t>
            </w:r>
          </w:p>
          <w:p w14:paraId="52746825">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kern w:val="2"/>
                <w:sz w:val="21"/>
                <w:szCs w:val="21"/>
              </w:rPr>
            </w:pPr>
            <w:r>
              <w:rPr>
                <w:rFonts w:hint="eastAsia" w:ascii="Times New Roman" w:hAnsi="Times New Roman" w:eastAsia="宋体" w:cs="Times New Roman"/>
                <w:color w:val="auto"/>
                <w:kern w:val="2"/>
                <w:sz w:val="21"/>
                <w:szCs w:val="21"/>
                <w:lang w:val="en-US" w:eastAsia="zh-CN"/>
              </w:rPr>
              <w:t>施</w:t>
            </w:r>
          </w:p>
        </w:tc>
        <w:tc>
          <w:tcPr>
            <w:tcW w:w="9769" w:type="dxa"/>
            <w:tcBorders>
              <w:tl2br w:val="nil"/>
              <w:tr2bl w:val="nil"/>
            </w:tcBorders>
            <w:vAlign w:val="center"/>
          </w:tcPr>
          <w:p w14:paraId="4AD2CA44">
            <w:pPr>
              <w:keepNext w:val="0"/>
              <w:keepLines w:val="0"/>
              <w:pageBreakBefore w:val="0"/>
              <w:widowControl w:val="0"/>
              <w:kinsoku/>
              <w:wordWrap/>
              <w:overflowPunct/>
              <w:topLinePunct w:val="0"/>
              <w:autoSpaceDE/>
              <w:autoSpaceDN/>
              <w:bidi w:val="0"/>
              <w:adjustRightInd w:val="0"/>
              <w:snapToGrid w:val="0"/>
              <w:spacing w:line="360" w:lineRule="auto"/>
              <w:textAlignment w:val="auto"/>
              <w:rPr>
                <w:b/>
                <w:color w:val="auto"/>
                <w:spacing w:val="-10"/>
                <w:sz w:val="24"/>
              </w:rPr>
            </w:pPr>
            <w:r>
              <w:rPr>
                <w:b/>
                <w:color w:val="auto"/>
                <w:spacing w:val="-10"/>
                <w:sz w:val="24"/>
              </w:rPr>
              <w:t>1</w:t>
            </w:r>
            <w:r>
              <w:rPr>
                <w:rFonts w:hint="eastAsia"/>
                <w:b/>
                <w:color w:val="auto"/>
                <w:spacing w:val="-10"/>
                <w:sz w:val="24"/>
                <w:lang w:eastAsia="zh-CN"/>
              </w:rPr>
              <w:t>、</w:t>
            </w:r>
            <w:r>
              <w:rPr>
                <w:b/>
                <w:color w:val="auto"/>
                <w:spacing w:val="-10"/>
                <w:sz w:val="24"/>
              </w:rPr>
              <w:t>废气</w:t>
            </w:r>
          </w:p>
          <w:p w14:paraId="53273E3B">
            <w:pPr>
              <w:keepNext w:val="0"/>
              <w:keepLines w:val="0"/>
              <w:pageBreakBefore w:val="0"/>
              <w:widowControl w:val="0"/>
              <w:tabs>
                <w:tab w:val="left" w:pos="7740"/>
              </w:tabs>
              <w:kinsoku/>
              <w:wordWrap/>
              <w:overflowPunct/>
              <w:topLinePunct w:val="0"/>
              <w:autoSpaceDE/>
              <w:autoSpaceDN/>
              <w:bidi w:val="0"/>
              <w:snapToGrid w:val="0"/>
              <w:spacing w:line="360" w:lineRule="auto"/>
              <w:ind w:firstLine="480" w:firstLineChars="200"/>
              <w:textAlignment w:val="auto"/>
              <w:rPr>
                <w:rFonts w:hint="eastAsia" w:eastAsia="宋体"/>
                <w:b w:val="0"/>
                <w:bCs w:val="0"/>
                <w:color w:val="auto"/>
                <w:sz w:val="24"/>
                <w:lang w:val="en-US" w:eastAsia="zh-CN"/>
              </w:rPr>
            </w:pPr>
            <w:r>
              <w:rPr>
                <w:rFonts w:hint="eastAsia"/>
                <w:b w:val="0"/>
                <w:bCs w:val="0"/>
                <w:color w:val="auto"/>
                <w:sz w:val="24"/>
              </w:rPr>
              <w:t>1.1源强</w:t>
            </w:r>
            <w:r>
              <w:rPr>
                <w:rFonts w:hint="eastAsia"/>
                <w:b w:val="0"/>
                <w:bCs w:val="0"/>
                <w:color w:val="auto"/>
                <w:sz w:val="24"/>
                <w:lang w:val="en-US" w:eastAsia="zh-CN"/>
              </w:rPr>
              <w:t>估算</w:t>
            </w:r>
          </w:p>
          <w:p w14:paraId="0247156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根据工程分析，本项目营运期产生的大气污染物主要为1#、2#生产车间内原料堆存及烘干过程中产生的异味和物料粉碎、研磨、筛分、打包过程中产生的颗粒物。</w:t>
            </w:r>
          </w:p>
          <w:p w14:paraId="25FE542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b w:val="0"/>
                <w:bCs w:val="0"/>
                <w:color w:val="auto"/>
                <w:sz w:val="24"/>
                <w:lang w:val="en-US" w:eastAsia="zh-CN"/>
              </w:rPr>
            </w:pPr>
            <w:r>
              <w:rPr>
                <w:rFonts w:hint="eastAsia" w:cs="Times New Roman"/>
                <w:b w:val="0"/>
                <w:bCs w:val="0"/>
                <w:color w:val="auto"/>
                <w:kern w:val="2"/>
                <w:sz w:val="24"/>
                <w:szCs w:val="24"/>
                <w:lang w:val="en-US" w:eastAsia="zh-CN" w:bidi="ar-SA"/>
              </w:rPr>
              <w:t>（1）</w:t>
            </w:r>
            <w:r>
              <w:rPr>
                <w:rFonts w:hint="eastAsia"/>
                <w:b w:val="0"/>
                <w:bCs w:val="0"/>
                <w:color w:val="auto"/>
                <w:sz w:val="24"/>
                <w:lang w:val="en-US" w:eastAsia="zh-CN"/>
              </w:rPr>
              <w:t>异味（臭气浓度）</w:t>
            </w:r>
          </w:p>
          <w:p w14:paraId="03F7765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Times New Roman" w:hAnsi="Times New Roman" w:eastAsia="新宋体" w:cs="Times New Roman"/>
                <w:b w:val="0"/>
                <w:bCs w:val="0"/>
                <w:color w:val="auto"/>
                <w:kern w:val="2"/>
                <w:sz w:val="24"/>
                <w:szCs w:val="22"/>
                <w:lang w:val="en-US" w:eastAsia="zh-CN" w:bidi="ar-SA"/>
              </w:rPr>
            </w:pPr>
            <w:r>
              <w:rPr>
                <w:rFonts w:hint="eastAsia" w:ascii="Times New Roman" w:hAnsi="Times New Roman" w:eastAsia="新宋体" w:cs="Times New Roman"/>
                <w:b w:val="0"/>
                <w:bCs w:val="0"/>
                <w:color w:val="auto"/>
                <w:kern w:val="2"/>
                <w:sz w:val="24"/>
                <w:szCs w:val="22"/>
                <w:lang w:val="en-US" w:eastAsia="zh-CN" w:bidi="ar-SA"/>
              </w:rPr>
              <w:t>项目</w:t>
            </w:r>
            <w:r>
              <w:rPr>
                <w:rFonts w:hint="eastAsia" w:eastAsia="新宋体" w:cs="Times New Roman"/>
                <w:b w:val="0"/>
                <w:bCs w:val="0"/>
                <w:color w:val="auto"/>
                <w:kern w:val="2"/>
                <w:sz w:val="24"/>
                <w:szCs w:val="22"/>
                <w:lang w:val="en-US" w:eastAsia="zh-CN" w:bidi="ar-SA"/>
              </w:rPr>
              <w:t>1#、2#生产车间内</w:t>
            </w:r>
            <w:r>
              <w:rPr>
                <w:rFonts w:hint="eastAsia" w:ascii="Times New Roman" w:hAnsi="Times New Roman" w:eastAsia="新宋体" w:cs="Times New Roman"/>
                <w:b w:val="0"/>
                <w:bCs w:val="0"/>
                <w:color w:val="auto"/>
                <w:kern w:val="2"/>
                <w:sz w:val="24"/>
                <w:szCs w:val="22"/>
                <w:lang w:val="en-US" w:eastAsia="zh-CN" w:bidi="ar-SA"/>
              </w:rPr>
              <w:t>原料堆存及烘干过程中</w:t>
            </w:r>
            <w:r>
              <w:rPr>
                <w:rFonts w:hint="eastAsia" w:eastAsia="新宋体" w:cs="Times New Roman"/>
                <w:b w:val="0"/>
                <w:bCs w:val="0"/>
                <w:color w:val="auto"/>
                <w:kern w:val="2"/>
                <w:sz w:val="24"/>
                <w:szCs w:val="22"/>
                <w:lang w:val="en-US" w:eastAsia="zh-CN" w:bidi="ar-SA"/>
              </w:rPr>
              <w:t>均</w:t>
            </w:r>
            <w:r>
              <w:rPr>
                <w:rFonts w:hint="eastAsia" w:ascii="Times New Roman" w:hAnsi="Times New Roman" w:eastAsia="新宋体" w:cs="Times New Roman"/>
                <w:b w:val="0"/>
                <w:bCs w:val="0"/>
                <w:color w:val="auto"/>
                <w:kern w:val="2"/>
                <w:sz w:val="24"/>
                <w:szCs w:val="22"/>
                <w:lang w:val="en-US" w:eastAsia="zh-CN" w:bidi="ar-SA"/>
              </w:rPr>
              <w:t>会伴有一定异味，需要作为恶臭进行管理和控制</w:t>
            </w:r>
            <w:r>
              <w:rPr>
                <w:rFonts w:hint="eastAsia" w:eastAsia="新宋体" w:cs="Times New Roman"/>
                <w:b w:val="0"/>
                <w:bCs w:val="0"/>
                <w:color w:val="auto"/>
                <w:kern w:val="2"/>
                <w:sz w:val="24"/>
                <w:szCs w:val="22"/>
                <w:lang w:val="en-US" w:eastAsia="zh-CN" w:bidi="ar-SA"/>
              </w:rPr>
              <w:t>，污染物</w:t>
            </w:r>
            <w:r>
              <w:rPr>
                <w:rFonts w:hint="eastAsia" w:ascii="Times New Roman" w:hAnsi="Times New Roman" w:eastAsia="新宋体" w:cs="Times New Roman"/>
                <w:b w:val="0"/>
                <w:bCs w:val="0"/>
                <w:color w:val="auto"/>
                <w:kern w:val="2"/>
                <w:sz w:val="24"/>
                <w:szCs w:val="22"/>
                <w:lang w:val="en-US" w:eastAsia="zh-CN" w:bidi="ar-SA"/>
              </w:rPr>
              <w:t>以臭气浓度</w:t>
            </w:r>
            <w:r>
              <w:rPr>
                <w:rFonts w:hint="eastAsia" w:eastAsia="新宋体" w:cs="Times New Roman"/>
                <w:b w:val="0"/>
                <w:bCs w:val="0"/>
                <w:color w:val="auto"/>
                <w:kern w:val="2"/>
                <w:sz w:val="24"/>
                <w:szCs w:val="22"/>
                <w:lang w:val="en-US" w:eastAsia="zh-CN" w:bidi="ar-SA"/>
              </w:rPr>
              <w:t>表征</w:t>
            </w:r>
            <w:r>
              <w:rPr>
                <w:rFonts w:hint="eastAsia" w:ascii="Times New Roman" w:hAnsi="Times New Roman" w:eastAsia="新宋体" w:cs="Times New Roman"/>
                <w:b w:val="0"/>
                <w:bCs w:val="0"/>
                <w:color w:val="auto"/>
                <w:kern w:val="2"/>
                <w:sz w:val="24"/>
                <w:szCs w:val="22"/>
                <w:lang w:val="en-US" w:eastAsia="zh-CN" w:bidi="ar-SA"/>
              </w:rPr>
              <w:t>。臭气浓度覆盖范围主要</w:t>
            </w:r>
            <w:r>
              <w:rPr>
                <w:rFonts w:hint="eastAsia" w:eastAsia="新宋体" w:cs="Times New Roman"/>
                <w:b w:val="0"/>
                <w:bCs w:val="0"/>
                <w:color w:val="auto"/>
                <w:kern w:val="2"/>
                <w:sz w:val="24"/>
                <w:szCs w:val="22"/>
                <w:lang w:val="en-US" w:eastAsia="zh-CN" w:bidi="ar-SA"/>
              </w:rPr>
              <w:t>集中于</w:t>
            </w:r>
            <w:r>
              <w:rPr>
                <w:rFonts w:hint="eastAsia" w:ascii="Times New Roman" w:hAnsi="Times New Roman" w:eastAsia="新宋体" w:cs="Times New Roman"/>
                <w:b w:val="0"/>
                <w:bCs w:val="0"/>
                <w:color w:val="auto"/>
                <w:kern w:val="2"/>
                <w:sz w:val="24"/>
                <w:szCs w:val="22"/>
                <w:lang w:val="en-US" w:eastAsia="zh-CN" w:bidi="ar-SA"/>
              </w:rPr>
              <w:t>生产线周围至生产车间边界。</w:t>
            </w:r>
          </w:p>
          <w:p w14:paraId="0538C64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Times New Roman" w:hAnsi="Times New Roman" w:eastAsia="宋体" w:cs="Times New Roman"/>
                <w:b w:val="0"/>
                <w:bCs w:val="0"/>
                <w:color w:val="auto"/>
                <w:kern w:val="2"/>
                <w:sz w:val="24"/>
                <w:szCs w:val="22"/>
                <w:lang w:val="en-US" w:eastAsia="zh-CN" w:bidi="ar-SA"/>
              </w:rPr>
            </w:pPr>
            <w:r>
              <w:rPr>
                <w:rFonts w:hint="eastAsia"/>
                <w:color w:val="000000" w:themeColor="text1"/>
                <w:szCs w:val="21"/>
                <w14:textFill>
                  <w14:solidFill>
                    <w14:schemeClr w14:val="tx1"/>
                  </w14:solidFill>
                </w14:textFill>
              </w:rPr>
              <w:t>根据臭气强度评价法（臭气强度表示法是通过人的嗅觉测试，用规定的等级表示臭气强弱的方法），本项目引用张欢等在《恶臭污染评价分级方法》中基于韦伯一费希纳公式所建立的臭气强度与臭气浓度的关系，将国外臭气强度6级法与我国《恶臭污染物排放标准》(GB4554-93)结合，该分级法以臭气强度的嗅觉感觉和实验经验为分级依据对臭气浓度进行等级划分，提高了分级的准确程度</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见下表</w:t>
            </w:r>
            <w:r>
              <w:rPr>
                <w:rFonts w:hint="eastAsia"/>
                <w:color w:val="000000" w:themeColor="text1"/>
                <w:szCs w:val="21"/>
                <w:lang w:eastAsia="zh-CN"/>
                <w14:textFill>
                  <w14:solidFill>
                    <w14:schemeClr w14:val="tx1"/>
                  </w14:solidFill>
                </w14:textFill>
              </w:rPr>
              <w:t>。</w:t>
            </w:r>
          </w:p>
          <w:p w14:paraId="71657DA7">
            <w:pPr>
              <w:adjustRightInd w:val="0"/>
              <w:snapToGrid w:val="0"/>
              <w:spacing w:line="240" w:lineRule="auto"/>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表4-</w:t>
            </w:r>
            <w:r>
              <w:rPr>
                <w:rFonts w:hint="eastAsia"/>
                <w:b/>
                <w:bCs/>
                <w:color w:val="000000" w:themeColor="text1"/>
                <w:szCs w:val="21"/>
                <w:lang w:val="en-US" w:eastAsia="zh-CN"/>
                <w14:textFill>
                  <w14:solidFill>
                    <w14:schemeClr w14:val="tx1"/>
                  </w14:solidFill>
                </w14:textFill>
              </w:rPr>
              <w:t>3</w:t>
            </w:r>
            <w:r>
              <w:rPr>
                <w:rFonts w:hint="eastAsia"/>
                <w:b/>
                <w:bCs/>
                <w:color w:val="000000" w:themeColor="text1"/>
                <w:szCs w:val="21"/>
                <w14:textFill>
                  <w14:solidFill>
                    <w14:schemeClr w14:val="tx1"/>
                  </w14:solidFill>
                </w14:textFill>
              </w:rPr>
              <w:t xml:space="preserve">  臭气强度分级表</w:t>
            </w:r>
          </w:p>
          <w:tbl>
            <w:tblPr>
              <w:tblStyle w:val="34"/>
              <w:tblW w:w="4998" w:type="pct"/>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6300"/>
            </w:tblGrid>
            <w:tr w14:paraId="6EBE33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5" w:type="pct"/>
                  <w:tcBorders>
                    <w:tl2br w:val="nil"/>
                    <w:tr2bl w:val="nil"/>
                  </w:tcBorders>
                  <w:vAlign w:val="center"/>
                </w:tcPr>
                <w:p w14:paraId="69925FA9">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强度等级</w:t>
                  </w:r>
                </w:p>
              </w:tc>
              <w:tc>
                <w:tcPr>
                  <w:tcW w:w="3394" w:type="pct"/>
                  <w:tcBorders>
                    <w:tl2br w:val="nil"/>
                    <w:tr2bl w:val="nil"/>
                  </w:tcBorders>
                  <w:vAlign w:val="center"/>
                </w:tcPr>
                <w:p w14:paraId="2DC8E4D5">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嗅觉判别标准</w:t>
                  </w:r>
                </w:p>
              </w:tc>
            </w:tr>
            <w:tr w14:paraId="7DD28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5" w:type="pct"/>
                  <w:tcBorders>
                    <w:tl2br w:val="nil"/>
                    <w:tr2bl w:val="nil"/>
                  </w:tcBorders>
                  <w:vAlign w:val="center"/>
                </w:tcPr>
                <w:p w14:paraId="16CB01C0">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0</w:t>
                  </w:r>
                </w:p>
              </w:tc>
              <w:tc>
                <w:tcPr>
                  <w:tcW w:w="3394" w:type="pct"/>
                  <w:tcBorders>
                    <w:tl2br w:val="nil"/>
                    <w:tr2bl w:val="nil"/>
                  </w:tcBorders>
                  <w:vAlign w:val="center"/>
                </w:tcPr>
                <w:p w14:paraId="459EACF4">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无臭</w:t>
                  </w:r>
                </w:p>
              </w:tc>
            </w:tr>
            <w:tr w14:paraId="030B7F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5" w:type="pct"/>
                  <w:tcBorders>
                    <w:tl2br w:val="nil"/>
                    <w:tr2bl w:val="nil"/>
                  </w:tcBorders>
                  <w:vAlign w:val="center"/>
                </w:tcPr>
                <w:p w14:paraId="1A7E8165">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w:t>
                  </w:r>
                </w:p>
              </w:tc>
              <w:tc>
                <w:tcPr>
                  <w:tcW w:w="3394" w:type="pct"/>
                  <w:tcBorders>
                    <w:tl2br w:val="nil"/>
                    <w:tr2bl w:val="nil"/>
                  </w:tcBorders>
                  <w:vAlign w:val="center"/>
                </w:tcPr>
                <w:p w14:paraId="43166C2F">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勉强可以感到轻微臭味</w:t>
                  </w:r>
                </w:p>
              </w:tc>
            </w:tr>
            <w:tr w14:paraId="6F4483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5" w:type="pct"/>
                  <w:tcBorders>
                    <w:tl2br w:val="nil"/>
                    <w:tr2bl w:val="nil"/>
                  </w:tcBorders>
                  <w:vAlign w:val="center"/>
                </w:tcPr>
                <w:p w14:paraId="73F177D8">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w:t>
                  </w:r>
                </w:p>
              </w:tc>
              <w:tc>
                <w:tcPr>
                  <w:tcW w:w="3394" w:type="pct"/>
                  <w:tcBorders>
                    <w:tl2br w:val="nil"/>
                    <w:tr2bl w:val="nil"/>
                  </w:tcBorders>
                  <w:vAlign w:val="center"/>
                </w:tcPr>
                <w:p w14:paraId="6C1F9F52">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容易感到轻微臭味</w:t>
                  </w:r>
                </w:p>
              </w:tc>
            </w:tr>
            <w:tr w14:paraId="36BAC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5" w:type="pct"/>
                  <w:tcBorders>
                    <w:tl2br w:val="nil"/>
                    <w:tr2bl w:val="nil"/>
                  </w:tcBorders>
                  <w:vAlign w:val="center"/>
                </w:tcPr>
                <w:p w14:paraId="3E90AB83">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3</w:t>
                  </w:r>
                </w:p>
              </w:tc>
              <w:tc>
                <w:tcPr>
                  <w:tcW w:w="3394" w:type="pct"/>
                  <w:tcBorders>
                    <w:tl2br w:val="nil"/>
                    <w:tr2bl w:val="nil"/>
                  </w:tcBorders>
                  <w:vAlign w:val="center"/>
                </w:tcPr>
                <w:p w14:paraId="6C238170">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明显感到臭味</w:t>
                  </w:r>
                </w:p>
              </w:tc>
            </w:tr>
            <w:tr w14:paraId="20BD2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5" w:type="pct"/>
                  <w:tcBorders>
                    <w:tl2br w:val="nil"/>
                    <w:tr2bl w:val="nil"/>
                  </w:tcBorders>
                  <w:vAlign w:val="center"/>
                </w:tcPr>
                <w:p w14:paraId="47D6E948">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4</w:t>
                  </w:r>
                </w:p>
              </w:tc>
              <w:tc>
                <w:tcPr>
                  <w:tcW w:w="3394" w:type="pct"/>
                  <w:tcBorders>
                    <w:tl2br w:val="nil"/>
                    <w:tr2bl w:val="nil"/>
                  </w:tcBorders>
                  <w:vAlign w:val="center"/>
                </w:tcPr>
                <w:p w14:paraId="4CB5DDA0">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强烈感到臭味</w:t>
                  </w:r>
                </w:p>
              </w:tc>
            </w:tr>
            <w:tr w14:paraId="18591E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5" w:type="pct"/>
                  <w:tcBorders>
                    <w:tl2br w:val="nil"/>
                    <w:tr2bl w:val="nil"/>
                  </w:tcBorders>
                  <w:vAlign w:val="center"/>
                </w:tcPr>
                <w:p w14:paraId="670AE9A8">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5</w:t>
                  </w:r>
                </w:p>
              </w:tc>
              <w:tc>
                <w:tcPr>
                  <w:tcW w:w="3394" w:type="pct"/>
                  <w:tcBorders>
                    <w:tl2br w:val="nil"/>
                    <w:tr2bl w:val="nil"/>
                  </w:tcBorders>
                  <w:vAlign w:val="center"/>
                </w:tcPr>
                <w:p w14:paraId="349D0B99">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无法忍受的强烈臭味</w:t>
                  </w:r>
                </w:p>
              </w:tc>
            </w:tr>
          </w:tbl>
          <w:p w14:paraId="225C178B">
            <w:pPr>
              <w:spacing w:line="240" w:lineRule="auto"/>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表4-</w:t>
            </w:r>
            <w:r>
              <w:rPr>
                <w:rFonts w:hint="eastAsia"/>
                <w:b/>
                <w:bCs/>
                <w:color w:val="000000" w:themeColor="text1"/>
                <w:szCs w:val="21"/>
                <w:lang w:val="en-US" w:eastAsia="zh-CN"/>
                <w14:textFill>
                  <w14:solidFill>
                    <w14:schemeClr w14:val="tx1"/>
                  </w14:solidFill>
                </w14:textFill>
              </w:rPr>
              <w:t>4</w:t>
            </w:r>
            <w:r>
              <w:rPr>
                <w:rFonts w:hint="eastAsia"/>
                <w:b/>
                <w:bCs/>
                <w:color w:val="000000" w:themeColor="text1"/>
                <w:szCs w:val="21"/>
                <w14:textFill>
                  <w14:solidFill>
                    <w14:schemeClr w14:val="tx1"/>
                  </w14:solidFill>
                </w14:textFill>
              </w:rPr>
              <w:t xml:space="preserve">  恶臭程度初步划分</w:t>
            </w:r>
          </w:p>
          <w:tbl>
            <w:tblPr>
              <w:tblStyle w:val="34"/>
              <w:tblW w:w="4997" w:type="pct"/>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6298"/>
            </w:tblGrid>
            <w:tr w14:paraId="3EA5E7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6" w:type="pct"/>
                  <w:tcBorders>
                    <w:tl2br w:val="nil"/>
                    <w:tr2bl w:val="nil"/>
                  </w:tcBorders>
                  <w:vAlign w:val="center"/>
                </w:tcPr>
                <w:p w14:paraId="659E6A6E">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强度等级</w:t>
                  </w:r>
                </w:p>
              </w:tc>
              <w:tc>
                <w:tcPr>
                  <w:tcW w:w="3393" w:type="pct"/>
                  <w:tcBorders>
                    <w:tl2br w:val="nil"/>
                    <w:tr2bl w:val="nil"/>
                  </w:tcBorders>
                  <w:vAlign w:val="center"/>
                </w:tcPr>
                <w:p w14:paraId="56BE04E6">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臭气浓度（无量纲）</w:t>
                  </w:r>
                </w:p>
              </w:tc>
            </w:tr>
            <w:tr w14:paraId="41213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6" w:type="pct"/>
                  <w:tcBorders>
                    <w:tl2br w:val="nil"/>
                    <w:tr2bl w:val="nil"/>
                  </w:tcBorders>
                  <w:vAlign w:val="center"/>
                </w:tcPr>
                <w:p w14:paraId="17614174">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0</w:t>
                  </w:r>
                </w:p>
              </w:tc>
              <w:tc>
                <w:tcPr>
                  <w:tcW w:w="3393" w:type="pct"/>
                  <w:tcBorders>
                    <w:tl2br w:val="nil"/>
                    <w:tr2bl w:val="nil"/>
                  </w:tcBorders>
                  <w:vAlign w:val="center"/>
                </w:tcPr>
                <w:p w14:paraId="217B8674">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0-10</w:t>
                  </w:r>
                </w:p>
              </w:tc>
            </w:tr>
            <w:tr w14:paraId="6BF33D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6" w:type="pct"/>
                  <w:tcBorders>
                    <w:tl2br w:val="nil"/>
                    <w:tr2bl w:val="nil"/>
                  </w:tcBorders>
                  <w:vAlign w:val="center"/>
                </w:tcPr>
                <w:p w14:paraId="44DABC29">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0-3</w:t>
                  </w:r>
                </w:p>
              </w:tc>
              <w:tc>
                <w:tcPr>
                  <w:tcW w:w="3393" w:type="pct"/>
                  <w:tcBorders>
                    <w:tl2br w:val="nil"/>
                    <w:tr2bl w:val="nil"/>
                  </w:tcBorders>
                  <w:vAlign w:val="center"/>
                </w:tcPr>
                <w:p w14:paraId="1CFA9326">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10-100</w:t>
                  </w:r>
                </w:p>
              </w:tc>
            </w:tr>
            <w:tr w14:paraId="08C6C4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6" w:type="pct"/>
                  <w:tcBorders>
                    <w:tl2br w:val="nil"/>
                    <w:tr2bl w:val="nil"/>
                  </w:tcBorders>
                  <w:vAlign w:val="center"/>
                </w:tcPr>
                <w:p w14:paraId="3CC00B08">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3-4</w:t>
                  </w:r>
                </w:p>
              </w:tc>
              <w:tc>
                <w:tcPr>
                  <w:tcW w:w="3393" w:type="pct"/>
                  <w:tcBorders>
                    <w:tl2br w:val="nil"/>
                    <w:tr2bl w:val="nil"/>
                  </w:tcBorders>
                  <w:vAlign w:val="center"/>
                </w:tcPr>
                <w:p w14:paraId="73D12DBF">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100-300</w:t>
                  </w:r>
                </w:p>
              </w:tc>
            </w:tr>
            <w:tr w14:paraId="27E635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6" w:type="pct"/>
                  <w:tcBorders>
                    <w:tl2br w:val="nil"/>
                    <w:tr2bl w:val="nil"/>
                  </w:tcBorders>
                  <w:vAlign w:val="center"/>
                </w:tcPr>
                <w:p w14:paraId="64550EEC">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4-5</w:t>
                  </w:r>
                </w:p>
              </w:tc>
              <w:tc>
                <w:tcPr>
                  <w:tcW w:w="3393" w:type="pct"/>
                  <w:tcBorders>
                    <w:tl2br w:val="nil"/>
                    <w:tr2bl w:val="nil"/>
                  </w:tcBorders>
                  <w:vAlign w:val="center"/>
                </w:tcPr>
                <w:p w14:paraId="05B0BC9B">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300-600</w:t>
                  </w:r>
                </w:p>
              </w:tc>
            </w:tr>
            <w:tr w14:paraId="07690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6" w:type="pct"/>
                  <w:tcBorders>
                    <w:tl2br w:val="nil"/>
                    <w:tr2bl w:val="nil"/>
                  </w:tcBorders>
                  <w:vAlign w:val="center"/>
                </w:tcPr>
                <w:p w14:paraId="18119597">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≥5</w:t>
                  </w:r>
                </w:p>
              </w:tc>
              <w:tc>
                <w:tcPr>
                  <w:tcW w:w="3393" w:type="pct"/>
                  <w:tcBorders>
                    <w:tl2br w:val="nil"/>
                    <w:tr2bl w:val="nil"/>
                  </w:tcBorders>
                  <w:vAlign w:val="center"/>
                </w:tcPr>
                <w:p w14:paraId="4223FDE3">
                  <w:pPr>
                    <w:pStyle w:val="83"/>
                    <w:keepNext w:val="0"/>
                    <w:keepLines w:val="0"/>
                    <w:pageBreakBefore w:val="0"/>
                    <w:widowControl w:val="0"/>
                    <w:tabs>
                      <w:tab w:val="center" w:pos="105"/>
                      <w:tab w:val="center" w:pos="283"/>
                    </w:tabs>
                    <w:kinsoku/>
                    <w:wordWrap/>
                    <w:overflowPunct/>
                    <w:topLinePunct w:val="0"/>
                    <w:autoSpaceDE/>
                    <w:autoSpaceDN/>
                    <w:bidi w:val="0"/>
                    <w:adjustRightInd w:val="0"/>
                    <w:snapToGrid w:val="0"/>
                    <w:spacing w:before="0" w:after="0" w:line="240" w:lineRule="auto"/>
                    <w:ind w:firstLine="0" w:firstLineChars="0"/>
                    <w:jc w:val="center"/>
                    <w:textAlignment w:val="baseline"/>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≥600</w:t>
                  </w:r>
                </w:p>
              </w:tc>
            </w:tr>
          </w:tbl>
          <w:p w14:paraId="5835B02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新宋体" w:cs="Times New Roman"/>
                <w:b w:val="0"/>
                <w:bCs w:val="0"/>
                <w:color w:val="auto"/>
                <w:kern w:val="2"/>
                <w:sz w:val="24"/>
                <w:szCs w:val="22"/>
                <w:lang w:val="en-US" w:eastAsia="zh-CN" w:bidi="ar-SA"/>
              </w:rPr>
            </w:pPr>
            <w:r>
              <w:rPr>
                <w:rFonts w:hint="eastAsia" w:eastAsia="新宋体" w:cs="Times New Roman"/>
                <w:b w:val="0"/>
                <w:bCs w:val="0"/>
                <w:color w:val="auto"/>
                <w:kern w:val="2"/>
                <w:sz w:val="24"/>
                <w:szCs w:val="22"/>
                <w:lang w:val="en-US" w:eastAsia="zh-CN" w:bidi="ar-SA"/>
              </w:rPr>
              <w:t>通过类比相关企业，项目烘干过程中的</w:t>
            </w:r>
            <w:r>
              <w:rPr>
                <w:rFonts w:hint="eastAsia"/>
                <w:color w:val="000000" w:themeColor="text1"/>
                <w:szCs w:val="21"/>
                <w14:textFill>
                  <w14:solidFill>
                    <w14:schemeClr w14:val="tx1"/>
                  </w14:solidFill>
                </w14:textFill>
              </w:rPr>
              <w:t>异味气体强度</w:t>
            </w:r>
            <w:r>
              <w:rPr>
                <w:rFonts w:hint="eastAsia"/>
                <w:color w:val="000000" w:themeColor="text1"/>
                <w:szCs w:val="21"/>
                <w:lang w:val="en-US" w:eastAsia="zh-CN"/>
                <w14:textFill>
                  <w14:solidFill>
                    <w14:schemeClr w14:val="tx1"/>
                  </w14:solidFill>
                </w14:textFill>
              </w:rPr>
              <w:t>一般</w:t>
            </w:r>
            <w:r>
              <w:rPr>
                <w:rFonts w:hint="eastAsia" w:eastAsia="新宋体" w:cs="Times New Roman"/>
                <w:b w:val="0"/>
                <w:bCs w:val="0"/>
                <w:color w:val="auto"/>
                <w:kern w:val="2"/>
                <w:sz w:val="24"/>
                <w:szCs w:val="22"/>
                <w:lang w:val="en-US" w:eastAsia="zh-CN" w:bidi="ar-SA"/>
              </w:rPr>
              <w:t>介于强烈感到臭味与无法忍受的强烈臭味之间，强度等级为4-5，臭气浓度取值约为300-600（无量纲），取最大值为600（无量纲）。</w:t>
            </w:r>
          </w:p>
          <w:p w14:paraId="309584C8">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default" w:ascii="Times New Roman" w:hAnsi="Times New Roman" w:eastAsia="新宋体" w:cs="Times New Roman"/>
                <w:b/>
                <w:bCs/>
                <w:color w:val="auto"/>
                <w:kern w:val="2"/>
                <w:sz w:val="24"/>
                <w:szCs w:val="22"/>
                <w:lang w:val="en-US" w:eastAsia="zh-CN" w:bidi="ar-SA"/>
              </w:rPr>
            </w:pPr>
            <w:r>
              <w:rPr>
                <w:rFonts w:hint="eastAsia" w:eastAsia="新宋体" w:cs="Times New Roman"/>
                <w:b/>
                <w:bCs/>
                <w:color w:val="auto"/>
                <w:kern w:val="2"/>
                <w:sz w:val="24"/>
                <w:szCs w:val="22"/>
                <w:lang w:val="en-US" w:eastAsia="zh-CN" w:bidi="ar-SA"/>
              </w:rPr>
              <w:t>拟采取措施：</w:t>
            </w:r>
          </w:p>
          <w:p w14:paraId="0561874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eastAsia="新宋体" w:cs="Times New Roman"/>
                <w:b w:val="0"/>
                <w:bCs w:val="0"/>
                <w:color w:val="auto"/>
                <w:kern w:val="2"/>
                <w:sz w:val="24"/>
                <w:szCs w:val="22"/>
                <w:lang w:val="en-US" w:eastAsia="zh-CN" w:bidi="ar-SA"/>
              </w:rPr>
            </w:pPr>
            <w:r>
              <w:rPr>
                <w:rFonts w:hint="eastAsia" w:eastAsia="新宋体" w:cs="Times New Roman"/>
                <w:b w:val="0"/>
                <w:bCs w:val="0"/>
                <w:color w:val="auto"/>
                <w:kern w:val="2"/>
                <w:sz w:val="24"/>
                <w:szCs w:val="22"/>
                <w:lang w:val="en-US" w:eastAsia="zh-CN" w:bidi="ar-SA"/>
              </w:rPr>
              <w:t>针对项目生产过程中产生的异味气体，</w:t>
            </w:r>
            <w:r>
              <w:rPr>
                <w:rFonts w:hint="eastAsia" w:ascii="Times New Roman" w:hAnsi="Times New Roman" w:eastAsia="新宋体" w:cs="Times New Roman"/>
                <w:b w:val="0"/>
                <w:bCs w:val="0"/>
                <w:color w:val="auto"/>
                <w:kern w:val="2"/>
                <w:sz w:val="24"/>
                <w:szCs w:val="22"/>
                <w:lang w:val="en-US" w:eastAsia="zh-CN" w:bidi="ar-SA"/>
              </w:rPr>
              <w:t>本次环评建议企业通过对原料严格把控，并在</w:t>
            </w:r>
            <w:r>
              <w:rPr>
                <w:rFonts w:hint="eastAsia" w:eastAsia="新宋体" w:cs="Times New Roman"/>
                <w:b w:val="0"/>
                <w:bCs w:val="0"/>
                <w:color w:val="auto"/>
                <w:kern w:val="2"/>
                <w:sz w:val="24"/>
                <w:szCs w:val="22"/>
                <w:lang w:val="en-US" w:eastAsia="zh-CN" w:bidi="ar-SA"/>
              </w:rPr>
              <w:t>各</w:t>
            </w:r>
            <w:r>
              <w:rPr>
                <w:rFonts w:hint="eastAsia" w:ascii="Times New Roman" w:hAnsi="Times New Roman" w:eastAsia="新宋体" w:cs="Times New Roman"/>
                <w:b w:val="0"/>
                <w:bCs w:val="0"/>
                <w:color w:val="auto"/>
                <w:kern w:val="2"/>
                <w:sz w:val="24"/>
                <w:szCs w:val="22"/>
                <w:lang w:val="en-US" w:eastAsia="zh-CN" w:bidi="ar-SA"/>
              </w:rPr>
              <w:t>车间及周边定期喷洒除臭剂降低异味对周边环境的影响</w:t>
            </w:r>
            <w:r>
              <w:rPr>
                <w:rFonts w:hint="eastAsia" w:eastAsia="新宋体" w:cs="Times New Roman"/>
                <w:b w:val="0"/>
                <w:bCs w:val="0"/>
                <w:color w:val="auto"/>
                <w:kern w:val="2"/>
                <w:sz w:val="24"/>
                <w:szCs w:val="22"/>
                <w:lang w:val="en-US" w:eastAsia="zh-CN" w:bidi="ar-SA"/>
              </w:rPr>
              <w:t>，</w:t>
            </w:r>
            <w:r>
              <w:rPr>
                <w:rFonts w:hint="eastAsia" w:ascii="Times New Roman" w:hAnsi="Times New Roman" w:eastAsia="新宋体" w:cs="Times New Roman"/>
                <w:b w:val="0"/>
                <w:bCs w:val="0"/>
                <w:color w:val="auto"/>
                <w:kern w:val="2"/>
                <w:sz w:val="24"/>
                <w:szCs w:val="22"/>
                <w:lang w:val="en-US" w:eastAsia="zh-CN" w:bidi="ar-SA"/>
              </w:rPr>
              <w:t>同时采用在1#生产车间烘干机换气孔连接集气管道对烘干过程中产生恶臭气体进行收集，引入1套“生物除臭装置”处理，尾气由1根15m高排气筒（DA001）高空排放；在2#生产车间烘干机换气孔连接集气管道对烘干过程中产生恶臭气体进行收集，引入1套“生物除臭装置”处理，尾气由1根15m高排气筒（DA003）高空排放</w:t>
            </w:r>
            <w:r>
              <w:rPr>
                <w:rFonts w:hint="eastAsia" w:eastAsia="新宋体" w:cs="Times New Roman"/>
                <w:b w:val="0"/>
                <w:bCs w:val="0"/>
                <w:color w:val="auto"/>
                <w:kern w:val="2"/>
                <w:sz w:val="24"/>
                <w:szCs w:val="22"/>
                <w:lang w:val="en-US" w:eastAsia="zh-CN" w:bidi="ar-SA"/>
              </w:rPr>
              <w:t>。</w:t>
            </w:r>
          </w:p>
          <w:p w14:paraId="20B24D7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 w:val="0"/>
                <w:bCs w:val="0"/>
                <w:color w:val="auto"/>
                <w:kern w:val="2"/>
                <w:sz w:val="24"/>
                <w:szCs w:val="22"/>
                <w:lang w:val="en-US" w:eastAsia="zh-CN" w:bidi="ar-SA"/>
              </w:rPr>
            </w:pPr>
            <w:r>
              <w:rPr>
                <w:rFonts w:hint="eastAsia" w:eastAsia="新宋体" w:cs="Times New Roman"/>
                <w:b w:val="0"/>
                <w:bCs w:val="0"/>
                <w:color w:val="auto"/>
                <w:kern w:val="2"/>
                <w:sz w:val="24"/>
                <w:szCs w:val="22"/>
                <w:lang w:val="en-US" w:eastAsia="zh-CN" w:bidi="ar-SA"/>
              </w:rPr>
              <w:t>查阅相关资料，经生物除臭装置处理后的</w:t>
            </w:r>
            <w:r>
              <w:rPr>
                <w:rFonts w:hint="eastAsia"/>
                <w:color w:val="000000" w:themeColor="text1"/>
                <w:szCs w:val="21"/>
                <w14:textFill>
                  <w14:solidFill>
                    <w14:schemeClr w14:val="tx1"/>
                  </w14:solidFill>
                </w14:textFill>
              </w:rPr>
              <w:t>异味气体强度</w:t>
            </w:r>
            <w:r>
              <w:rPr>
                <w:rFonts w:hint="eastAsia" w:eastAsia="新宋体" w:cs="Times New Roman"/>
                <w:b w:val="0"/>
                <w:bCs w:val="0"/>
                <w:color w:val="auto"/>
                <w:kern w:val="2"/>
                <w:sz w:val="24"/>
                <w:szCs w:val="22"/>
                <w:lang w:val="en-US" w:eastAsia="zh-CN" w:bidi="ar-SA"/>
              </w:rPr>
              <w:t>介于勉强可以感到轻微臭味与无臭之间，强度等级为0-3，臭气浓度有组织排放值约10-100（无量纲），取最大值为100（无量纲），通过车间及周边定期喷洒除臭剂后，厂界</w:t>
            </w:r>
            <w:r>
              <w:rPr>
                <w:rFonts w:hint="eastAsia"/>
                <w:color w:val="000000" w:themeColor="text1"/>
                <w:szCs w:val="21"/>
                <w14:textFill>
                  <w14:solidFill>
                    <w14:schemeClr w14:val="tx1"/>
                  </w14:solidFill>
                </w14:textFill>
              </w:rPr>
              <w:t>异味气体强度</w:t>
            </w:r>
            <w:r>
              <w:rPr>
                <w:rFonts w:hint="eastAsia"/>
                <w:color w:val="000000" w:themeColor="text1"/>
                <w:szCs w:val="21"/>
                <w:lang w:val="en-US" w:eastAsia="zh-CN"/>
                <w14:textFill>
                  <w14:solidFill>
                    <w14:schemeClr w14:val="tx1"/>
                  </w14:solidFill>
                </w14:textFill>
              </w:rPr>
              <w:t>为无臭，</w:t>
            </w:r>
            <w:r>
              <w:rPr>
                <w:rFonts w:hint="eastAsia" w:eastAsia="新宋体" w:cs="Times New Roman"/>
                <w:b w:val="0"/>
                <w:bCs w:val="0"/>
                <w:color w:val="auto"/>
                <w:kern w:val="2"/>
                <w:sz w:val="24"/>
                <w:szCs w:val="22"/>
                <w:lang w:val="en-US" w:eastAsia="zh-CN" w:bidi="ar-SA"/>
              </w:rPr>
              <w:t>强度等级为0，臭气浓度无组织排放值约0-10（无量纲），取最大值10（无量纲）。</w:t>
            </w:r>
          </w:p>
          <w:p w14:paraId="6CDF226C">
            <w:pPr>
              <w:keepNext w:val="0"/>
              <w:keepLines w:val="0"/>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default"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（2）颗粒物</w:t>
            </w:r>
          </w:p>
          <w:p w14:paraId="296408A8">
            <w:pPr>
              <w:keepNext w:val="0"/>
              <w:keepLines w:val="0"/>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本项目原料主要为鸡蛋壳、鸭蛋壳等生物质钙类壳，各车间内物料粉碎、研磨均在密闭粉碎机、研磨机内进行，粉碎研磨过程中会产生一定的粉尘通过设备进、出口逸出，同时在筛分、打</w:t>
            </w:r>
            <w:r>
              <w:rPr>
                <w:rFonts w:hint="eastAsia" w:ascii="Times New Roman" w:hAnsi="Times New Roman" w:eastAsia="宋体" w:cs="Times New Roman"/>
                <w:b w:val="0"/>
                <w:bCs w:val="0"/>
                <w:color w:val="auto"/>
                <w:kern w:val="2"/>
                <w:sz w:val="24"/>
                <w:szCs w:val="24"/>
                <w:lang w:val="en-US" w:eastAsia="zh-CN" w:bidi="ar-SA"/>
              </w:rPr>
              <w:t>包过程</w:t>
            </w:r>
            <w:r>
              <w:rPr>
                <w:rFonts w:hint="eastAsia" w:cs="Times New Roman"/>
                <w:b w:val="0"/>
                <w:bCs w:val="0"/>
                <w:color w:val="auto"/>
                <w:kern w:val="2"/>
                <w:sz w:val="24"/>
                <w:szCs w:val="24"/>
                <w:lang w:val="en-US" w:eastAsia="zh-CN" w:bidi="ar-SA"/>
              </w:rPr>
              <w:t>中会</w:t>
            </w:r>
            <w:r>
              <w:rPr>
                <w:rFonts w:hint="eastAsia"/>
                <w:b w:val="0"/>
                <w:bCs/>
                <w:color w:val="auto"/>
                <w:sz w:val="24"/>
                <w:lang w:val="en-US" w:eastAsia="zh-CN"/>
              </w:rPr>
              <w:t>产生粉尘</w:t>
            </w:r>
            <w:r>
              <w:rPr>
                <w:rFonts w:hint="eastAsia" w:ascii="Times New Roman" w:hAnsi="Times New Roman" w:eastAsia="宋体" w:cs="Times New Roman"/>
                <w:b w:val="0"/>
                <w:bCs w:val="0"/>
                <w:color w:val="auto"/>
                <w:kern w:val="2"/>
                <w:sz w:val="24"/>
                <w:szCs w:val="24"/>
                <w:lang w:val="en-US" w:eastAsia="zh-CN" w:bidi="ar-SA"/>
              </w:rPr>
              <w:t>。</w:t>
            </w:r>
            <w:r>
              <w:rPr>
                <w:rFonts w:hint="eastAsia" w:ascii="Times New Roman" w:hAnsi="Times New Roman" w:cs="Times New Roman"/>
                <w:b w:val="0"/>
                <w:bCs w:val="0"/>
                <w:color w:val="auto"/>
                <w:kern w:val="2"/>
                <w:sz w:val="24"/>
                <w:szCs w:val="24"/>
                <w:lang w:val="en-US" w:eastAsia="zh-CN" w:bidi="ar-SA"/>
              </w:rPr>
              <w:t>参考</w:t>
            </w:r>
            <w:r>
              <w:rPr>
                <w:rFonts w:hint="default" w:ascii="Times New Roman" w:hAnsi="Times New Roman" w:eastAsia="宋体" w:cs="Times New Roman"/>
                <w:b w:val="0"/>
                <w:bCs w:val="0"/>
                <w:color w:val="auto"/>
                <w:kern w:val="2"/>
                <w:sz w:val="24"/>
                <w:szCs w:val="24"/>
                <w:lang w:val="en-US" w:eastAsia="zh-CN" w:bidi="ar-SA"/>
              </w:rPr>
              <w:t>生态环境部发布的《排放源统计调查产排污核算方法和系数手册》132 饲料加工行业系数</w:t>
            </w:r>
            <w:r>
              <w:rPr>
                <w:rFonts w:hint="eastAsia" w:cs="Times New Roman"/>
                <w:b w:val="0"/>
                <w:bCs w:val="0"/>
                <w:color w:val="auto"/>
                <w:kern w:val="2"/>
                <w:sz w:val="24"/>
                <w:szCs w:val="24"/>
                <w:lang w:val="en-US" w:eastAsia="zh-CN" w:bidi="ar-SA"/>
              </w:rPr>
              <w:t>手册中配合饲料（＜10万吨/年）的</w:t>
            </w:r>
            <w:r>
              <w:rPr>
                <w:rFonts w:hint="eastAsia"/>
                <w:color w:val="000000" w:themeColor="text1"/>
                <w:szCs w:val="21"/>
                <w14:textFill>
                  <w14:solidFill>
                    <w14:schemeClr w14:val="tx1"/>
                  </w14:solidFill>
                </w14:textFill>
              </w:rPr>
              <w:t>粉碎+混合+制粒+除尘颗粒物</w:t>
            </w:r>
            <w:r>
              <w:rPr>
                <w:color w:val="000000" w:themeColor="text1"/>
                <w:szCs w:val="21"/>
                <w14:textFill>
                  <w14:solidFill>
                    <w14:schemeClr w14:val="tx1"/>
                  </w14:solidFill>
                </w14:textFill>
              </w:rPr>
              <w:t>产生系数为0.0</w:t>
            </w:r>
            <w:r>
              <w:rPr>
                <w:rFonts w:hint="eastAsia"/>
                <w:color w:val="000000" w:themeColor="text1"/>
                <w:szCs w:val="21"/>
                <w:lang w:val="en-US" w:eastAsia="zh-CN"/>
                <w14:textFill>
                  <w14:solidFill>
                    <w14:schemeClr w14:val="tx1"/>
                  </w14:solidFill>
                </w14:textFill>
              </w:rPr>
              <w:t>43</w:t>
            </w:r>
            <w:r>
              <w:rPr>
                <w:color w:val="000000" w:themeColor="text1"/>
                <w:szCs w:val="21"/>
                <w14:textFill>
                  <w14:solidFill>
                    <w14:schemeClr w14:val="tx1"/>
                  </w14:solidFill>
                </w14:textFill>
              </w:rPr>
              <w:t>kg/t</w:t>
            </w:r>
            <w:r>
              <w:rPr>
                <w:rFonts w:hint="eastAsia"/>
                <w:color w:val="000000" w:themeColor="text1"/>
                <w:szCs w:val="21"/>
                <w14:textFill>
                  <w14:solidFill>
                    <w14:schemeClr w14:val="tx1"/>
                  </w14:solidFill>
                </w14:textFill>
              </w:rPr>
              <w:t>产品</w:t>
            </w:r>
            <w:r>
              <w:rPr>
                <w:rFonts w:hint="default" w:ascii="Times New Roman" w:hAnsi="Times New Roman" w:eastAsia="宋体" w:cs="Times New Roman"/>
                <w:b w:val="0"/>
                <w:bCs w:val="0"/>
                <w:color w:val="auto"/>
                <w:kern w:val="2"/>
                <w:sz w:val="24"/>
                <w:szCs w:val="24"/>
                <w:lang w:val="en-US" w:eastAsia="zh-CN" w:bidi="ar-SA"/>
              </w:rPr>
              <w:t>，</w:t>
            </w:r>
            <w:r>
              <w:rPr>
                <w:rFonts w:hint="eastAsia" w:cs="Times New Roman"/>
                <w:b w:val="0"/>
                <w:bCs w:val="0"/>
                <w:color w:val="auto"/>
                <w:kern w:val="2"/>
                <w:sz w:val="24"/>
                <w:szCs w:val="24"/>
                <w:lang w:val="en-US" w:eastAsia="zh-CN" w:bidi="ar-SA"/>
              </w:rPr>
              <w:t>本次环评以粉碎+研磨+筛分+打包</w:t>
            </w:r>
            <w:r>
              <w:rPr>
                <w:rFonts w:hint="default" w:ascii="Times New Roman" w:hAnsi="Times New Roman" w:eastAsia="宋体" w:cs="Times New Roman"/>
                <w:b w:val="0"/>
                <w:bCs w:val="0"/>
                <w:color w:val="auto"/>
                <w:kern w:val="2"/>
                <w:sz w:val="24"/>
                <w:szCs w:val="24"/>
                <w:lang w:val="en-US" w:eastAsia="zh-CN" w:bidi="ar-SA"/>
              </w:rPr>
              <w:t>工序粉尘产生</w:t>
            </w:r>
            <w:r>
              <w:rPr>
                <w:rFonts w:hint="eastAsia" w:cs="Times New Roman"/>
                <w:b w:val="0"/>
                <w:bCs w:val="0"/>
                <w:color w:val="auto"/>
                <w:kern w:val="2"/>
                <w:sz w:val="24"/>
                <w:szCs w:val="24"/>
                <w:lang w:val="en-US" w:eastAsia="zh-CN" w:bidi="ar-SA"/>
              </w:rPr>
              <w:t>总</w:t>
            </w:r>
            <w:r>
              <w:rPr>
                <w:rFonts w:hint="default" w:ascii="Times New Roman" w:hAnsi="Times New Roman" w:eastAsia="宋体" w:cs="Times New Roman"/>
                <w:b w:val="0"/>
                <w:bCs w:val="0"/>
                <w:color w:val="auto"/>
                <w:kern w:val="2"/>
                <w:sz w:val="24"/>
                <w:szCs w:val="24"/>
                <w:lang w:val="en-US" w:eastAsia="zh-CN" w:bidi="ar-SA"/>
              </w:rPr>
              <w:t>系数为</w:t>
            </w:r>
            <w:r>
              <w:rPr>
                <w:rFonts w:hint="eastAsia" w:cs="Times New Roman"/>
                <w:b w:val="0"/>
                <w:bCs w:val="0"/>
                <w:color w:val="auto"/>
                <w:kern w:val="2"/>
                <w:sz w:val="24"/>
                <w:szCs w:val="24"/>
                <w:lang w:val="en-US" w:eastAsia="zh-CN" w:bidi="ar-SA"/>
              </w:rPr>
              <w:t>4.3</w:t>
            </w:r>
            <w:r>
              <w:rPr>
                <w:rFonts w:hint="default" w:ascii="Times New Roman" w:hAnsi="Times New Roman" w:eastAsia="宋体" w:cs="Times New Roman"/>
                <w:b w:val="0"/>
                <w:bCs w:val="0"/>
                <w:color w:val="auto"/>
                <w:kern w:val="2"/>
                <w:sz w:val="24"/>
                <w:szCs w:val="24"/>
                <w:lang w:val="en-US" w:eastAsia="zh-CN" w:bidi="ar-SA"/>
              </w:rPr>
              <w:t>kg/t－产品</w:t>
            </w:r>
            <w:r>
              <w:rPr>
                <w:rFonts w:hint="eastAsia" w:cs="Times New Roman"/>
                <w:b w:val="0"/>
                <w:bCs w:val="0"/>
                <w:color w:val="auto"/>
                <w:kern w:val="2"/>
                <w:sz w:val="24"/>
                <w:szCs w:val="24"/>
                <w:lang w:val="en-US" w:eastAsia="zh-CN" w:bidi="ar-SA"/>
              </w:rPr>
              <w:t>计</w:t>
            </w:r>
            <w:r>
              <w:rPr>
                <w:rFonts w:hint="default" w:ascii="Times New Roman" w:hAnsi="Times New Roman" w:eastAsia="宋体" w:cs="Times New Roman"/>
                <w:b w:val="0"/>
                <w:bCs w:val="0"/>
                <w:color w:val="auto"/>
                <w:kern w:val="2"/>
                <w:sz w:val="24"/>
                <w:szCs w:val="24"/>
                <w:lang w:val="en-US" w:eastAsia="zh-CN" w:bidi="ar-SA"/>
              </w:rPr>
              <w:t>，</w:t>
            </w:r>
            <w:r>
              <w:rPr>
                <w:rFonts w:hint="eastAsia" w:cs="Times New Roman"/>
                <w:b w:val="0"/>
                <w:bCs w:val="0"/>
                <w:color w:val="auto"/>
                <w:kern w:val="2"/>
                <w:sz w:val="24"/>
                <w:szCs w:val="24"/>
                <w:lang w:val="en-US" w:eastAsia="zh-CN" w:bidi="ar-SA"/>
              </w:rPr>
              <w:t>项目1#、2#生产车间均设置1条生物质钙粉生产线，产能均为2500t/a，则1#、2#生产车间产品生产过程中颗粒物产生量均为10.75t/a。</w:t>
            </w:r>
          </w:p>
          <w:p w14:paraId="02016B00">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default" w:ascii="Times New Roman" w:hAnsi="Times New Roman" w:eastAsia="宋体"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拟采取措施：</w:t>
            </w:r>
          </w:p>
          <w:p w14:paraId="398BB45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项目各生产线粉碎机、研磨机、筛分机、包装机均为一体化生产线，根据设备特点，企业拟采用在1#生产车间内粉碎机、研磨机、筛分机进、出料口及包装机上方设置半封闭集气罩（集气罩四周侧面均加装垂帘）对粉碎、研磨、筛分、包装过程中产生的粉尘进行收集</w:t>
            </w:r>
            <w:r>
              <w:rPr>
                <w:rFonts w:hint="eastAsia"/>
                <w:color w:val="auto"/>
                <w:sz w:val="24"/>
                <w:szCs w:val="24"/>
                <w:lang w:val="en-US" w:eastAsia="zh-CN"/>
              </w:rPr>
              <w:t>（集气效率＞90%）</w:t>
            </w:r>
            <w:r>
              <w:rPr>
                <w:rFonts w:hint="eastAsia" w:cs="Times New Roman"/>
                <w:b w:val="0"/>
                <w:bCs w:val="0"/>
                <w:color w:val="auto"/>
                <w:kern w:val="2"/>
                <w:sz w:val="24"/>
                <w:szCs w:val="24"/>
                <w:lang w:val="en-US" w:eastAsia="zh-CN" w:bidi="ar-SA"/>
              </w:rPr>
              <w:t>，集中引入1套“脉冲袋式除尘器”处理</w:t>
            </w:r>
            <w:r>
              <w:rPr>
                <w:rFonts w:hint="eastAsia"/>
                <w:color w:val="auto"/>
                <w:sz w:val="24"/>
                <w:szCs w:val="24"/>
                <w:lang w:eastAsia="zh-CN"/>
              </w:rPr>
              <w:t>（</w:t>
            </w:r>
            <w:r>
              <w:rPr>
                <w:rFonts w:hint="eastAsia"/>
                <w:color w:val="auto"/>
                <w:sz w:val="24"/>
                <w:szCs w:val="24"/>
                <w:lang w:val="en-US" w:eastAsia="zh-CN"/>
              </w:rPr>
              <w:t>颗粒物处理效率≥99%</w:t>
            </w:r>
            <w:r>
              <w:rPr>
                <w:rFonts w:hint="eastAsia"/>
                <w:color w:val="auto"/>
                <w:sz w:val="24"/>
                <w:szCs w:val="24"/>
                <w:lang w:eastAsia="zh-CN"/>
              </w:rPr>
              <w:t>）</w:t>
            </w:r>
            <w:r>
              <w:rPr>
                <w:rFonts w:hint="eastAsia" w:cs="Times New Roman"/>
                <w:b w:val="0"/>
                <w:bCs w:val="0"/>
                <w:color w:val="auto"/>
                <w:kern w:val="2"/>
                <w:sz w:val="24"/>
                <w:szCs w:val="24"/>
                <w:lang w:val="en-US" w:eastAsia="zh-CN" w:bidi="ar-SA"/>
              </w:rPr>
              <w:t>，尾气由1根15m高排气筒（DA002）高空排放；在2#生产车间内粉碎机、研磨机、筛分机进、出料口及包装机上方设置半封闭集气罩（集气罩四周侧面均加装垂帘）对粉碎、研磨、筛分、包装过程中产生的粉尘进行收集</w:t>
            </w:r>
            <w:r>
              <w:rPr>
                <w:rFonts w:hint="eastAsia"/>
                <w:color w:val="auto"/>
                <w:sz w:val="24"/>
                <w:szCs w:val="24"/>
                <w:lang w:val="en-US" w:eastAsia="zh-CN"/>
              </w:rPr>
              <w:t>（集气效率＞90%）</w:t>
            </w:r>
            <w:r>
              <w:rPr>
                <w:rFonts w:hint="eastAsia" w:cs="Times New Roman"/>
                <w:b w:val="0"/>
                <w:bCs w:val="0"/>
                <w:color w:val="auto"/>
                <w:kern w:val="2"/>
                <w:sz w:val="24"/>
                <w:szCs w:val="24"/>
                <w:lang w:val="en-US" w:eastAsia="zh-CN" w:bidi="ar-SA"/>
              </w:rPr>
              <w:t>，集中引入1套“脉冲袋式除尘器”处理</w:t>
            </w:r>
            <w:r>
              <w:rPr>
                <w:rFonts w:hint="eastAsia"/>
                <w:color w:val="auto"/>
                <w:sz w:val="24"/>
                <w:szCs w:val="24"/>
                <w:lang w:eastAsia="zh-CN"/>
              </w:rPr>
              <w:t>（</w:t>
            </w:r>
            <w:r>
              <w:rPr>
                <w:rFonts w:hint="eastAsia"/>
                <w:color w:val="auto"/>
                <w:sz w:val="24"/>
                <w:szCs w:val="24"/>
                <w:lang w:val="en-US" w:eastAsia="zh-CN"/>
              </w:rPr>
              <w:t>颗粒物处理效率≥99%</w:t>
            </w:r>
            <w:r>
              <w:rPr>
                <w:rFonts w:hint="eastAsia"/>
                <w:color w:val="auto"/>
                <w:sz w:val="24"/>
                <w:szCs w:val="24"/>
                <w:lang w:eastAsia="zh-CN"/>
              </w:rPr>
              <w:t>）</w:t>
            </w:r>
            <w:r>
              <w:rPr>
                <w:rFonts w:hint="eastAsia" w:cs="Times New Roman"/>
                <w:b w:val="0"/>
                <w:bCs w:val="0"/>
                <w:color w:val="auto"/>
                <w:kern w:val="2"/>
                <w:sz w:val="24"/>
                <w:szCs w:val="24"/>
                <w:lang w:val="en-US" w:eastAsia="zh-CN" w:bidi="ar-SA"/>
              </w:rPr>
              <w:t>，尾气由1根15m高排气筒（DA004）高空排放。</w:t>
            </w:r>
          </w:p>
          <w:p w14:paraId="0C8B406B">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default"/>
                <w:color w:val="auto"/>
                <w:sz w:val="24"/>
                <w:szCs w:val="24"/>
                <w:lang w:val="en-US" w:eastAsia="zh-CN"/>
              </w:rPr>
            </w:pPr>
            <w:r>
              <w:rPr>
                <w:rFonts w:hint="eastAsia"/>
                <w:color w:val="auto"/>
                <w:sz w:val="24"/>
                <w:szCs w:val="24"/>
                <w:lang w:val="en-US" w:eastAsia="zh-CN"/>
              </w:rPr>
              <w:t>项目集气罩采用顶吸罩，</w:t>
            </w:r>
            <w:r>
              <w:rPr>
                <w:rFonts w:hint="eastAsia" w:ascii="Times New Roman" w:hAnsi="Times New Roman" w:eastAsia="新宋体" w:cs="Times New Roman"/>
                <w:b w:val="0"/>
                <w:bCs w:val="0"/>
                <w:color w:val="auto"/>
                <w:kern w:val="2"/>
                <w:sz w:val="24"/>
                <w:szCs w:val="22"/>
                <w:lang w:val="en-US" w:eastAsia="zh-CN" w:bidi="ar-SA"/>
              </w:rPr>
              <w:t>根据《大气污染控制工程》（第三版）中集气罩风量计算公式</w:t>
            </w:r>
            <w:r>
              <w:rPr>
                <w:rFonts w:hint="eastAsia"/>
                <w:color w:val="auto"/>
                <w:sz w:val="24"/>
                <w:szCs w:val="24"/>
                <w:lang w:val="en-US" w:eastAsia="zh-CN"/>
              </w:rPr>
              <w:t>：</w:t>
            </w:r>
          </w:p>
          <w:p w14:paraId="352AAC17">
            <w:pPr>
              <w:keepNext w:val="0"/>
              <w:keepLines w:val="0"/>
              <w:pageBreakBefore w:val="0"/>
              <w:kinsoku/>
              <w:wordWrap/>
              <w:overflowPunct/>
              <w:topLinePunct w:val="0"/>
              <w:autoSpaceDE/>
              <w:autoSpaceDN/>
              <w:bidi w:val="0"/>
              <w:adjustRightInd w:val="0"/>
              <w:snapToGrid w:val="0"/>
              <w:spacing w:line="360" w:lineRule="auto"/>
              <w:ind w:firstLine="480" w:firstLineChars="200"/>
              <w:jc w:val="center"/>
              <w:textAlignment w:val="auto"/>
              <w:rPr>
                <w:rFonts w:hint="default" w:ascii="Times New Roman" w:hAnsi="Times New Roman" w:eastAsia="新宋体" w:cs="Times New Roman"/>
                <w:b w:val="0"/>
                <w:bCs w:val="0"/>
                <w:color w:val="auto"/>
                <w:kern w:val="2"/>
                <w:sz w:val="24"/>
                <w:szCs w:val="22"/>
                <w:vertAlign w:val="subscript"/>
                <w:lang w:val="en-US" w:eastAsia="zh-CN" w:bidi="ar-SA"/>
              </w:rPr>
            </w:pPr>
            <w:r>
              <w:rPr>
                <w:rFonts w:hint="eastAsia" w:ascii="Times New Roman" w:hAnsi="Times New Roman" w:eastAsia="新宋体" w:cs="Times New Roman"/>
                <w:b w:val="0"/>
                <w:bCs w:val="0"/>
                <w:color w:val="auto"/>
                <w:kern w:val="2"/>
                <w:sz w:val="24"/>
                <w:szCs w:val="22"/>
                <w:lang w:val="en-US" w:eastAsia="zh-CN" w:bidi="ar-SA"/>
              </w:rPr>
              <w:t>L=K×P×H×V×3600</w:t>
            </w:r>
          </w:p>
          <w:p w14:paraId="1905D7D2">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新宋体" w:cs="Times New Roman"/>
                <w:b w:val="0"/>
                <w:bCs w:val="0"/>
                <w:color w:val="auto"/>
                <w:kern w:val="2"/>
                <w:sz w:val="24"/>
                <w:szCs w:val="22"/>
                <w:lang w:val="en-US" w:eastAsia="zh-CN" w:bidi="ar-SA"/>
              </w:rPr>
            </w:pPr>
            <w:r>
              <w:rPr>
                <w:rFonts w:hint="eastAsia" w:ascii="Times New Roman" w:hAnsi="Times New Roman" w:eastAsia="新宋体" w:cs="Times New Roman"/>
                <w:b w:val="0"/>
                <w:bCs w:val="0"/>
                <w:color w:val="auto"/>
                <w:kern w:val="2"/>
                <w:sz w:val="24"/>
                <w:szCs w:val="24"/>
                <w:lang w:val="en-US" w:eastAsia="zh-CN" w:bidi="ar-SA"/>
              </w:rPr>
              <w:t>式中：L</w:t>
            </w:r>
            <w:r>
              <w:rPr>
                <w:rFonts w:hint="eastAsia" w:ascii="Times New Roman" w:hAnsi="Times New Roman" w:eastAsia="新宋体" w:cs="Times New Roman"/>
                <w:b w:val="0"/>
                <w:bCs w:val="0"/>
                <w:color w:val="auto"/>
                <w:kern w:val="2"/>
                <w:sz w:val="24"/>
                <w:szCs w:val="22"/>
                <w:lang w:val="en-US" w:eastAsia="zh-CN" w:bidi="ar-SA"/>
              </w:rPr>
              <w:t>---集气罩排风量，m</w:t>
            </w:r>
            <w:r>
              <w:rPr>
                <w:rFonts w:hint="eastAsia" w:ascii="Times New Roman" w:hAnsi="Times New Roman" w:eastAsia="新宋体" w:cs="Times New Roman"/>
                <w:b w:val="0"/>
                <w:bCs w:val="0"/>
                <w:color w:val="auto"/>
                <w:kern w:val="2"/>
                <w:sz w:val="24"/>
                <w:szCs w:val="22"/>
                <w:vertAlign w:val="superscript"/>
                <w:lang w:val="en-US" w:eastAsia="zh-CN" w:bidi="ar-SA"/>
              </w:rPr>
              <w:t>3</w:t>
            </w:r>
            <w:r>
              <w:rPr>
                <w:rFonts w:hint="eastAsia" w:ascii="Times New Roman" w:hAnsi="Times New Roman" w:eastAsia="新宋体" w:cs="Times New Roman"/>
                <w:b w:val="0"/>
                <w:bCs w:val="0"/>
                <w:color w:val="auto"/>
                <w:kern w:val="2"/>
                <w:sz w:val="24"/>
                <w:szCs w:val="22"/>
                <w:lang w:val="en-US" w:eastAsia="zh-CN" w:bidi="ar-SA"/>
              </w:rPr>
              <w:t>/h；</w:t>
            </w:r>
          </w:p>
          <w:p w14:paraId="2A585FE4">
            <w:pPr>
              <w:keepNext w:val="0"/>
              <w:keepLines w:val="0"/>
              <w:pageBreakBefore w:val="0"/>
              <w:kinsoku/>
              <w:wordWrap/>
              <w:overflowPunct/>
              <w:topLinePunct w:val="0"/>
              <w:autoSpaceDE/>
              <w:autoSpaceDN/>
              <w:bidi w:val="0"/>
              <w:adjustRightInd w:val="0"/>
              <w:snapToGrid w:val="0"/>
              <w:spacing w:line="360" w:lineRule="auto"/>
              <w:ind w:firstLine="1200" w:firstLineChars="500"/>
              <w:jc w:val="both"/>
              <w:textAlignment w:val="auto"/>
              <w:rPr>
                <w:rFonts w:hint="eastAsia" w:ascii="Times New Roman" w:hAnsi="Times New Roman" w:eastAsia="新宋体" w:cs="Times New Roman"/>
                <w:b w:val="0"/>
                <w:bCs w:val="0"/>
                <w:color w:val="auto"/>
                <w:kern w:val="2"/>
                <w:sz w:val="24"/>
                <w:szCs w:val="24"/>
                <w:lang w:val="en-US" w:eastAsia="zh-CN" w:bidi="ar-SA"/>
              </w:rPr>
            </w:pPr>
            <w:r>
              <w:rPr>
                <w:rFonts w:hint="eastAsia" w:ascii="Times New Roman" w:hAnsi="Times New Roman" w:eastAsia="新宋体" w:cs="Times New Roman"/>
                <w:b w:val="0"/>
                <w:bCs w:val="0"/>
                <w:color w:val="auto"/>
                <w:kern w:val="2"/>
                <w:sz w:val="24"/>
                <w:szCs w:val="24"/>
                <w:lang w:val="en-US" w:eastAsia="zh-CN" w:bidi="ar-SA"/>
              </w:rPr>
              <w:t>K--考虑沿高度分布不均匀的安全系数，通常取K=1.4。</w:t>
            </w:r>
          </w:p>
          <w:p w14:paraId="13382495">
            <w:pPr>
              <w:keepNext w:val="0"/>
              <w:keepLines w:val="0"/>
              <w:pageBreakBefore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eastAsia="新宋体" w:cs="Times New Roman"/>
                <w:b w:val="0"/>
                <w:bCs w:val="0"/>
                <w:color w:val="auto"/>
                <w:kern w:val="2"/>
                <w:sz w:val="24"/>
                <w:szCs w:val="24"/>
                <w:lang w:val="en-US" w:eastAsia="zh-CN" w:bidi="ar-SA"/>
              </w:rPr>
            </w:pPr>
            <w:r>
              <w:rPr>
                <w:rFonts w:hint="default"/>
                <w:color w:val="auto"/>
                <w:kern w:val="2"/>
                <w:sz w:val="24"/>
                <w:szCs w:val="24"/>
                <w:lang w:val="en-US" w:eastAsia="zh-CN" w:bidi="ar-SA"/>
              </w:rPr>
              <w:t>P-</w:t>
            </w:r>
            <w:r>
              <w:rPr>
                <w:rFonts w:hint="eastAsia" w:ascii="Times New Roman" w:hAnsi="Times New Roman" w:eastAsia="新宋体" w:cs="Times New Roman"/>
                <w:b w:val="0"/>
                <w:bCs w:val="0"/>
                <w:color w:val="auto"/>
                <w:kern w:val="2"/>
                <w:sz w:val="24"/>
                <w:szCs w:val="24"/>
                <w:lang w:val="en-US" w:eastAsia="zh-CN" w:bidi="ar-SA"/>
              </w:rPr>
              <w:t>-排风罩敞开面的周长，m；根据统计，项目1#、2#生产车间内设置集气罩敞开面合计周长均约18m。</w:t>
            </w:r>
          </w:p>
          <w:p w14:paraId="2E6F9656">
            <w:pPr>
              <w:keepNext w:val="0"/>
              <w:keepLines w:val="0"/>
              <w:pageBreakBefore w:val="0"/>
              <w:kinsoku/>
              <w:wordWrap/>
              <w:overflowPunct/>
              <w:topLinePunct w:val="0"/>
              <w:autoSpaceDE/>
              <w:autoSpaceDN/>
              <w:bidi w:val="0"/>
              <w:adjustRightInd w:val="0"/>
              <w:snapToGrid w:val="0"/>
              <w:spacing w:line="360" w:lineRule="auto"/>
              <w:ind w:firstLine="1200" w:firstLineChars="500"/>
              <w:jc w:val="both"/>
              <w:textAlignment w:val="auto"/>
              <w:rPr>
                <w:rFonts w:hint="default"/>
                <w:color w:val="auto"/>
                <w:sz w:val="24"/>
                <w:szCs w:val="24"/>
                <w:lang w:val="en-US" w:eastAsia="zh-CN"/>
              </w:rPr>
            </w:pPr>
            <w:r>
              <w:rPr>
                <w:rFonts w:hint="eastAsia" w:ascii="Times New Roman" w:hAnsi="Times New Roman" w:eastAsia="新宋体" w:cs="Times New Roman"/>
                <w:b w:val="0"/>
                <w:bCs w:val="0"/>
                <w:color w:val="auto"/>
                <w:kern w:val="2"/>
                <w:sz w:val="24"/>
                <w:szCs w:val="24"/>
                <w:lang w:val="en-US" w:eastAsia="zh-CN" w:bidi="ar-SA"/>
              </w:rPr>
              <w:t>H--罩口至有害物源的距离，m；</w:t>
            </w:r>
            <w:r>
              <w:rPr>
                <w:rFonts w:hint="eastAsia" w:ascii="Times New Roman" w:hAnsi="Times New Roman" w:eastAsia="新宋体" w:cs="Times New Roman"/>
                <w:b w:val="0"/>
                <w:bCs w:val="0"/>
                <w:color w:val="auto"/>
                <w:kern w:val="2"/>
                <w:sz w:val="24"/>
                <w:szCs w:val="22"/>
                <w:lang w:val="en-US" w:eastAsia="zh-CN" w:bidi="ar-SA"/>
              </w:rPr>
              <w:t>本项目取0.3。</w:t>
            </w:r>
          </w:p>
          <w:p w14:paraId="0F1ECDFC">
            <w:pPr>
              <w:keepNext w:val="0"/>
              <w:keepLines w:val="0"/>
              <w:pageBreakBefore w:val="0"/>
              <w:widowControl w:val="0"/>
              <w:kinsoku/>
              <w:wordWrap/>
              <w:overflowPunct/>
              <w:topLinePunct w:val="0"/>
              <w:autoSpaceDE/>
              <w:autoSpaceDN/>
              <w:bidi w:val="0"/>
              <w:adjustRightInd w:val="0"/>
              <w:snapToGrid w:val="0"/>
              <w:spacing w:line="360" w:lineRule="auto"/>
              <w:ind w:right="0" w:firstLine="1200" w:firstLineChars="500"/>
              <w:textAlignment w:val="auto"/>
              <w:rPr>
                <w:rFonts w:hint="eastAsia"/>
                <w:color w:val="auto"/>
                <w:sz w:val="24"/>
                <w:szCs w:val="24"/>
                <w:lang w:eastAsia="zh-CN"/>
              </w:rPr>
            </w:pPr>
            <w:r>
              <w:rPr>
                <w:rFonts w:hint="eastAsia" w:ascii="Times New Roman" w:hAnsi="Times New Roman" w:eastAsia="新宋体" w:cs="Times New Roman"/>
                <w:b w:val="0"/>
                <w:bCs w:val="0"/>
                <w:color w:val="auto"/>
                <w:kern w:val="2"/>
                <w:sz w:val="24"/>
                <w:szCs w:val="22"/>
                <w:lang w:val="en-US" w:eastAsia="zh-CN" w:bidi="ar-SA"/>
              </w:rPr>
              <w:t>V--边缘控制点的控制风速，m/s；本项目污染物放散情况为以很缓慢的速度放散到相当平静的空气中，一般取0.25-0.5m/s，本项目取0.3m/s</w:t>
            </w:r>
            <w:r>
              <w:rPr>
                <w:rFonts w:hint="eastAsia"/>
                <w:color w:val="auto"/>
                <w:sz w:val="24"/>
                <w:szCs w:val="24"/>
                <w:lang w:eastAsia="zh-CN"/>
              </w:rPr>
              <w:t>。</w:t>
            </w:r>
          </w:p>
          <w:p w14:paraId="5A84DE6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both"/>
              <w:textAlignment w:val="auto"/>
              <w:rPr>
                <w:rFonts w:hint="eastAsia"/>
                <w:color w:val="auto"/>
                <w:sz w:val="24"/>
                <w:szCs w:val="24"/>
                <w:lang w:eastAsia="zh-CN"/>
              </w:rPr>
            </w:pPr>
            <w:r>
              <w:rPr>
                <w:rFonts w:hint="eastAsia" w:ascii="Times New Roman" w:hAnsi="Times New Roman" w:eastAsia="新宋体" w:cs="Times New Roman"/>
                <w:b w:val="0"/>
                <w:bCs w:val="0"/>
                <w:color w:val="auto"/>
                <w:kern w:val="2"/>
                <w:sz w:val="24"/>
                <w:szCs w:val="24"/>
                <w:lang w:val="en-US" w:eastAsia="zh-CN" w:bidi="ar-SA"/>
              </w:rPr>
              <w:t>经核算，项目1#、2#生产车间粉尘集气装置所需风量均约8165m</w:t>
            </w:r>
            <w:r>
              <w:rPr>
                <w:rFonts w:hint="eastAsia" w:ascii="Times New Roman" w:hAnsi="Times New Roman" w:eastAsia="新宋体" w:cs="Times New Roman"/>
                <w:b w:val="0"/>
                <w:bCs w:val="0"/>
                <w:color w:val="auto"/>
                <w:kern w:val="2"/>
                <w:sz w:val="24"/>
                <w:szCs w:val="24"/>
                <w:vertAlign w:val="superscript"/>
                <w:lang w:val="en-US" w:eastAsia="zh-CN" w:bidi="ar-SA"/>
              </w:rPr>
              <w:t>3</w:t>
            </w:r>
            <w:r>
              <w:rPr>
                <w:rFonts w:hint="eastAsia" w:ascii="Times New Roman" w:hAnsi="Times New Roman" w:eastAsia="新宋体" w:cs="Times New Roman"/>
                <w:b w:val="0"/>
                <w:bCs w:val="0"/>
                <w:color w:val="auto"/>
                <w:kern w:val="2"/>
                <w:sz w:val="24"/>
                <w:szCs w:val="24"/>
                <w:vertAlign w:val="baseline"/>
                <w:lang w:val="en-US" w:eastAsia="zh-CN" w:bidi="ar-SA"/>
              </w:rPr>
              <w:t>/h，考虑管道风阻及集气罩设置方式风量损耗量，适当增加风机风量，设计1#、2#生产车间粉尘处理设施风机风量均为10000m</w:t>
            </w:r>
            <w:r>
              <w:rPr>
                <w:rFonts w:hint="eastAsia" w:ascii="Times New Roman" w:hAnsi="Times New Roman" w:eastAsia="新宋体" w:cs="Times New Roman"/>
                <w:b w:val="0"/>
                <w:bCs w:val="0"/>
                <w:color w:val="auto"/>
                <w:kern w:val="2"/>
                <w:sz w:val="24"/>
                <w:szCs w:val="24"/>
                <w:vertAlign w:val="superscript"/>
                <w:lang w:val="en-US" w:eastAsia="zh-CN" w:bidi="ar-SA"/>
              </w:rPr>
              <w:t>3</w:t>
            </w:r>
            <w:r>
              <w:rPr>
                <w:rFonts w:hint="eastAsia" w:ascii="Times New Roman" w:hAnsi="Times New Roman" w:eastAsia="新宋体" w:cs="Times New Roman"/>
                <w:b w:val="0"/>
                <w:bCs w:val="0"/>
                <w:color w:val="auto"/>
                <w:kern w:val="2"/>
                <w:sz w:val="24"/>
                <w:szCs w:val="24"/>
                <w:vertAlign w:val="baseline"/>
                <w:lang w:val="en-US" w:eastAsia="zh-CN" w:bidi="ar-SA"/>
              </w:rPr>
              <w:t>/h。</w:t>
            </w:r>
          </w:p>
          <w:p w14:paraId="4A37904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Times New Roman" w:hAnsi="Times New Roman" w:eastAsia="宋体" w:cs="Times New Roman"/>
                <w:color w:val="auto"/>
                <w:sz w:val="24"/>
                <w:szCs w:val="24"/>
              </w:rPr>
            </w:pPr>
            <w:r>
              <w:rPr>
                <w:rFonts w:hint="eastAsia" w:hAnsi="宋体"/>
                <w:sz w:val="24"/>
                <w:szCs w:val="28"/>
                <w:lang w:val="en-US" w:eastAsia="zh-CN"/>
              </w:rPr>
              <w:t>项目1#、2#生产车间生产线均年运行2400h</w:t>
            </w:r>
            <w:r>
              <w:rPr>
                <w:rFonts w:hint="default" w:ascii="Times New Roman" w:hAnsi="Times New Roman" w:eastAsia="宋体" w:cs="Times New Roman"/>
                <w:sz w:val="24"/>
                <w:szCs w:val="24"/>
                <w:vertAlign w:val="baseline"/>
                <w:lang w:val="en-US" w:eastAsia="zh-CN"/>
              </w:rPr>
              <w:t>，则</w:t>
            </w:r>
            <w:r>
              <w:rPr>
                <w:rFonts w:hint="eastAsia" w:cs="Times New Roman"/>
                <w:sz w:val="24"/>
                <w:szCs w:val="24"/>
                <w:vertAlign w:val="baseline"/>
                <w:lang w:val="en-US" w:eastAsia="zh-CN"/>
              </w:rPr>
              <w:t>排气筒DA002、DA004</w:t>
            </w:r>
            <w:r>
              <w:rPr>
                <w:rFonts w:hint="default" w:ascii="Times New Roman" w:hAnsi="Times New Roman" w:eastAsia="宋体" w:cs="Times New Roman"/>
                <w:sz w:val="24"/>
                <w:szCs w:val="24"/>
                <w:vertAlign w:val="baseline"/>
                <w:lang w:val="en-US" w:eastAsia="zh-CN"/>
              </w:rPr>
              <w:t>有组织</w:t>
            </w:r>
            <w:r>
              <w:rPr>
                <w:rFonts w:hint="eastAsia" w:ascii="Times New Roman" w:hAnsi="Times New Roman" w:eastAsia="宋体" w:cs="Times New Roman"/>
                <w:sz w:val="24"/>
                <w:szCs w:val="24"/>
                <w:vertAlign w:val="baseline"/>
                <w:lang w:val="en-US" w:eastAsia="zh-CN"/>
              </w:rPr>
              <w:t>颗粒物</w:t>
            </w:r>
            <w:r>
              <w:rPr>
                <w:rFonts w:hint="default" w:ascii="Times New Roman" w:hAnsi="Times New Roman" w:eastAsia="宋体" w:cs="Times New Roman"/>
                <w:sz w:val="24"/>
                <w:szCs w:val="24"/>
                <w:vertAlign w:val="baseline"/>
                <w:lang w:val="en-US" w:eastAsia="zh-CN"/>
              </w:rPr>
              <w:t>排放量</w:t>
            </w:r>
            <w:r>
              <w:rPr>
                <w:rFonts w:hint="eastAsia" w:cs="Times New Roman"/>
                <w:sz w:val="24"/>
                <w:szCs w:val="24"/>
                <w:vertAlign w:val="baseline"/>
                <w:lang w:val="en-US" w:eastAsia="zh-CN"/>
              </w:rPr>
              <w:t>均为</w:t>
            </w:r>
            <w:r>
              <w:rPr>
                <w:rFonts w:hint="eastAsia" w:ascii="Times New Roman" w:hAnsi="Times New Roman" w:eastAsia="宋体" w:cs="Times New Roman"/>
                <w:sz w:val="24"/>
                <w:szCs w:val="24"/>
                <w:vertAlign w:val="baseline"/>
                <w:lang w:val="en-US" w:eastAsia="zh-CN"/>
              </w:rPr>
              <w:t>0.</w:t>
            </w:r>
            <w:r>
              <w:rPr>
                <w:rFonts w:hint="eastAsia" w:cs="Times New Roman"/>
                <w:sz w:val="24"/>
                <w:szCs w:val="24"/>
                <w:vertAlign w:val="baseline"/>
                <w:lang w:val="en-US" w:eastAsia="zh-CN"/>
              </w:rPr>
              <w:t>097</w:t>
            </w:r>
            <w:r>
              <w:rPr>
                <w:rFonts w:hint="default" w:ascii="Times New Roman" w:hAnsi="Times New Roman" w:eastAsia="宋体" w:cs="Times New Roman"/>
                <w:sz w:val="24"/>
                <w:szCs w:val="24"/>
                <w:vertAlign w:val="baseline"/>
                <w:lang w:val="en-US" w:eastAsia="zh-CN"/>
              </w:rPr>
              <w:t>t/a，排放速率</w:t>
            </w:r>
            <w:r>
              <w:rPr>
                <w:rFonts w:hint="eastAsia" w:cs="Times New Roman"/>
                <w:sz w:val="24"/>
                <w:szCs w:val="24"/>
                <w:vertAlign w:val="baseline"/>
                <w:lang w:val="en-US" w:eastAsia="zh-CN"/>
              </w:rPr>
              <w:t>均为</w:t>
            </w:r>
            <w:r>
              <w:rPr>
                <w:rFonts w:hint="eastAsia" w:ascii="Times New Roman" w:hAnsi="Times New Roman" w:eastAsia="宋体" w:cs="Times New Roman"/>
                <w:sz w:val="24"/>
                <w:szCs w:val="24"/>
                <w:vertAlign w:val="baseline"/>
                <w:lang w:val="en-US" w:eastAsia="zh-CN"/>
              </w:rPr>
              <w:t>0.0</w:t>
            </w:r>
            <w:r>
              <w:rPr>
                <w:rFonts w:hint="eastAsia" w:cs="Times New Roman"/>
                <w:sz w:val="24"/>
                <w:szCs w:val="24"/>
                <w:vertAlign w:val="baseline"/>
                <w:lang w:val="en-US" w:eastAsia="zh-CN"/>
              </w:rPr>
              <w:t>40</w:t>
            </w:r>
            <w:r>
              <w:rPr>
                <w:rFonts w:hint="default" w:ascii="Times New Roman" w:hAnsi="Times New Roman" w:eastAsia="宋体" w:cs="Times New Roman"/>
                <w:sz w:val="24"/>
                <w:szCs w:val="24"/>
                <w:vertAlign w:val="baseline"/>
                <w:lang w:val="en-US" w:eastAsia="zh-CN"/>
              </w:rPr>
              <w:t>kg/h，排放浓度</w:t>
            </w:r>
            <w:r>
              <w:rPr>
                <w:rFonts w:hint="eastAsia" w:cs="Times New Roman"/>
                <w:sz w:val="24"/>
                <w:szCs w:val="24"/>
                <w:vertAlign w:val="baseline"/>
                <w:lang w:val="en-US" w:eastAsia="zh-CN"/>
              </w:rPr>
              <w:t>均为4.042</w:t>
            </w:r>
            <w:r>
              <w:rPr>
                <w:rFonts w:hint="default" w:ascii="Times New Roman" w:hAnsi="Times New Roman" w:eastAsia="宋体" w:cs="Times New Roman"/>
                <w:sz w:val="24"/>
                <w:szCs w:val="24"/>
                <w:vertAlign w:val="baseline"/>
                <w:lang w:val="en-US" w:eastAsia="zh-CN"/>
              </w:rPr>
              <w:t>mg/m</w:t>
            </w:r>
            <w:r>
              <w:rPr>
                <w:rFonts w:hint="default" w:ascii="Times New Roman" w:hAnsi="Times New Roman" w:eastAsia="宋体" w:cs="Times New Roman"/>
                <w:sz w:val="24"/>
                <w:szCs w:val="24"/>
                <w:vertAlign w:val="superscript"/>
                <w:lang w:val="en-US" w:eastAsia="zh-CN"/>
              </w:rPr>
              <w:t>3</w:t>
            </w:r>
            <w:r>
              <w:rPr>
                <w:rFonts w:ascii="Times New Roman" w:hAnsi="Times New Roman" w:eastAsia="宋体" w:cs="Times New Roman"/>
                <w:color w:val="auto"/>
                <w:sz w:val="24"/>
                <w:szCs w:val="24"/>
              </w:rPr>
              <w:t>。</w:t>
            </w:r>
          </w:p>
          <w:p w14:paraId="246053B4">
            <w:pPr>
              <w:keepNext w:val="0"/>
              <w:keepLines w:val="0"/>
              <w:pageBreakBefore w:val="0"/>
              <w:widowControl w:val="0"/>
              <w:kinsoku/>
              <w:wordWrap/>
              <w:overflowPunct/>
              <w:topLinePunct w:val="0"/>
              <w:autoSpaceDE/>
              <w:autoSpaceDN/>
              <w:bidi w:val="0"/>
              <w:snapToGrid w:val="0"/>
              <w:spacing w:line="360" w:lineRule="auto"/>
              <w:textAlignment w:val="auto"/>
              <w:rPr>
                <w:rFonts w:hint="eastAsia"/>
                <w:b w:val="0"/>
                <w:bCs w:val="0"/>
                <w:color w:val="auto"/>
                <w:sz w:val="24"/>
              </w:rPr>
            </w:pPr>
            <w:r>
              <w:rPr>
                <w:rFonts w:hint="eastAsia" w:cs="Times New Roman"/>
                <w:b w:val="0"/>
                <w:bCs w:val="0"/>
                <w:color w:val="auto"/>
                <w:kern w:val="2"/>
                <w:sz w:val="24"/>
                <w:szCs w:val="24"/>
                <w:lang w:val="en-US" w:eastAsia="zh-CN" w:bidi="ar-SA"/>
              </w:rPr>
              <w:t>各车间</w:t>
            </w:r>
            <w:r>
              <w:rPr>
                <w:rFonts w:hint="eastAsia" w:ascii="Times New Roman" w:hAnsi="Times New Roman" w:eastAsia="宋体" w:cs="Times New Roman"/>
                <w:b w:val="0"/>
                <w:bCs w:val="0"/>
                <w:color w:val="auto"/>
                <w:kern w:val="2"/>
                <w:sz w:val="24"/>
                <w:szCs w:val="24"/>
                <w:lang w:val="en-US" w:eastAsia="zh-CN" w:bidi="ar-SA"/>
              </w:rPr>
              <w:t>未被集气</w:t>
            </w:r>
            <w:r>
              <w:rPr>
                <w:rFonts w:hint="eastAsia" w:cs="Times New Roman"/>
                <w:b w:val="0"/>
                <w:bCs w:val="0"/>
                <w:color w:val="auto"/>
                <w:kern w:val="2"/>
                <w:sz w:val="24"/>
                <w:szCs w:val="24"/>
                <w:lang w:val="en-US" w:eastAsia="zh-CN" w:bidi="ar-SA"/>
              </w:rPr>
              <w:t>装置</w:t>
            </w:r>
            <w:r>
              <w:rPr>
                <w:rFonts w:hint="eastAsia" w:ascii="Times New Roman" w:hAnsi="Times New Roman" w:eastAsia="宋体" w:cs="Times New Roman"/>
                <w:b w:val="0"/>
                <w:bCs w:val="0"/>
                <w:color w:val="auto"/>
                <w:kern w:val="2"/>
                <w:sz w:val="24"/>
                <w:szCs w:val="24"/>
                <w:lang w:val="en-US" w:eastAsia="zh-CN" w:bidi="ar-SA"/>
              </w:rPr>
              <w:t>收集的颗粒物</w:t>
            </w:r>
            <w:r>
              <w:rPr>
                <w:rFonts w:hint="eastAsia" w:cs="Times New Roman"/>
                <w:b w:val="0"/>
                <w:bCs w:val="0"/>
                <w:color w:val="auto"/>
                <w:kern w:val="2"/>
                <w:sz w:val="24"/>
                <w:szCs w:val="24"/>
                <w:lang w:val="en-US" w:eastAsia="zh-CN" w:bidi="ar-SA"/>
              </w:rPr>
              <w:t>总</w:t>
            </w:r>
            <w:r>
              <w:rPr>
                <w:rFonts w:hint="eastAsia" w:ascii="Times New Roman" w:hAnsi="Times New Roman" w:eastAsia="宋体" w:cs="Times New Roman"/>
                <w:b w:val="0"/>
                <w:bCs w:val="0"/>
                <w:color w:val="auto"/>
                <w:kern w:val="2"/>
                <w:sz w:val="24"/>
                <w:szCs w:val="24"/>
                <w:lang w:val="en-US" w:eastAsia="zh-CN" w:bidi="ar-SA"/>
              </w:rPr>
              <w:t>量为</w:t>
            </w:r>
            <w:r>
              <w:rPr>
                <w:rFonts w:hint="eastAsia" w:cs="Times New Roman"/>
                <w:b w:val="0"/>
                <w:bCs w:val="0"/>
                <w:color w:val="auto"/>
                <w:kern w:val="2"/>
                <w:sz w:val="24"/>
                <w:szCs w:val="24"/>
                <w:lang w:val="en-US" w:eastAsia="zh-CN" w:bidi="ar-SA"/>
              </w:rPr>
              <w:t>2.15</w:t>
            </w:r>
            <w:r>
              <w:rPr>
                <w:rFonts w:hint="eastAsia" w:ascii="Times New Roman" w:hAnsi="Times New Roman" w:eastAsia="宋体" w:cs="Times New Roman"/>
                <w:b w:val="0"/>
                <w:bCs w:val="0"/>
                <w:color w:val="auto"/>
                <w:kern w:val="2"/>
                <w:sz w:val="24"/>
                <w:szCs w:val="24"/>
                <w:lang w:val="en-US" w:eastAsia="zh-CN" w:bidi="ar-SA"/>
              </w:rPr>
              <w:t>t/a，</w:t>
            </w:r>
            <w:r>
              <w:rPr>
                <w:rFonts w:hint="eastAsia" w:cs="Times New Roman"/>
                <w:b w:val="0"/>
                <w:bCs w:val="0"/>
                <w:color w:val="auto"/>
                <w:kern w:val="2"/>
                <w:sz w:val="24"/>
                <w:szCs w:val="24"/>
                <w:lang w:val="en-US" w:eastAsia="zh-CN" w:bidi="ar-SA"/>
              </w:rPr>
              <w:t>经车间阻挡后，</w:t>
            </w:r>
            <w:r>
              <w:rPr>
                <w:rFonts w:hint="default" w:ascii="Times New Roman" w:hAnsi="Times New Roman" w:cs="Times New Roman"/>
                <w:color w:val="auto"/>
                <w:lang w:val="en-US" w:eastAsia="zh-CN"/>
              </w:rPr>
              <w:t>大部分沉降在生产车间地面上，</w:t>
            </w:r>
            <w:r>
              <w:rPr>
                <w:rFonts w:hint="eastAsia" w:cs="Times New Roman"/>
                <w:color w:val="auto"/>
                <w:lang w:val="en-US" w:eastAsia="zh-CN"/>
              </w:rPr>
              <w:t>项目</w:t>
            </w:r>
            <w:r>
              <w:rPr>
                <w:rFonts w:hint="default" w:ascii="Times New Roman" w:hAnsi="Times New Roman" w:cs="Times New Roman"/>
                <w:color w:val="auto"/>
                <w:lang w:val="en-US" w:eastAsia="zh-CN"/>
              </w:rPr>
              <w:t>每班次对车间地面清扫一次，地面粉尘收集后作为原材料利用，约10%的粉尘经生产车间排出，无组织排放</w:t>
            </w:r>
            <w:r>
              <w:rPr>
                <w:rFonts w:hint="eastAsia" w:cs="Times New Roman"/>
                <w:color w:val="auto"/>
                <w:lang w:val="en-US" w:eastAsia="zh-CN"/>
              </w:rPr>
              <w:t>总</w:t>
            </w:r>
            <w:r>
              <w:rPr>
                <w:rFonts w:hint="default" w:ascii="Times New Roman" w:hAnsi="Times New Roman" w:cs="Times New Roman"/>
                <w:color w:val="auto"/>
                <w:lang w:val="en-US" w:eastAsia="zh-CN"/>
              </w:rPr>
              <w:t>量为</w:t>
            </w:r>
            <w:r>
              <w:rPr>
                <w:rFonts w:hint="eastAsia" w:cs="Times New Roman"/>
                <w:color w:val="auto"/>
                <w:lang w:val="en-US" w:eastAsia="zh-CN"/>
              </w:rPr>
              <w:t>0.215</w:t>
            </w:r>
            <w:r>
              <w:rPr>
                <w:rFonts w:hint="default" w:ascii="Times New Roman" w:hAnsi="Times New Roman" w:cs="Times New Roman"/>
                <w:color w:val="auto"/>
                <w:lang w:val="en-US" w:eastAsia="zh-CN"/>
              </w:rPr>
              <w:t>t/a。</w:t>
            </w:r>
          </w:p>
          <w:p w14:paraId="761899A0">
            <w:pPr>
              <w:spacing w:line="360" w:lineRule="auto"/>
              <w:ind w:firstLine="480" w:firstLineChars="200"/>
              <w:rPr>
                <w:rFonts w:hint="eastAsia"/>
                <w:b w:val="0"/>
                <w:bCs w:val="0"/>
                <w:color w:val="auto"/>
                <w:sz w:val="24"/>
              </w:rPr>
            </w:pPr>
            <w:r>
              <w:rPr>
                <w:rFonts w:hint="eastAsia"/>
                <w:b w:val="0"/>
                <w:bCs w:val="0"/>
                <w:color w:val="auto"/>
                <w:sz w:val="24"/>
              </w:rPr>
              <w:t>1.</w:t>
            </w:r>
            <w:r>
              <w:rPr>
                <w:rFonts w:hint="eastAsia"/>
                <w:b w:val="0"/>
                <w:bCs w:val="0"/>
                <w:color w:val="auto"/>
                <w:sz w:val="24"/>
                <w:lang w:val="en-US" w:eastAsia="zh-CN"/>
              </w:rPr>
              <w:t>2</w:t>
            </w:r>
            <w:r>
              <w:rPr>
                <w:rFonts w:hint="eastAsia"/>
                <w:b w:val="0"/>
                <w:bCs w:val="0"/>
                <w:color w:val="auto"/>
                <w:sz w:val="24"/>
              </w:rPr>
              <w:t>废气治理设施可行性分析</w:t>
            </w:r>
          </w:p>
          <w:p w14:paraId="069D8B6A">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color w:val="auto"/>
                <w:spacing w:val="-10"/>
                <w:sz w:val="24"/>
                <w:lang w:val="en-US" w:eastAsia="zh-CN"/>
              </w:rPr>
            </w:pPr>
            <w:r>
              <w:rPr>
                <w:rFonts w:hint="default" w:ascii="Times New Roman"/>
                <w:color w:val="auto"/>
                <w:lang w:val="en-US"/>
              </w:rPr>
              <mc:AlternateContent>
                <mc:Choice Requires="wpc">
                  <w:drawing>
                    <wp:inline distT="0" distB="0" distL="114300" distR="114300">
                      <wp:extent cx="5223510" cy="4657725"/>
                      <wp:effectExtent l="0" t="0" r="0" b="48260"/>
                      <wp:docPr id="77" name="画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a:noFill/>
                              </a:ln>
                            </wpc:whole>
                            <wps:wsp>
                              <wps:cNvPr id="37" name="直接连接符 37"/>
                              <wps:cNvCnPr/>
                              <wps:spPr>
                                <a:xfrm flipH="1" flipV="1">
                                  <a:off x="3041015" y="1615440"/>
                                  <a:ext cx="614680" cy="8255"/>
                                </a:xfrm>
                                <a:prstGeom prst="line">
                                  <a:avLst/>
                                </a:prstGeom>
                                <a:ln w="9525" cap="flat" cmpd="sng">
                                  <a:solidFill>
                                    <a:srgbClr val="000000"/>
                                  </a:solidFill>
                                  <a:prstDash val="solid"/>
                                  <a:headEnd type="triangle" w="med" len="med"/>
                                  <a:tailEnd type="none" w="med" len="med"/>
                                </a:ln>
                              </wps:spPr>
                              <wps:bodyPr upright="1"/>
                            </wps:wsp>
                            <wps:wsp>
                              <wps:cNvPr id="70" name="矩形 70"/>
                              <wps:cNvSpPr/>
                              <wps:spPr>
                                <a:xfrm>
                                  <a:off x="2557780" y="1000125"/>
                                  <a:ext cx="483870" cy="13430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A7B55F">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脉</w:t>
                                    </w:r>
                                  </w:p>
                                  <w:p w14:paraId="408F255F">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冲</w:t>
                                    </w:r>
                                  </w:p>
                                  <w:p w14:paraId="21A731A8">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布</w:t>
                                    </w:r>
                                  </w:p>
                                  <w:p w14:paraId="7CDF640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袋</w:t>
                                    </w:r>
                                  </w:p>
                                  <w:p w14:paraId="023ECAA6">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除</w:t>
                                    </w:r>
                                  </w:p>
                                  <w:p w14:paraId="77FEBB7D">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尘</w:t>
                                    </w:r>
                                  </w:p>
                                  <w:p w14:paraId="15D9DFC8">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eastAsia="zh-CN"/>
                                      </w:rPr>
                                      <w:t>器</w:t>
                                    </w:r>
                                  </w:p>
                                </w:txbxContent>
                              </wps:txbx>
                              <wps:bodyPr upright="1"/>
                            </wps:wsp>
                            <wps:wsp>
                              <wps:cNvPr id="76" name="矩形 76"/>
                              <wps:cNvSpPr/>
                              <wps:spPr>
                                <a:xfrm>
                                  <a:off x="3676650" y="1363345"/>
                                  <a:ext cx="1076325" cy="4641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0E11A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DA003排气筒</w:t>
                                    </w:r>
                                    <w:r>
                                      <w:rPr>
                                        <w:rFonts w:hint="eastAsia"/>
                                        <w:sz w:val="21"/>
                                        <w:szCs w:val="21"/>
                                      </w:rPr>
                                      <w:t>排放</w:t>
                                    </w:r>
                                  </w:p>
                                </w:txbxContent>
                              </wps:txbx>
                              <wps:bodyPr upright="1"/>
                            </wps:wsp>
                            <wps:wsp>
                              <wps:cNvPr id="26" name="矩形 26"/>
                              <wps:cNvSpPr/>
                              <wps:spPr>
                                <a:xfrm>
                                  <a:off x="122555" y="1454150"/>
                                  <a:ext cx="996950" cy="258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4EE55A">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筛分</w:t>
                                    </w:r>
                                    <w:r>
                                      <w:rPr>
                                        <w:rFonts w:hint="eastAsia"/>
                                        <w:sz w:val="21"/>
                                        <w:szCs w:val="21"/>
                                        <w:lang w:eastAsia="zh-CN"/>
                                      </w:rPr>
                                      <w:t>废气</w:t>
                                    </w:r>
                                  </w:p>
                                </w:txbxContent>
                              </wps:txbx>
                              <wps:bodyPr upright="1"/>
                            </wps:wsp>
                            <wps:wsp>
                              <wps:cNvPr id="28" name="矩形 28"/>
                              <wps:cNvSpPr/>
                              <wps:spPr>
                                <a:xfrm>
                                  <a:off x="303530" y="1968500"/>
                                  <a:ext cx="788035" cy="258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48918E">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打包</w:t>
                                    </w:r>
                                    <w:r>
                                      <w:rPr>
                                        <w:rFonts w:hint="eastAsia"/>
                                        <w:sz w:val="21"/>
                                        <w:szCs w:val="21"/>
                                        <w:lang w:eastAsia="zh-CN"/>
                                      </w:rPr>
                                      <w:t>废气</w:t>
                                    </w:r>
                                  </w:p>
                                </w:txbxContent>
                              </wps:txbx>
                              <wps:bodyPr upright="1"/>
                            </wps:wsp>
                            <wps:wsp>
                              <wps:cNvPr id="33" name="直接连接符 33"/>
                              <wps:cNvCnPr>
                                <a:endCxn id="26" idx="3"/>
                              </wps:cNvCnPr>
                              <wps:spPr>
                                <a:xfrm flipH="1" flipV="1">
                                  <a:off x="1119505" y="1583690"/>
                                  <a:ext cx="1447800" cy="7620"/>
                                </a:xfrm>
                                <a:prstGeom prst="line">
                                  <a:avLst/>
                                </a:prstGeom>
                                <a:ln w="9525" cap="flat" cmpd="sng">
                                  <a:solidFill>
                                    <a:srgbClr val="000000"/>
                                  </a:solidFill>
                                  <a:prstDash val="solid"/>
                                  <a:headEnd type="triangle" w="med" len="med"/>
                                  <a:tailEnd type="none" w="med" len="med"/>
                                </a:ln>
                              </wps:spPr>
                              <wps:bodyPr upright="1"/>
                            </wps:wsp>
                            <wps:wsp>
                              <wps:cNvPr id="57" name="矩形 57"/>
                              <wps:cNvSpPr/>
                              <wps:spPr>
                                <a:xfrm>
                                  <a:off x="1532255" y="1825625"/>
                                  <a:ext cx="728345" cy="296545"/>
                                </a:xfrm>
                                <a:prstGeom prst="rect">
                                  <a:avLst/>
                                </a:prstGeom>
                                <a:noFill/>
                                <a:ln>
                                  <a:noFill/>
                                </a:ln>
                              </wps:spPr>
                              <wps:txbx>
                                <w:txbxContent>
                                  <w:p w14:paraId="5635E28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18"/>
                                        <w:lang w:eastAsia="zh-CN"/>
                                      </w:rPr>
                                    </w:pPr>
                                    <w:r>
                                      <w:rPr>
                                        <w:rFonts w:hint="eastAsia"/>
                                        <w:sz w:val="21"/>
                                        <w:szCs w:val="18"/>
                                        <w:lang w:eastAsia="zh-CN"/>
                                      </w:rPr>
                                      <w:t>集气罩</w:t>
                                    </w:r>
                                  </w:p>
                                </w:txbxContent>
                              </wps:txbx>
                              <wps:bodyPr upright="1"/>
                            </wps:wsp>
                            <wps:wsp>
                              <wps:cNvPr id="59" name="矩形 59"/>
                              <wps:cNvSpPr/>
                              <wps:spPr>
                                <a:xfrm>
                                  <a:off x="1503680" y="1368425"/>
                                  <a:ext cx="728345" cy="296545"/>
                                </a:xfrm>
                                <a:prstGeom prst="rect">
                                  <a:avLst/>
                                </a:prstGeom>
                                <a:noFill/>
                                <a:ln>
                                  <a:noFill/>
                                </a:ln>
                              </wps:spPr>
                              <wps:txbx>
                                <w:txbxContent>
                                  <w:p w14:paraId="335CB67C">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18"/>
                                        <w:lang w:val="en-US" w:eastAsia="zh-CN"/>
                                      </w:rPr>
                                    </w:pPr>
                                    <w:r>
                                      <w:rPr>
                                        <w:rFonts w:hint="eastAsia"/>
                                        <w:sz w:val="21"/>
                                        <w:szCs w:val="18"/>
                                        <w:lang w:eastAsia="zh-CN"/>
                                      </w:rPr>
                                      <w:t>集气</w:t>
                                    </w:r>
                                    <w:r>
                                      <w:rPr>
                                        <w:rFonts w:hint="eastAsia"/>
                                        <w:sz w:val="21"/>
                                        <w:szCs w:val="18"/>
                                        <w:lang w:val="en-US" w:eastAsia="zh-CN"/>
                                      </w:rPr>
                                      <w:t>罩</w:t>
                                    </w:r>
                                  </w:p>
                                </w:txbxContent>
                              </wps:txbx>
                              <wps:bodyPr upright="1"/>
                            </wps:wsp>
                            <wps:wsp>
                              <wps:cNvPr id="4" name="直接连接符 4"/>
                              <wps:cNvCnPr/>
                              <wps:spPr>
                                <a:xfrm flipH="1" flipV="1">
                                  <a:off x="1103630" y="2073275"/>
                                  <a:ext cx="1447800" cy="7620"/>
                                </a:xfrm>
                                <a:prstGeom prst="line">
                                  <a:avLst/>
                                </a:prstGeom>
                                <a:ln w="9525" cap="flat" cmpd="sng">
                                  <a:solidFill>
                                    <a:srgbClr val="000000"/>
                                  </a:solidFill>
                                  <a:prstDash val="solid"/>
                                  <a:headEnd type="triangle" w="med" len="med"/>
                                  <a:tailEnd type="none" w="med" len="med"/>
                                </a:ln>
                              </wps:spPr>
                              <wps:bodyPr upright="1"/>
                            </wps:wsp>
                            <wps:wsp>
                              <wps:cNvPr id="17" name="矩形 17"/>
                              <wps:cNvSpPr/>
                              <wps:spPr>
                                <a:xfrm>
                                  <a:off x="122555" y="1017270"/>
                                  <a:ext cx="1168400" cy="258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629C18">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粉碎、研磨</w:t>
                                    </w:r>
                                    <w:r>
                                      <w:rPr>
                                        <w:rFonts w:hint="eastAsia"/>
                                        <w:sz w:val="21"/>
                                        <w:szCs w:val="21"/>
                                        <w:lang w:eastAsia="zh-CN"/>
                                      </w:rPr>
                                      <w:t>废气</w:t>
                                    </w:r>
                                  </w:p>
                                </w:txbxContent>
                              </wps:txbx>
                              <wps:bodyPr upright="1"/>
                            </wps:wsp>
                            <wps:wsp>
                              <wps:cNvPr id="18" name="直接连接符 18"/>
                              <wps:cNvCnPr>
                                <a:endCxn id="17" idx="3"/>
                              </wps:cNvCnPr>
                              <wps:spPr>
                                <a:xfrm flipH="1" flipV="1">
                                  <a:off x="1290955" y="1146810"/>
                                  <a:ext cx="1273175" cy="6985"/>
                                </a:xfrm>
                                <a:prstGeom prst="line">
                                  <a:avLst/>
                                </a:prstGeom>
                                <a:ln w="9525" cap="flat" cmpd="sng">
                                  <a:solidFill>
                                    <a:srgbClr val="000000"/>
                                  </a:solidFill>
                                  <a:prstDash val="solid"/>
                                  <a:headEnd type="triangle" w="med" len="med"/>
                                  <a:tailEnd type="none" w="med" len="med"/>
                                </a:ln>
                              </wps:spPr>
                              <wps:bodyPr upright="1"/>
                            </wps:wsp>
                            <wps:wsp>
                              <wps:cNvPr id="19" name="矩形 19"/>
                              <wps:cNvSpPr/>
                              <wps:spPr>
                                <a:xfrm>
                                  <a:off x="1503680" y="931545"/>
                                  <a:ext cx="728345" cy="296545"/>
                                </a:xfrm>
                                <a:prstGeom prst="rect">
                                  <a:avLst/>
                                </a:prstGeom>
                                <a:noFill/>
                                <a:ln>
                                  <a:noFill/>
                                </a:ln>
                              </wps:spPr>
                              <wps:txbx>
                                <w:txbxContent>
                                  <w:p w14:paraId="2C2F9BC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18"/>
                                        <w:lang w:val="en-US" w:eastAsia="zh-CN"/>
                                      </w:rPr>
                                    </w:pPr>
                                    <w:r>
                                      <w:rPr>
                                        <w:rFonts w:hint="eastAsia" w:eastAsia="宋体"/>
                                        <w:sz w:val="21"/>
                                        <w:szCs w:val="18"/>
                                        <w:lang w:val="en-US" w:eastAsia="zh-CN"/>
                                      </w:rPr>
                                      <w:t>集气罩</w:t>
                                    </w:r>
                                  </w:p>
                                </w:txbxContent>
                              </wps:txbx>
                              <wps:bodyPr upright="1"/>
                            </wps:wsp>
                            <wps:wsp>
                              <wps:cNvPr id="23" name="直接连接符 23"/>
                              <wps:cNvCnPr/>
                              <wps:spPr>
                                <a:xfrm flipH="1" flipV="1">
                                  <a:off x="3098165" y="663575"/>
                                  <a:ext cx="614680" cy="8255"/>
                                </a:xfrm>
                                <a:prstGeom prst="line">
                                  <a:avLst/>
                                </a:prstGeom>
                                <a:ln w="9525" cap="flat" cmpd="sng">
                                  <a:solidFill>
                                    <a:srgbClr val="000000"/>
                                  </a:solidFill>
                                  <a:prstDash val="solid"/>
                                  <a:headEnd type="triangle" w="med" len="med"/>
                                  <a:tailEnd type="none" w="med" len="med"/>
                                </a:ln>
                              </wps:spPr>
                              <wps:bodyPr upright="1"/>
                            </wps:wsp>
                            <wps:wsp>
                              <wps:cNvPr id="24" name="矩形 24"/>
                              <wps:cNvSpPr/>
                              <wps:spPr>
                                <a:xfrm>
                                  <a:off x="2214880" y="505460"/>
                                  <a:ext cx="979170"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32E09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生物除臭</w:t>
                                    </w:r>
                                  </w:p>
                                </w:txbxContent>
                              </wps:txbx>
                              <wps:bodyPr upright="1"/>
                            </wps:wsp>
                            <wps:wsp>
                              <wps:cNvPr id="25" name="矩形 25"/>
                              <wps:cNvSpPr/>
                              <wps:spPr>
                                <a:xfrm>
                                  <a:off x="3695700" y="440055"/>
                                  <a:ext cx="1076325" cy="4641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95A0DE">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DA001排气筒</w:t>
                                    </w:r>
                                    <w:r>
                                      <w:rPr>
                                        <w:rFonts w:hint="eastAsia"/>
                                        <w:sz w:val="21"/>
                                        <w:szCs w:val="21"/>
                                      </w:rPr>
                                      <w:t>排放</w:t>
                                    </w:r>
                                  </w:p>
                                </w:txbxContent>
                              </wps:txbx>
                              <wps:bodyPr upright="1"/>
                            </wps:wsp>
                            <wps:wsp>
                              <wps:cNvPr id="27" name="矩形 27"/>
                              <wps:cNvSpPr/>
                              <wps:spPr>
                                <a:xfrm>
                                  <a:off x="160655" y="513080"/>
                                  <a:ext cx="996950" cy="258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151FB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烘干废气</w:t>
                                    </w:r>
                                  </w:p>
                                </w:txbxContent>
                              </wps:txbx>
                              <wps:bodyPr upright="1"/>
                            </wps:wsp>
                            <wps:wsp>
                              <wps:cNvPr id="29" name="直接连接符 29"/>
                              <wps:cNvCnPr>
                                <a:endCxn id="27" idx="3"/>
                              </wps:cNvCnPr>
                              <wps:spPr>
                                <a:xfrm flipH="1" flipV="1">
                                  <a:off x="1157605" y="642620"/>
                                  <a:ext cx="1033145" cy="12065"/>
                                </a:xfrm>
                                <a:prstGeom prst="line">
                                  <a:avLst/>
                                </a:prstGeom>
                                <a:ln w="9525" cap="flat" cmpd="sng">
                                  <a:solidFill>
                                    <a:srgbClr val="000000"/>
                                  </a:solidFill>
                                  <a:prstDash val="solid"/>
                                  <a:headEnd type="triangle" w="med" len="med"/>
                                  <a:tailEnd type="none" w="med" len="med"/>
                                </a:ln>
                              </wps:spPr>
                              <wps:bodyPr upright="1"/>
                            </wps:wsp>
                            <wps:wsp>
                              <wps:cNvPr id="30" name="矩形 30"/>
                              <wps:cNvSpPr/>
                              <wps:spPr>
                                <a:xfrm>
                                  <a:off x="1198880" y="417830"/>
                                  <a:ext cx="728345" cy="296545"/>
                                </a:xfrm>
                                <a:prstGeom prst="rect">
                                  <a:avLst/>
                                </a:prstGeom>
                                <a:noFill/>
                                <a:ln>
                                  <a:noFill/>
                                </a:ln>
                              </wps:spPr>
                              <wps:txbx>
                                <w:txbxContent>
                                  <w:p w14:paraId="2E05186F">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18"/>
                                        <w:lang w:val="en-US" w:eastAsia="zh-CN"/>
                                      </w:rPr>
                                    </w:pPr>
                                    <w:r>
                                      <w:rPr>
                                        <w:rFonts w:hint="eastAsia" w:eastAsia="宋体"/>
                                        <w:sz w:val="21"/>
                                        <w:szCs w:val="18"/>
                                        <w:lang w:val="en-US" w:eastAsia="zh-CN"/>
                                      </w:rPr>
                                      <w:t>集气</w:t>
                                    </w:r>
                                    <w:r>
                                      <w:rPr>
                                        <w:rFonts w:hint="eastAsia"/>
                                        <w:sz w:val="21"/>
                                        <w:szCs w:val="18"/>
                                        <w:lang w:val="en-US" w:eastAsia="zh-CN"/>
                                      </w:rPr>
                                      <w:t>管道</w:t>
                                    </w:r>
                                  </w:p>
                                </w:txbxContent>
                              </wps:txbx>
                              <wps:bodyPr upright="1"/>
                            </wps:wsp>
                            <wps:wsp>
                              <wps:cNvPr id="139" name="直接连接符 139"/>
                              <wps:cNvCnPr/>
                              <wps:spPr>
                                <a:xfrm flipH="1" flipV="1">
                                  <a:off x="3193415" y="3035300"/>
                                  <a:ext cx="614680" cy="8255"/>
                                </a:xfrm>
                                <a:prstGeom prst="line">
                                  <a:avLst/>
                                </a:prstGeom>
                                <a:ln w="9525" cap="flat" cmpd="sng">
                                  <a:solidFill>
                                    <a:srgbClr val="000000"/>
                                  </a:solidFill>
                                  <a:prstDash val="solid"/>
                                  <a:headEnd type="triangle" w="med" len="med"/>
                                  <a:tailEnd type="none" w="med" len="med"/>
                                </a:ln>
                              </wps:spPr>
                              <wps:bodyPr upright="1"/>
                            </wps:wsp>
                            <wps:wsp>
                              <wps:cNvPr id="140" name="矩形 140"/>
                              <wps:cNvSpPr/>
                              <wps:spPr>
                                <a:xfrm>
                                  <a:off x="2310130" y="2877185"/>
                                  <a:ext cx="979170"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4CA1C7">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生物除臭</w:t>
                                    </w:r>
                                  </w:p>
                                </w:txbxContent>
                              </wps:txbx>
                              <wps:bodyPr upright="1"/>
                            </wps:wsp>
                            <wps:wsp>
                              <wps:cNvPr id="142" name="矩形 142"/>
                              <wps:cNvSpPr/>
                              <wps:spPr>
                                <a:xfrm>
                                  <a:off x="3790950" y="2811780"/>
                                  <a:ext cx="1076325" cy="4641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0568EA">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DA002排气筒</w:t>
                                    </w:r>
                                    <w:r>
                                      <w:rPr>
                                        <w:rFonts w:hint="eastAsia"/>
                                        <w:sz w:val="21"/>
                                        <w:szCs w:val="21"/>
                                      </w:rPr>
                                      <w:t>排放</w:t>
                                    </w:r>
                                  </w:p>
                                </w:txbxContent>
                              </wps:txbx>
                              <wps:bodyPr upright="1"/>
                            </wps:wsp>
                            <wps:wsp>
                              <wps:cNvPr id="143" name="矩形 143"/>
                              <wps:cNvSpPr/>
                              <wps:spPr>
                                <a:xfrm>
                                  <a:off x="255905" y="2884805"/>
                                  <a:ext cx="996950" cy="258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71F27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烘干废气</w:t>
                                    </w:r>
                                  </w:p>
                                </w:txbxContent>
                              </wps:txbx>
                              <wps:bodyPr upright="1"/>
                            </wps:wsp>
                            <wps:wsp>
                              <wps:cNvPr id="144" name="直接连接符 144"/>
                              <wps:cNvCnPr>
                                <a:endCxn id="143" idx="3"/>
                              </wps:cNvCnPr>
                              <wps:spPr>
                                <a:xfrm flipH="1" flipV="1">
                                  <a:off x="1252855" y="3014345"/>
                                  <a:ext cx="1033145" cy="12065"/>
                                </a:xfrm>
                                <a:prstGeom prst="line">
                                  <a:avLst/>
                                </a:prstGeom>
                                <a:ln w="9525" cap="flat" cmpd="sng">
                                  <a:solidFill>
                                    <a:srgbClr val="000000"/>
                                  </a:solidFill>
                                  <a:prstDash val="solid"/>
                                  <a:headEnd type="triangle" w="med" len="med"/>
                                  <a:tailEnd type="none" w="med" len="med"/>
                                </a:ln>
                              </wps:spPr>
                              <wps:bodyPr upright="1"/>
                            </wps:wsp>
                            <wps:wsp>
                              <wps:cNvPr id="145" name="矩形 145"/>
                              <wps:cNvSpPr/>
                              <wps:spPr>
                                <a:xfrm>
                                  <a:off x="1294130" y="2789555"/>
                                  <a:ext cx="728345" cy="296545"/>
                                </a:xfrm>
                                <a:prstGeom prst="rect">
                                  <a:avLst/>
                                </a:prstGeom>
                                <a:noFill/>
                                <a:ln>
                                  <a:noFill/>
                                </a:ln>
                              </wps:spPr>
                              <wps:txbx>
                                <w:txbxContent>
                                  <w:p w14:paraId="2A6A8B9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18"/>
                                        <w:lang w:val="en-US" w:eastAsia="zh-CN"/>
                                      </w:rPr>
                                    </w:pPr>
                                    <w:r>
                                      <w:rPr>
                                        <w:rFonts w:hint="eastAsia" w:eastAsia="宋体"/>
                                        <w:sz w:val="21"/>
                                        <w:szCs w:val="18"/>
                                        <w:lang w:val="en-US" w:eastAsia="zh-CN"/>
                                      </w:rPr>
                                      <w:t>集气</w:t>
                                    </w:r>
                                    <w:r>
                                      <w:rPr>
                                        <w:rFonts w:hint="eastAsia"/>
                                        <w:sz w:val="21"/>
                                        <w:szCs w:val="18"/>
                                        <w:lang w:val="en-US" w:eastAsia="zh-CN"/>
                                      </w:rPr>
                                      <w:t>管道</w:t>
                                    </w:r>
                                  </w:p>
                                </w:txbxContent>
                              </wps:txbx>
                              <wps:bodyPr upright="1"/>
                            </wps:wsp>
                            <wps:wsp>
                              <wps:cNvPr id="146" name="矩形 146"/>
                              <wps:cNvSpPr/>
                              <wps:spPr>
                                <a:xfrm>
                                  <a:off x="0" y="8255"/>
                                  <a:ext cx="1492250" cy="391795"/>
                                </a:xfrm>
                                <a:prstGeom prst="rect">
                                  <a:avLst/>
                                </a:prstGeom>
                                <a:noFill/>
                                <a:ln w="9525" cap="flat" cmpd="sng">
                                  <a:noFill/>
                                  <a:prstDash val="solid"/>
                                  <a:miter/>
                                  <a:headEnd type="none" w="med" len="med"/>
                                  <a:tailEnd type="none" w="med" len="med"/>
                                </a:ln>
                              </wps:spPr>
                              <wps:txbx>
                                <w:txbxContent>
                                  <w:p w14:paraId="4C94ABF5">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sz w:val="21"/>
                                        <w:szCs w:val="21"/>
                                        <w:lang w:val="en-US" w:eastAsia="zh-CN"/>
                                      </w:rPr>
                                    </w:pPr>
                                    <w:r>
                                      <w:rPr>
                                        <w:rFonts w:hint="eastAsia"/>
                                        <w:sz w:val="21"/>
                                        <w:szCs w:val="21"/>
                                        <w:lang w:val="en-US" w:eastAsia="zh-CN"/>
                                      </w:rPr>
                                      <w:t>1#生产车间：</w:t>
                                    </w:r>
                                  </w:p>
                                  <w:p w14:paraId="695E531B">
                                    <w:pPr>
                                      <w:pStyle w:val="2"/>
                                      <w:rPr>
                                        <w:rFonts w:hint="eastAsia"/>
                                        <w:sz w:val="21"/>
                                        <w:szCs w:val="21"/>
                                        <w:lang w:val="en-US" w:eastAsia="zh-CN"/>
                                      </w:rPr>
                                    </w:pPr>
                                  </w:p>
                                  <w:p w14:paraId="6FA44DC7">
                                    <w:pPr>
                                      <w:rPr>
                                        <w:rFonts w:hint="eastAsia"/>
                                        <w:sz w:val="21"/>
                                        <w:szCs w:val="21"/>
                                        <w:lang w:val="en-US" w:eastAsia="zh-CN"/>
                                      </w:rPr>
                                    </w:pPr>
                                  </w:p>
                                  <w:p w14:paraId="0F64E507">
                                    <w:pPr>
                                      <w:pStyle w:val="2"/>
                                      <w:rPr>
                                        <w:rFonts w:hint="default"/>
                                        <w:lang w:val="en-US" w:eastAsia="zh-CN"/>
                                      </w:rPr>
                                    </w:pPr>
                                  </w:p>
                                </w:txbxContent>
                              </wps:txbx>
                              <wps:bodyPr upright="1"/>
                            </wps:wsp>
                            <wps:wsp>
                              <wps:cNvPr id="147" name="矩形 147"/>
                              <wps:cNvSpPr/>
                              <wps:spPr>
                                <a:xfrm>
                                  <a:off x="0" y="2351405"/>
                                  <a:ext cx="1492250" cy="391795"/>
                                </a:xfrm>
                                <a:prstGeom prst="rect">
                                  <a:avLst/>
                                </a:prstGeom>
                                <a:noFill/>
                                <a:ln w="9525" cap="flat" cmpd="sng">
                                  <a:noFill/>
                                  <a:prstDash val="solid"/>
                                  <a:miter/>
                                  <a:headEnd type="none" w="med" len="med"/>
                                  <a:tailEnd type="none" w="med" len="med"/>
                                </a:ln>
                              </wps:spPr>
                              <wps:txbx>
                                <w:txbxContent>
                                  <w:p w14:paraId="56FEE238">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sz w:val="21"/>
                                        <w:szCs w:val="21"/>
                                        <w:lang w:val="en-US" w:eastAsia="zh-CN"/>
                                      </w:rPr>
                                    </w:pPr>
                                    <w:r>
                                      <w:rPr>
                                        <w:rFonts w:hint="eastAsia"/>
                                        <w:sz w:val="21"/>
                                        <w:szCs w:val="21"/>
                                        <w:lang w:val="en-US" w:eastAsia="zh-CN"/>
                                      </w:rPr>
                                      <w:t>2#生产车间：</w:t>
                                    </w:r>
                                  </w:p>
                                  <w:p w14:paraId="0AE315F9">
                                    <w:pPr>
                                      <w:pStyle w:val="2"/>
                                      <w:rPr>
                                        <w:rFonts w:hint="eastAsia"/>
                                        <w:sz w:val="21"/>
                                        <w:szCs w:val="21"/>
                                        <w:lang w:val="en-US" w:eastAsia="zh-CN"/>
                                      </w:rPr>
                                    </w:pPr>
                                  </w:p>
                                  <w:p w14:paraId="2E80D1AE">
                                    <w:pPr>
                                      <w:rPr>
                                        <w:rFonts w:hint="eastAsia"/>
                                        <w:sz w:val="21"/>
                                        <w:szCs w:val="21"/>
                                        <w:lang w:val="en-US" w:eastAsia="zh-CN"/>
                                      </w:rPr>
                                    </w:pPr>
                                  </w:p>
                                  <w:p w14:paraId="5B33413A">
                                    <w:pPr>
                                      <w:pStyle w:val="2"/>
                                      <w:rPr>
                                        <w:rFonts w:hint="default"/>
                                        <w:lang w:val="en-US" w:eastAsia="zh-CN"/>
                                      </w:rPr>
                                    </w:pPr>
                                  </w:p>
                                </w:txbxContent>
                              </wps:txbx>
                              <wps:bodyPr upright="1"/>
                            </wps:wsp>
                            <wps:wsp>
                              <wps:cNvPr id="148" name="直接连接符 148"/>
                              <wps:cNvCnPr/>
                              <wps:spPr>
                                <a:xfrm flipH="1" flipV="1">
                                  <a:off x="3212465" y="3959225"/>
                                  <a:ext cx="614680" cy="8255"/>
                                </a:xfrm>
                                <a:prstGeom prst="line">
                                  <a:avLst/>
                                </a:prstGeom>
                                <a:ln w="9525" cap="flat" cmpd="sng">
                                  <a:solidFill>
                                    <a:srgbClr val="000000"/>
                                  </a:solidFill>
                                  <a:prstDash val="solid"/>
                                  <a:headEnd type="triangle" w="med" len="med"/>
                                  <a:tailEnd type="none" w="med" len="med"/>
                                </a:ln>
                              </wps:spPr>
                              <wps:bodyPr upright="1"/>
                            </wps:wsp>
                            <wps:wsp>
                              <wps:cNvPr id="149" name="矩形 149"/>
                              <wps:cNvSpPr/>
                              <wps:spPr>
                                <a:xfrm>
                                  <a:off x="2729230" y="3343910"/>
                                  <a:ext cx="483870" cy="13430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C0BDEF">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脉</w:t>
                                    </w:r>
                                  </w:p>
                                  <w:p w14:paraId="050365C9">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冲</w:t>
                                    </w:r>
                                  </w:p>
                                  <w:p w14:paraId="7A9E24E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布</w:t>
                                    </w:r>
                                  </w:p>
                                  <w:p w14:paraId="42AA6DB5">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袋</w:t>
                                    </w:r>
                                  </w:p>
                                  <w:p w14:paraId="79362EE9">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除</w:t>
                                    </w:r>
                                  </w:p>
                                  <w:p w14:paraId="7A93BA2D">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尘</w:t>
                                    </w:r>
                                  </w:p>
                                  <w:p w14:paraId="564F0A1D">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eastAsia="zh-CN"/>
                                      </w:rPr>
                                      <w:t>器</w:t>
                                    </w:r>
                                  </w:p>
                                </w:txbxContent>
                              </wps:txbx>
                              <wps:bodyPr upright="1"/>
                            </wps:wsp>
                            <wps:wsp>
                              <wps:cNvPr id="150" name="矩形 150"/>
                              <wps:cNvSpPr/>
                              <wps:spPr>
                                <a:xfrm>
                                  <a:off x="3848100" y="3707130"/>
                                  <a:ext cx="1076325" cy="4641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D7ACDF">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DA004排气筒</w:t>
                                    </w:r>
                                    <w:r>
                                      <w:rPr>
                                        <w:rFonts w:hint="eastAsia"/>
                                        <w:sz w:val="21"/>
                                        <w:szCs w:val="21"/>
                                      </w:rPr>
                                      <w:t>排放</w:t>
                                    </w:r>
                                  </w:p>
                                </w:txbxContent>
                              </wps:txbx>
                              <wps:bodyPr upright="1"/>
                            </wps:wsp>
                            <wps:wsp>
                              <wps:cNvPr id="152" name="矩形 152"/>
                              <wps:cNvSpPr/>
                              <wps:spPr>
                                <a:xfrm>
                                  <a:off x="294005" y="3797935"/>
                                  <a:ext cx="996950" cy="258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763424">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筛分</w:t>
                                    </w:r>
                                    <w:r>
                                      <w:rPr>
                                        <w:rFonts w:hint="eastAsia"/>
                                        <w:sz w:val="21"/>
                                        <w:szCs w:val="21"/>
                                        <w:lang w:eastAsia="zh-CN"/>
                                      </w:rPr>
                                      <w:t>废气</w:t>
                                    </w:r>
                                  </w:p>
                                </w:txbxContent>
                              </wps:txbx>
                              <wps:bodyPr upright="1"/>
                            </wps:wsp>
                            <wps:wsp>
                              <wps:cNvPr id="158" name="矩形 158"/>
                              <wps:cNvSpPr/>
                              <wps:spPr>
                                <a:xfrm>
                                  <a:off x="474980" y="4312285"/>
                                  <a:ext cx="788035" cy="258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BD520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打包</w:t>
                                    </w:r>
                                    <w:r>
                                      <w:rPr>
                                        <w:rFonts w:hint="eastAsia"/>
                                        <w:sz w:val="21"/>
                                        <w:szCs w:val="21"/>
                                        <w:lang w:eastAsia="zh-CN"/>
                                      </w:rPr>
                                      <w:t>废气</w:t>
                                    </w:r>
                                  </w:p>
                                </w:txbxContent>
                              </wps:txbx>
                              <wps:bodyPr upright="1"/>
                            </wps:wsp>
                            <wps:wsp>
                              <wps:cNvPr id="159" name="直接连接符 159"/>
                              <wps:cNvCnPr>
                                <a:endCxn id="152" idx="3"/>
                              </wps:cNvCnPr>
                              <wps:spPr>
                                <a:xfrm flipH="1" flipV="1">
                                  <a:off x="1290955" y="3927475"/>
                                  <a:ext cx="1447800" cy="7620"/>
                                </a:xfrm>
                                <a:prstGeom prst="line">
                                  <a:avLst/>
                                </a:prstGeom>
                                <a:ln w="9525" cap="flat" cmpd="sng">
                                  <a:solidFill>
                                    <a:srgbClr val="000000"/>
                                  </a:solidFill>
                                  <a:prstDash val="solid"/>
                                  <a:headEnd type="triangle" w="med" len="med"/>
                                  <a:tailEnd type="none" w="med" len="med"/>
                                </a:ln>
                              </wps:spPr>
                              <wps:bodyPr upright="1"/>
                            </wps:wsp>
                            <wps:wsp>
                              <wps:cNvPr id="160" name="矩形 160"/>
                              <wps:cNvSpPr/>
                              <wps:spPr>
                                <a:xfrm>
                                  <a:off x="1694180" y="4159885"/>
                                  <a:ext cx="728345" cy="296545"/>
                                </a:xfrm>
                                <a:prstGeom prst="rect">
                                  <a:avLst/>
                                </a:prstGeom>
                                <a:noFill/>
                                <a:ln>
                                  <a:noFill/>
                                </a:ln>
                              </wps:spPr>
                              <wps:txbx>
                                <w:txbxContent>
                                  <w:p w14:paraId="532B6ADD">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18"/>
                                        <w:lang w:eastAsia="zh-CN"/>
                                      </w:rPr>
                                    </w:pPr>
                                    <w:r>
                                      <w:rPr>
                                        <w:rFonts w:hint="eastAsia"/>
                                        <w:sz w:val="21"/>
                                        <w:szCs w:val="18"/>
                                        <w:lang w:eastAsia="zh-CN"/>
                                      </w:rPr>
                                      <w:t>集气罩</w:t>
                                    </w:r>
                                  </w:p>
                                </w:txbxContent>
                              </wps:txbx>
                              <wps:bodyPr upright="1"/>
                            </wps:wsp>
                            <wps:wsp>
                              <wps:cNvPr id="162" name="矩形 162"/>
                              <wps:cNvSpPr/>
                              <wps:spPr>
                                <a:xfrm>
                                  <a:off x="1665605" y="3702685"/>
                                  <a:ext cx="728345" cy="296545"/>
                                </a:xfrm>
                                <a:prstGeom prst="rect">
                                  <a:avLst/>
                                </a:prstGeom>
                                <a:noFill/>
                                <a:ln>
                                  <a:noFill/>
                                </a:ln>
                              </wps:spPr>
                              <wps:txbx>
                                <w:txbxContent>
                                  <w:p w14:paraId="2F57DB27">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18"/>
                                        <w:lang w:val="en-US" w:eastAsia="zh-CN"/>
                                      </w:rPr>
                                    </w:pPr>
                                    <w:r>
                                      <w:rPr>
                                        <w:rFonts w:hint="eastAsia"/>
                                        <w:sz w:val="21"/>
                                        <w:szCs w:val="18"/>
                                        <w:lang w:eastAsia="zh-CN"/>
                                      </w:rPr>
                                      <w:t>集气</w:t>
                                    </w:r>
                                    <w:r>
                                      <w:rPr>
                                        <w:rFonts w:hint="eastAsia"/>
                                        <w:sz w:val="21"/>
                                        <w:szCs w:val="18"/>
                                        <w:lang w:val="en-US" w:eastAsia="zh-CN"/>
                                      </w:rPr>
                                      <w:t>罩</w:t>
                                    </w:r>
                                  </w:p>
                                </w:txbxContent>
                              </wps:txbx>
                              <wps:bodyPr upright="1"/>
                            </wps:wsp>
                            <wps:wsp>
                              <wps:cNvPr id="163" name="直接连接符 163"/>
                              <wps:cNvCnPr/>
                              <wps:spPr>
                                <a:xfrm flipH="1" flipV="1">
                                  <a:off x="1275080" y="4417060"/>
                                  <a:ext cx="1447800" cy="7620"/>
                                </a:xfrm>
                                <a:prstGeom prst="line">
                                  <a:avLst/>
                                </a:prstGeom>
                                <a:ln w="9525" cap="flat" cmpd="sng">
                                  <a:solidFill>
                                    <a:srgbClr val="000000"/>
                                  </a:solidFill>
                                  <a:prstDash val="solid"/>
                                  <a:headEnd type="triangle" w="med" len="med"/>
                                  <a:tailEnd type="none" w="med" len="med"/>
                                </a:ln>
                              </wps:spPr>
                              <wps:bodyPr upright="1"/>
                            </wps:wsp>
                            <wps:wsp>
                              <wps:cNvPr id="164" name="矩形 164"/>
                              <wps:cNvSpPr/>
                              <wps:spPr>
                                <a:xfrm>
                                  <a:off x="294005" y="3361055"/>
                                  <a:ext cx="1168400" cy="258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BF9F74">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粉碎、研磨</w:t>
                                    </w:r>
                                    <w:r>
                                      <w:rPr>
                                        <w:rFonts w:hint="eastAsia"/>
                                        <w:sz w:val="21"/>
                                        <w:szCs w:val="21"/>
                                        <w:lang w:eastAsia="zh-CN"/>
                                      </w:rPr>
                                      <w:t>废气</w:t>
                                    </w:r>
                                  </w:p>
                                </w:txbxContent>
                              </wps:txbx>
                              <wps:bodyPr upright="1"/>
                            </wps:wsp>
                            <wps:wsp>
                              <wps:cNvPr id="165" name="直接连接符 165"/>
                              <wps:cNvCnPr>
                                <a:endCxn id="164" idx="3"/>
                              </wps:cNvCnPr>
                              <wps:spPr>
                                <a:xfrm flipH="1" flipV="1">
                                  <a:off x="1462405" y="3490595"/>
                                  <a:ext cx="1273175" cy="6985"/>
                                </a:xfrm>
                                <a:prstGeom prst="line">
                                  <a:avLst/>
                                </a:prstGeom>
                                <a:ln w="9525" cap="flat" cmpd="sng">
                                  <a:solidFill>
                                    <a:srgbClr val="000000"/>
                                  </a:solidFill>
                                  <a:prstDash val="solid"/>
                                  <a:headEnd type="triangle" w="med" len="med"/>
                                  <a:tailEnd type="none" w="med" len="med"/>
                                </a:ln>
                              </wps:spPr>
                              <wps:bodyPr upright="1"/>
                            </wps:wsp>
                            <wps:wsp>
                              <wps:cNvPr id="166" name="矩形 166"/>
                              <wps:cNvSpPr/>
                              <wps:spPr>
                                <a:xfrm>
                                  <a:off x="1694180" y="3237230"/>
                                  <a:ext cx="728345" cy="296545"/>
                                </a:xfrm>
                                <a:prstGeom prst="rect">
                                  <a:avLst/>
                                </a:prstGeom>
                                <a:noFill/>
                                <a:ln>
                                  <a:noFill/>
                                </a:ln>
                              </wps:spPr>
                              <wps:txbx>
                                <w:txbxContent>
                                  <w:p w14:paraId="0DB55FDD">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18"/>
                                        <w:lang w:val="en-US" w:eastAsia="zh-CN"/>
                                      </w:rPr>
                                    </w:pPr>
                                    <w:r>
                                      <w:rPr>
                                        <w:rFonts w:hint="eastAsia" w:eastAsia="宋体"/>
                                        <w:sz w:val="21"/>
                                        <w:szCs w:val="18"/>
                                        <w:lang w:val="en-US" w:eastAsia="zh-CN"/>
                                      </w:rPr>
                                      <w:t>集气罩</w:t>
                                    </w:r>
                                  </w:p>
                                </w:txbxContent>
                              </wps:txbx>
                              <wps:bodyPr upright="1"/>
                            </wps:wsp>
                          </wpc:wpc>
                        </a:graphicData>
                      </a:graphic>
                    </wp:inline>
                  </w:drawing>
                </mc:Choice>
                <mc:Fallback>
                  <w:pict>
                    <v:group id="_x0000_s1026" o:spid="_x0000_s1026" o:spt="203" style="height:366.75pt;width:411.3pt;" coordsize="5223510,4657725" editas="canvas" o:gfxdata="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">
                      <o:lock v:ext="edit" aspectratio="f"/>
                      <v:shape id="_x0000_s1026" o:spid="_x0000_s1026" style="position:absolute;left:0;top:0;height:4657725;width:5223510;" filled="f" stroked="f" coordsize="21600,21600" o:gfxdata="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">
                        <v:fill on="f" focussize="0,0"/>
                        <v:stroke on="f" weight="1.5pt"/>
                        <v:imagedata o:title=""/>
                        <o:lock v:ext="edit" aspectratio="t"/>
                      </v:shape>
                      <v:line id="_x0000_s1026" o:spid="_x0000_s1026" o:spt="20" style="position:absolute;left:3041015;top:1615440;flip:x y;height:8255;width:614680;" filled="f" stroked="t" coordsize="21600,21600" o:gfxdata="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LFG59kAAAAFAQAA&#10;DwAAAAAAAAABACAAAAAiAAAAZHJzL2Rvd25yZXYueG1sUEsBAhQAFAAAAAgAh07iQIEaFDQYAgAA&#10;DAQAAA4AAAAAAAAAAQAgAAAAKAEAAGRycy9lMm9Eb2MueG1sUEsFBgAAAAAGAAYAWQEAALIFAAAA&#10;AA==&#10;">
                        <v:fill on="f" focussize="0,0"/>
                        <v:stroke color="#000000" joinstyle="round" startarrow="block"/>
                        <v:imagedata o:title=""/>
                        <o:lock v:ext="edit" aspectratio="f"/>
                      </v:line>
                      <v:rect id="_x0000_s1026" o:spid="_x0000_s1026" o:spt="1" style="position:absolute;left:2557780;top:1000125;height:1343025;width:483870;" fillcolor="#FFFFFF" filled="t" stroked="t" coordsize="21600,21600" o:gfxdata="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X6YI/VAAAABQEAAA8AAAAAAAAAAQAgAAAA&#10;IgAAAGRycy9kb3ducmV2LnhtbFBLAQIUABQAAAAIAIdO4kAXViFDDgIAADcEAAAOAAAAAAAAAAEA&#10;IAAAACQBAABkcnMvZTJvRG9jLnhtbFBLBQYAAAAABgAGAFkBAACkBQAAAAA=&#10;">
                        <v:fill on="t" focussize="0,0"/>
                        <v:stroke color="#000000" joinstyle="miter"/>
                        <v:imagedata o:title=""/>
                        <o:lock v:ext="edit" aspectratio="f"/>
                        <v:textbox>
                          <w:txbxContent>
                            <w:p w14:paraId="74A7B55F">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脉</w:t>
                              </w:r>
                            </w:p>
                            <w:p w14:paraId="408F255F">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冲</w:t>
                              </w:r>
                            </w:p>
                            <w:p w14:paraId="21A731A8">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布</w:t>
                              </w:r>
                            </w:p>
                            <w:p w14:paraId="7CDF640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袋</w:t>
                              </w:r>
                            </w:p>
                            <w:p w14:paraId="023ECAA6">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除</w:t>
                              </w:r>
                            </w:p>
                            <w:p w14:paraId="77FEBB7D">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尘</w:t>
                              </w:r>
                            </w:p>
                            <w:p w14:paraId="15D9DFC8">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eastAsia="zh-CN"/>
                                </w:rPr>
                                <w:t>器</w:t>
                              </w:r>
                            </w:p>
                          </w:txbxContent>
                        </v:textbox>
                      </v:rect>
                      <v:rect id="_x0000_s1026" o:spid="_x0000_s1026" o:spt="1" style="position:absolute;left:3676650;top:1363345;height:464185;width:1076325;" fillcolor="#FFFFFF" filled="t" stroked="t" coordsize="21600,21600" o:gfxdata="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X6YI/VAAAABQEAAA8AAAAAAAAAAQAg&#10;AAAAIgAAAGRycy9kb3ducmV2LnhtbFBLAQIUABQAAAAIAIdO4kDjblkbEQIAADcEAAAOAAAAAAAA&#10;AAEAIAAAACQBAABkcnMvZTJvRG9jLnhtbFBLBQYAAAAABgAGAFkBAACnBQAAAAA=&#10;">
                        <v:fill on="t" focussize="0,0"/>
                        <v:stroke color="#000000" joinstyle="miter"/>
                        <v:imagedata o:title=""/>
                        <o:lock v:ext="edit" aspectratio="f"/>
                        <v:textbox>
                          <w:txbxContent>
                            <w:p w14:paraId="420E11A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DA003排气筒</w:t>
                              </w:r>
                              <w:r>
                                <w:rPr>
                                  <w:rFonts w:hint="eastAsia"/>
                                  <w:sz w:val="21"/>
                                  <w:szCs w:val="21"/>
                                </w:rPr>
                                <w:t>排放</w:t>
                              </w:r>
                            </w:p>
                          </w:txbxContent>
                        </v:textbox>
                      </v:rect>
                      <v:rect id="_x0000_s1026" o:spid="_x0000_s1026" o:spt="1" style="position:absolute;left:122555;top:1454150;height:258445;width:996950;" fillcolor="#FFFFFF" filled="t" stroked="t" coordsize="21600,21600" o:gfxdata="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V+mCP1QAAAAUBAAAPAAAAAAAAAAEAIAAAACIAAABk&#10;cnMvZG93bnJldi54bWxQSwECFAAUAAAACACHTuJAsa0jewkCAAA1BAAADgAAAAAAAAABACAAAAAk&#10;AQAAZHJzL2Uyb0RvYy54bWxQSwUGAAAAAAYABgBZAQAAnwUAAAAA&#10;">
                        <v:fill on="t" focussize="0,0"/>
                        <v:stroke color="#000000" joinstyle="miter"/>
                        <v:imagedata o:title=""/>
                        <o:lock v:ext="edit" aspectratio="f"/>
                        <v:textbox>
                          <w:txbxContent>
                            <w:p w14:paraId="7D4EE55A">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筛分</w:t>
                              </w:r>
                              <w:r>
                                <w:rPr>
                                  <w:rFonts w:hint="eastAsia"/>
                                  <w:sz w:val="21"/>
                                  <w:szCs w:val="21"/>
                                  <w:lang w:eastAsia="zh-CN"/>
                                </w:rPr>
                                <w:t>废气</w:t>
                              </w:r>
                            </w:p>
                          </w:txbxContent>
                        </v:textbox>
                      </v:rect>
                      <v:rect id="_x0000_s1026" o:spid="_x0000_s1026" o:spt="1" style="position:absolute;left:303530;top:1968500;height:258445;width:788035;" fillcolor="#FFFFFF" filled="t" stroked="t" coordsize="21600,21600" o:gfxdata="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X6YI/VAAAABQEAAA8AAAAAAAAAAQAgAAAAIgAA&#10;AGRycy9kb3ducmV2LnhtbFBLAQIUABQAAAAIAIdO4kDR9wj4CwIAADUEAAAOAAAAAAAAAAEAIAAA&#10;ACQBAABkcnMvZTJvRG9jLnhtbFBLBQYAAAAABgAGAFkBAAChBQAAAAA=&#10;">
                        <v:fill on="t" focussize="0,0"/>
                        <v:stroke color="#000000" joinstyle="miter"/>
                        <v:imagedata o:title=""/>
                        <o:lock v:ext="edit" aspectratio="f"/>
                        <v:textbox>
                          <w:txbxContent>
                            <w:p w14:paraId="6C48918E">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打包</w:t>
                              </w:r>
                              <w:r>
                                <w:rPr>
                                  <w:rFonts w:hint="eastAsia"/>
                                  <w:sz w:val="21"/>
                                  <w:szCs w:val="21"/>
                                  <w:lang w:eastAsia="zh-CN"/>
                                </w:rPr>
                                <w:t>废气</w:t>
                              </w:r>
                            </w:p>
                          </w:txbxContent>
                        </v:textbox>
                      </v:rect>
                      <v:line id="_x0000_s1026" o:spid="_x0000_s1026" o:spt="20" style="position:absolute;left:1119505;top:1583690;flip:x y;height:7620;width:1447800;" filled="f" stroked="t" coordsize="21600,21600" o:gfxdata="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QsUbn2QAAAAUBAAAPAAAAAAAAAAEAIAAAACIAAABkcnMvZG93bnJldi54bWxQSwECFAAU&#10;AAAACACHTuJAW6FzQCkCAAA1BAAADgAAAAAAAAABACAAAAAoAQAAZHJzL2Uyb0RvYy54bWxQSwUG&#10;AAAAAAYABgBZAQAAwwUAAAAA&#10;">
                        <v:fill on="f" focussize="0,0"/>
                        <v:stroke color="#000000" joinstyle="round" startarrow="block"/>
                        <v:imagedata o:title=""/>
                        <o:lock v:ext="edit" aspectratio="f"/>
                      </v:line>
                      <v:rect id="_x0000_s1026" o:spid="_x0000_s1026" o:spt="1" style="position:absolute;left:1532255;top:1825625;height:296545;width:728345;" filled="f" stroked="f" coordsize="21600,21600" o:gfxdata="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Qmnpa&#10;1wAAAAUBAAAPAAAAAAAAAAEAIAAAACIAAABkcnMvZG93bnJldi54bWxQSwECFAAUAAAACACHTuJA&#10;UH3P+bABAABOAwAADgAAAAAAAAABACAAAAAmAQAAZHJzL2Uyb0RvYy54bWxQSwUGAAAAAAYABgBZ&#10;AQAASAUAAAAA&#10;">
                        <v:fill on="f" focussize="0,0"/>
                        <v:stroke on="f"/>
                        <v:imagedata o:title=""/>
                        <o:lock v:ext="edit" aspectratio="f"/>
                        <v:textbox>
                          <w:txbxContent>
                            <w:p w14:paraId="5635E28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18"/>
                                  <w:lang w:eastAsia="zh-CN"/>
                                </w:rPr>
                              </w:pPr>
                              <w:r>
                                <w:rPr>
                                  <w:rFonts w:hint="eastAsia"/>
                                  <w:sz w:val="21"/>
                                  <w:szCs w:val="18"/>
                                  <w:lang w:eastAsia="zh-CN"/>
                                </w:rPr>
                                <w:t>集气罩</w:t>
                              </w:r>
                            </w:p>
                          </w:txbxContent>
                        </v:textbox>
                      </v:rect>
                      <v:rect id="_x0000_s1026" o:spid="_x0000_s1026" o:spt="1" style="position:absolute;left:1503680;top:1368425;height:296545;width:728345;" filled="f" stroked="f" coordsize="21600,21600" o:gfxdata="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CaelrX&#10;AAAABQEAAA8AAAAAAAAAAQAgAAAAIgAAAGRycy9kb3ducmV2LnhtbFBLAQIUABQAAAAIAIdO4kBj&#10;Yta1rwEAAE4DAAAOAAAAAAAAAAEAIAAAACYBAABkcnMvZTJvRG9jLnhtbFBLBQYAAAAABgAGAFkB&#10;AABHBQAAAAA=&#10;">
                        <v:fill on="f" focussize="0,0"/>
                        <v:stroke on="f"/>
                        <v:imagedata o:title=""/>
                        <o:lock v:ext="edit" aspectratio="f"/>
                        <v:textbox>
                          <w:txbxContent>
                            <w:p w14:paraId="335CB67C">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18"/>
                                  <w:lang w:val="en-US" w:eastAsia="zh-CN"/>
                                </w:rPr>
                              </w:pPr>
                              <w:r>
                                <w:rPr>
                                  <w:rFonts w:hint="eastAsia"/>
                                  <w:sz w:val="21"/>
                                  <w:szCs w:val="18"/>
                                  <w:lang w:eastAsia="zh-CN"/>
                                </w:rPr>
                                <w:t>集气</w:t>
                              </w:r>
                              <w:r>
                                <w:rPr>
                                  <w:rFonts w:hint="eastAsia"/>
                                  <w:sz w:val="21"/>
                                  <w:szCs w:val="18"/>
                                  <w:lang w:val="en-US" w:eastAsia="zh-CN"/>
                                </w:rPr>
                                <w:t>罩</w:t>
                              </w:r>
                            </w:p>
                          </w:txbxContent>
                        </v:textbox>
                      </v:rect>
                      <v:line id="_x0000_s1026" o:spid="_x0000_s1026" o:spt="20" style="position:absolute;left:1103630;top:2073275;flip:x y;height:7620;width:1447800;" filled="f" stroked="t" coordsize="21600,21600" o:gfxdata="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QsUbn2QAAAAUB&#10;AAAPAAAAAAAAAAEAIAAAACIAAABkcnMvZG93bnJldi54bWxQSwECFAAUAAAACACHTuJAgh9v2RoC&#10;AAALBAAADgAAAAAAAAABACAAAAAoAQAAZHJzL2Uyb0RvYy54bWxQSwUGAAAAAAYABgBZAQAAtAUA&#10;AAAA&#10;">
                        <v:fill on="f" focussize="0,0"/>
                        <v:stroke color="#000000" joinstyle="round" startarrow="block"/>
                        <v:imagedata o:title=""/>
                        <o:lock v:ext="edit" aspectratio="f"/>
                      </v:line>
                      <v:rect id="_x0000_s1026" o:spid="_x0000_s1026" o:spt="1" style="position:absolute;left:122555;top:1017270;height:258445;width:1168400;" fillcolor="#FFFFFF" filled="t" stroked="t" coordsize="21600,21600" o:gfxdata="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X6YI/VAAAABQEAAA8AAAAAAAAAAQAgAAAAIgAA&#10;AGRycy9kb3ducmV2LnhtbFBLAQIUABQAAAAIAIdO4kDepDaYCwIAADYEAAAOAAAAAAAAAAEAIAAA&#10;ACQBAABkcnMvZTJvRG9jLnhtbFBLBQYAAAAABgAGAFkBAAChBQAAAAA=&#10;">
                        <v:fill on="t" focussize="0,0"/>
                        <v:stroke color="#000000" joinstyle="miter"/>
                        <v:imagedata o:title=""/>
                        <o:lock v:ext="edit" aspectratio="f"/>
                        <v:textbox>
                          <w:txbxContent>
                            <w:p w14:paraId="71629C18">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粉碎、研磨</w:t>
                              </w:r>
                              <w:r>
                                <w:rPr>
                                  <w:rFonts w:hint="eastAsia"/>
                                  <w:sz w:val="21"/>
                                  <w:szCs w:val="21"/>
                                  <w:lang w:eastAsia="zh-CN"/>
                                </w:rPr>
                                <w:t>废气</w:t>
                              </w:r>
                            </w:p>
                          </w:txbxContent>
                        </v:textbox>
                      </v:rect>
                      <v:line id="_x0000_s1026" o:spid="_x0000_s1026" o:spt="20" style="position:absolute;left:1290955;top:1146810;flip:x y;height:6985;width:1273175;" filled="f" stroked="t" coordsize="21600,21600" o:gfxdata="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QsUbn2QAAAAUBAAAPAAAAAAAAAAEAIAAAACIAAABkcnMvZG93bnJldi54bWxQSwECFAAUAAAA&#10;CACHTuJAxJDyaCYCAAA1BAAADgAAAAAAAAABACAAAAAoAQAAZHJzL2Uyb0RvYy54bWxQSwUGAAAA&#10;AAYABgBZAQAAwAUAAAAA&#10;">
                        <v:fill on="f" focussize="0,0"/>
                        <v:stroke color="#000000" joinstyle="round" startarrow="block"/>
                        <v:imagedata o:title=""/>
                        <o:lock v:ext="edit" aspectratio="f"/>
                      </v:line>
                      <v:rect id="_x0000_s1026" o:spid="_x0000_s1026" o:spt="1" style="position:absolute;left:1503680;top:931545;height:296545;width:728345;" filled="f" stroked="f" coordsize="21600,21600" o:gfxdata="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mnpa1wAA&#10;AAUBAAAPAAAAAAAAAAEAIAAAACIAAABkcnMvZG93bnJldi54bWxQSwECFAAUAAAACACHTuJAvL8/&#10;Kq0BAABNAwAADgAAAAAAAAABACAAAAAmAQAAZHJzL2Uyb0RvYy54bWxQSwUGAAAAAAYABgBZAQAA&#10;RQUAAAAA&#10;">
                        <v:fill on="f" focussize="0,0"/>
                        <v:stroke on="f"/>
                        <v:imagedata o:title=""/>
                        <o:lock v:ext="edit" aspectratio="f"/>
                        <v:textbox>
                          <w:txbxContent>
                            <w:p w14:paraId="2C2F9BC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18"/>
                                  <w:lang w:val="en-US" w:eastAsia="zh-CN"/>
                                </w:rPr>
                              </w:pPr>
                              <w:r>
                                <w:rPr>
                                  <w:rFonts w:hint="eastAsia" w:eastAsia="宋体"/>
                                  <w:sz w:val="21"/>
                                  <w:szCs w:val="18"/>
                                  <w:lang w:val="en-US" w:eastAsia="zh-CN"/>
                                </w:rPr>
                                <w:t>集气罩</w:t>
                              </w:r>
                            </w:p>
                          </w:txbxContent>
                        </v:textbox>
                      </v:rect>
                      <v:line id="_x0000_s1026" o:spid="_x0000_s1026" o:spt="20" style="position:absolute;left:3098165;top:663575;flip:x y;height:8255;width:614680;" filled="f" stroked="t" coordsize="21600,21600" o:gfxdata="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LFG59kAAAAF&#10;AQAADwAAAAAAAAABACAAAAAiAAAAZHJzL2Rvd25yZXYueG1sUEsBAhQAFAAAAAgAh07iQBDCyyIb&#10;AgAACwQAAA4AAAAAAAAAAQAgAAAAKAEAAGRycy9lMm9Eb2MueG1sUEsFBgAAAAAGAAYAWQEAALUF&#10;AAAAAA==&#10;">
                        <v:fill on="f" focussize="0,0"/>
                        <v:stroke color="#000000" joinstyle="round" startarrow="block"/>
                        <v:imagedata o:title=""/>
                        <o:lock v:ext="edit" aspectratio="f"/>
                      </v:line>
                      <v:rect id="_x0000_s1026" o:spid="_x0000_s1026" o:spt="1" style="position:absolute;left:2214880;top:505460;height:334010;width:979170;" fillcolor="#FFFFFF" filled="t" stroked="t" coordsize="21600,21600" o:gfxdata="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X6YI/VAAAABQEAAA8AAAAAAAAAAQAgAAAAIgAA&#10;AGRycy9kb3ducmV2LnhtbFBLAQIUABQAAAAIAIdO4kDM2wqcCwIAADUEAAAOAAAAAAAAAAEAIAAA&#10;ACQBAABkcnMvZTJvRG9jLnhtbFBLBQYAAAAABgAGAFkBAAChBQAAAAA=&#10;">
                        <v:fill on="t" focussize="0,0"/>
                        <v:stroke color="#000000" joinstyle="miter"/>
                        <v:imagedata o:title=""/>
                        <o:lock v:ext="edit" aspectratio="f"/>
                        <v:textbox>
                          <w:txbxContent>
                            <w:p w14:paraId="4D32E09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生物除臭</w:t>
                              </w:r>
                            </w:p>
                          </w:txbxContent>
                        </v:textbox>
                      </v:rect>
                      <v:rect id="_x0000_s1026" o:spid="_x0000_s1026" o:spt="1" style="position:absolute;left:3695700;top:440055;height:464185;width:1076325;" fillcolor="#FFFFFF" filled="t" stroked="t" coordsize="21600,21600" o:gfxdata="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fpgj9UAAAAFAQAADwAAAAAAAAABACAA&#10;AAAiAAAAZHJzL2Rvd25yZXYueG1sUEsBAhQAFAAAAAgAh07iQJ8W1y8QAgAANgQAAA4AAAAAAAAA&#10;AQAgAAAAJAEAAGRycy9lMm9Eb2MueG1sUEsFBgAAAAAGAAYAWQEAAKYFAAAAAA==&#10;">
                        <v:fill on="t" focussize="0,0"/>
                        <v:stroke color="#000000" joinstyle="miter"/>
                        <v:imagedata o:title=""/>
                        <o:lock v:ext="edit" aspectratio="f"/>
                        <v:textbox>
                          <w:txbxContent>
                            <w:p w14:paraId="1395A0DE">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DA001排气筒</w:t>
                              </w:r>
                              <w:r>
                                <w:rPr>
                                  <w:rFonts w:hint="eastAsia"/>
                                  <w:sz w:val="21"/>
                                  <w:szCs w:val="21"/>
                                </w:rPr>
                                <w:t>排放</w:t>
                              </w:r>
                            </w:p>
                          </w:txbxContent>
                        </v:textbox>
                      </v:rect>
                      <v:rect id="_x0000_s1026" o:spid="_x0000_s1026" o:spt="1" style="position:absolute;left:160655;top:513080;height:258445;width:996950;" fillcolor="#FFFFFF" filled="t" stroked="t" coordsize="21600,21600" o:gfxdata="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X6YI/VAAAABQEAAA8AAAAAAAAAAQAgAAAAIgAA&#10;AGRycy9kb3ducmV2LnhtbFBLAQIUABQAAAAIAIdO4kAjwKlXCwIAADQEAAAOAAAAAAAAAAEAIAAA&#10;ACQBAABkcnMvZTJvRG9jLnhtbFBLBQYAAAAABgAGAFkBAAChBQAAAAA=&#10;">
                        <v:fill on="t" focussize="0,0"/>
                        <v:stroke color="#000000" joinstyle="miter"/>
                        <v:imagedata o:title=""/>
                        <o:lock v:ext="edit" aspectratio="f"/>
                        <v:textbox>
                          <w:txbxContent>
                            <w:p w14:paraId="02151FB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烘干废气</w:t>
                              </w:r>
                            </w:p>
                          </w:txbxContent>
                        </v:textbox>
                      </v:rect>
                      <v:line id="_x0000_s1026" o:spid="_x0000_s1026" o:spt="20" style="position:absolute;left:1157605;top:642620;flip:x y;height:12065;width:1033145;" filled="f" stroked="t" coordsize="21600,21600" o:gfxdata="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CxRufZAAAABQEAAA8AAAAAAAAAAQAgAAAAIgAAAGRycy9kb3ducmV2LnhtbFBLAQIUABQA&#10;AAAIAIdO4kC8MLo/KAIAADUEAAAOAAAAAAAAAAEAIAAAACgBAABkcnMvZTJvRG9jLnhtbFBLBQYA&#10;AAAABgAGAFkBAADCBQAAAAA=&#10;">
                        <v:fill on="f" focussize="0,0"/>
                        <v:stroke color="#000000" joinstyle="round" startarrow="block"/>
                        <v:imagedata o:title=""/>
                        <o:lock v:ext="edit" aspectratio="f"/>
                      </v:line>
                      <v:rect id="_x0000_s1026" o:spid="_x0000_s1026" o:spt="1" style="position:absolute;left:1198880;top:417830;height:296545;width:728345;" filled="f" stroked="f" coordsize="21600,21600" o:gfxdata="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Qmnpa&#10;1wAAAAUBAAAPAAAAAAAAAAEAIAAAACIAAABkcnMvZG93bnJldi54bWxQSwECFAAUAAAACACHTuJA&#10;n2Ohn7ABAABNAwAADgAAAAAAAAABACAAAAAmAQAAZHJzL2Uyb0RvYy54bWxQSwUGAAAAAAYABgBZ&#10;AQAASAUAAAAA&#10;">
                        <v:fill on="f" focussize="0,0"/>
                        <v:stroke on="f"/>
                        <v:imagedata o:title=""/>
                        <o:lock v:ext="edit" aspectratio="f"/>
                        <v:textbox>
                          <w:txbxContent>
                            <w:p w14:paraId="2E05186F">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18"/>
                                  <w:lang w:val="en-US" w:eastAsia="zh-CN"/>
                                </w:rPr>
                              </w:pPr>
                              <w:r>
                                <w:rPr>
                                  <w:rFonts w:hint="eastAsia" w:eastAsia="宋体"/>
                                  <w:sz w:val="21"/>
                                  <w:szCs w:val="18"/>
                                  <w:lang w:val="en-US" w:eastAsia="zh-CN"/>
                                </w:rPr>
                                <w:t>集气</w:t>
                              </w:r>
                              <w:r>
                                <w:rPr>
                                  <w:rFonts w:hint="eastAsia"/>
                                  <w:sz w:val="21"/>
                                  <w:szCs w:val="18"/>
                                  <w:lang w:val="en-US" w:eastAsia="zh-CN"/>
                                </w:rPr>
                                <w:t>管道</w:t>
                              </w:r>
                            </w:p>
                          </w:txbxContent>
                        </v:textbox>
                      </v:rect>
                      <v:line id="_x0000_s1026" o:spid="_x0000_s1026" o:spt="20" style="position:absolute;left:3193415;top:3035300;flip:x y;height:8255;width:614680;" filled="f" stroked="t" coordsize="21600,21600" o:gfxdata="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xRufZAAAABQEA&#10;AA8AAAAAAAAAAQAgAAAAIgAAAGRycy9kb3ducmV2LnhtbFBLAQIUABQAAAAIAIdO4kBnH6XeGQIA&#10;AA4EAAAOAAAAAAAAAAEAIAAAACgBAABkcnMvZTJvRG9jLnhtbFBLBQYAAAAABgAGAFkBAACzBQAA&#10;AAA=&#10;">
                        <v:fill on="f" focussize="0,0"/>
                        <v:stroke color="#000000" joinstyle="round" startarrow="block"/>
                        <v:imagedata o:title=""/>
                        <o:lock v:ext="edit" aspectratio="f"/>
                      </v:line>
                      <v:rect id="_x0000_s1026" o:spid="_x0000_s1026" o:spt="1" style="position:absolute;left:2310130;top:2877185;height:334010;width:979170;" fillcolor="#FFFFFF" filled="t" stroked="t" coordsize="21600,21600" o:gfxdata="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fpgj9UAAAAFAQAADwAAAAAAAAABACAAAAAi&#10;AAAAZHJzL2Rvd25yZXYueG1sUEsBAhQAFAAAAAgAh07iQEvM720NAgAAOAQAAA4AAAAAAAAAAQAg&#10;AAAAJAEAAGRycy9lMm9Eb2MueG1sUEsFBgAAAAAGAAYAWQEAAKMFAAAAAA==&#10;">
                        <v:fill on="t" focussize="0,0"/>
                        <v:stroke color="#000000" joinstyle="miter"/>
                        <v:imagedata o:title=""/>
                        <o:lock v:ext="edit" aspectratio="f"/>
                        <v:textbox>
                          <w:txbxContent>
                            <w:p w14:paraId="194CA1C7">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生物除臭</w:t>
                              </w:r>
                            </w:p>
                          </w:txbxContent>
                        </v:textbox>
                      </v:rect>
                      <v:rect id="_x0000_s1026" o:spid="_x0000_s1026" o:spt="1" style="position:absolute;left:3790950;top:2811780;height:464185;width:1076325;" fillcolor="#FFFFFF" filled="t" stroked="t" coordsize="21600,21600" o:gfxdata="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X6YI/VAAAABQEAAA8AAAAAAAAAAQAgAAAA&#10;IgAAAGRycy9kb3ducmV2LnhtbFBLAQIUABQAAAAIAIdO4kDRB4zUDgIAADkEAAAOAAAAAAAAAAEA&#10;IAAAACQBAABkcnMvZTJvRG9jLnhtbFBLBQYAAAAABgAGAFkBAACkBQAAAAA=&#10;">
                        <v:fill on="t" focussize="0,0"/>
                        <v:stroke color="#000000" joinstyle="miter"/>
                        <v:imagedata o:title=""/>
                        <o:lock v:ext="edit" aspectratio="f"/>
                        <v:textbox>
                          <w:txbxContent>
                            <w:p w14:paraId="2B0568EA">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DA002排气筒</w:t>
                              </w:r>
                              <w:r>
                                <w:rPr>
                                  <w:rFonts w:hint="eastAsia"/>
                                  <w:sz w:val="21"/>
                                  <w:szCs w:val="21"/>
                                </w:rPr>
                                <w:t>排放</w:t>
                              </w:r>
                            </w:p>
                          </w:txbxContent>
                        </v:textbox>
                      </v:rect>
                      <v:rect id="_x0000_s1026" o:spid="_x0000_s1026" o:spt="1" style="position:absolute;left:255905;top:2884805;height:258445;width:996950;" fillcolor="#FFFFFF" filled="t" stroked="t" coordsize="21600,21600" o:gfxdata="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fpgj9UAAAAFAQAADwAAAAAAAAABACAAAAAi&#10;AAAAZHJzL2Rvd25yZXYueG1sUEsBAhQAFAAAAAgAh07iQNxOOhYNAgAANwQAAA4AAAAAAAAAAQAg&#10;AAAAJAEAAGRycy9lMm9Eb2MueG1sUEsFBgAAAAAGAAYAWQEAAKMFAAAAAA==&#10;">
                        <v:fill on="t" focussize="0,0"/>
                        <v:stroke color="#000000" joinstyle="miter"/>
                        <v:imagedata o:title=""/>
                        <o:lock v:ext="edit" aspectratio="f"/>
                        <v:textbox>
                          <w:txbxContent>
                            <w:p w14:paraId="6F71F27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烘干废气</w:t>
                              </w:r>
                            </w:p>
                          </w:txbxContent>
                        </v:textbox>
                      </v:rect>
                      <v:line id="_x0000_s1026" o:spid="_x0000_s1026" o:spt="20" style="position:absolute;left:1252855;top:3014345;flip:x y;height:12065;width:1033145;" filled="f" stroked="t" coordsize="21600,21600" o:gfxdata="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QsUbn2QAAAAUBAAAPAAAAAAAAAAEAIAAAACIAAABkcnMvZG93bnJldi54bWxQSwECFAAU&#10;AAAACACHTuJAPAJokSkCAAA5BAAADgAAAAAAAAABACAAAAAoAQAAZHJzL2Uyb0RvYy54bWxQSwUG&#10;AAAAAAYABgBZAQAAwwUAAAAA&#10;">
                        <v:fill on="f" focussize="0,0"/>
                        <v:stroke color="#000000" joinstyle="round" startarrow="block"/>
                        <v:imagedata o:title=""/>
                        <o:lock v:ext="edit" aspectratio="f"/>
                      </v:line>
                      <v:rect id="_x0000_s1026" o:spid="_x0000_s1026" o:spt="1" style="position:absolute;left:1294130;top:2789555;height:296545;width:728345;" filled="f" stroked="f" coordsize="21600,21600" o:gfxdata="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Qmnpa&#10;1wAAAAUBAAAPAAAAAAAAAAEAIAAAACIAAABkcnMvZG93bnJldi54bWxQSwECFAAUAAAACACHTuJA&#10;ujnkobABAABQAwAADgAAAAAAAAABACAAAAAmAQAAZHJzL2Uyb0RvYy54bWxQSwUGAAAAAAYABgBZ&#10;AQAASAUAAAAA&#10;">
                        <v:fill on="f" focussize="0,0"/>
                        <v:stroke on="f"/>
                        <v:imagedata o:title=""/>
                        <o:lock v:ext="edit" aspectratio="f"/>
                        <v:textbox>
                          <w:txbxContent>
                            <w:p w14:paraId="2A6A8B9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18"/>
                                  <w:lang w:val="en-US" w:eastAsia="zh-CN"/>
                                </w:rPr>
                              </w:pPr>
                              <w:r>
                                <w:rPr>
                                  <w:rFonts w:hint="eastAsia" w:eastAsia="宋体"/>
                                  <w:sz w:val="21"/>
                                  <w:szCs w:val="18"/>
                                  <w:lang w:val="en-US" w:eastAsia="zh-CN"/>
                                </w:rPr>
                                <w:t>集气</w:t>
                              </w:r>
                              <w:r>
                                <w:rPr>
                                  <w:rFonts w:hint="eastAsia"/>
                                  <w:sz w:val="21"/>
                                  <w:szCs w:val="18"/>
                                  <w:lang w:val="en-US" w:eastAsia="zh-CN"/>
                                </w:rPr>
                                <w:t>管道</w:t>
                              </w:r>
                            </w:p>
                          </w:txbxContent>
                        </v:textbox>
                      </v:rect>
                      <v:rect id="_x0000_s1026" o:spid="_x0000_s1026" o:spt="1" style="position:absolute;left:0;top:8255;height:391795;width:1492250;" filled="f" stroked="f" coordsize="21600,21600" o:gfxdata="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CaelrXAAAABQEAAA8AAAAAAAAAAQAgAAAAIgAAAGRycy9kb3ducmV2LnhtbFBLAQIUABQA&#10;AAAIAIdO4kDKpnn88QEAAN4DAAAOAAAAAAAAAAEAIAAAACYBAABkcnMvZTJvRG9jLnhtbFBLBQYA&#10;AAAABgAGAFkBAACJBQAAAAA=&#10;">
                        <v:fill on="f" focussize="0,0"/>
                        <v:stroke on="f" joinstyle="miter"/>
                        <v:imagedata o:title=""/>
                        <o:lock v:ext="edit" aspectratio="f"/>
                        <v:textbox>
                          <w:txbxContent>
                            <w:p w14:paraId="4C94ABF5">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sz w:val="21"/>
                                  <w:szCs w:val="21"/>
                                  <w:lang w:val="en-US" w:eastAsia="zh-CN"/>
                                </w:rPr>
                              </w:pPr>
                              <w:r>
                                <w:rPr>
                                  <w:rFonts w:hint="eastAsia"/>
                                  <w:sz w:val="21"/>
                                  <w:szCs w:val="21"/>
                                  <w:lang w:val="en-US" w:eastAsia="zh-CN"/>
                                </w:rPr>
                                <w:t>1#生产车间：</w:t>
                              </w:r>
                            </w:p>
                            <w:p w14:paraId="695E531B">
                              <w:pPr>
                                <w:pStyle w:val="2"/>
                                <w:rPr>
                                  <w:rFonts w:hint="eastAsia"/>
                                  <w:sz w:val="21"/>
                                  <w:szCs w:val="21"/>
                                  <w:lang w:val="en-US" w:eastAsia="zh-CN"/>
                                </w:rPr>
                              </w:pPr>
                            </w:p>
                            <w:p w14:paraId="6FA44DC7">
                              <w:pPr>
                                <w:rPr>
                                  <w:rFonts w:hint="eastAsia"/>
                                  <w:sz w:val="21"/>
                                  <w:szCs w:val="21"/>
                                  <w:lang w:val="en-US" w:eastAsia="zh-CN"/>
                                </w:rPr>
                              </w:pPr>
                            </w:p>
                            <w:p w14:paraId="0F64E507">
                              <w:pPr>
                                <w:pStyle w:val="2"/>
                                <w:rPr>
                                  <w:rFonts w:hint="default"/>
                                  <w:lang w:val="en-US" w:eastAsia="zh-CN"/>
                                </w:rPr>
                              </w:pPr>
                            </w:p>
                          </w:txbxContent>
                        </v:textbox>
                      </v:rect>
                      <v:rect id="_x0000_s1026" o:spid="_x0000_s1026" o:spt="1" style="position:absolute;left:0;top:2351405;height:391795;width:1492250;" filled="f" stroked="f" coordsize="21600,21600" o:gfxdata="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Jp6WtcAAAAFAQAADwAAAAAAAAABACAAAAAiAAAAZHJzL2Rvd25yZXYueG1sUEsBAhQA&#10;FAAAAAgAh07iQATMUabzAQAA4QMAAA4AAAAAAAAAAQAgAAAAJgEAAGRycy9lMm9Eb2MueG1sUEsF&#10;BgAAAAAGAAYAWQEAAIsFAAAAAA==&#10;">
                        <v:fill on="f" focussize="0,0"/>
                        <v:stroke on="f" joinstyle="miter"/>
                        <v:imagedata o:title=""/>
                        <o:lock v:ext="edit" aspectratio="f"/>
                        <v:textbox>
                          <w:txbxContent>
                            <w:p w14:paraId="56FEE238">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sz w:val="21"/>
                                  <w:szCs w:val="21"/>
                                  <w:lang w:val="en-US" w:eastAsia="zh-CN"/>
                                </w:rPr>
                              </w:pPr>
                              <w:r>
                                <w:rPr>
                                  <w:rFonts w:hint="eastAsia"/>
                                  <w:sz w:val="21"/>
                                  <w:szCs w:val="21"/>
                                  <w:lang w:val="en-US" w:eastAsia="zh-CN"/>
                                </w:rPr>
                                <w:t>2#生产车间：</w:t>
                              </w:r>
                            </w:p>
                            <w:p w14:paraId="0AE315F9">
                              <w:pPr>
                                <w:pStyle w:val="2"/>
                                <w:rPr>
                                  <w:rFonts w:hint="eastAsia"/>
                                  <w:sz w:val="21"/>
                                  <w:szCs w:val="21"/>
                                  <w:lang w:val="en-US" w:eastAsia="zh-CN"/>
                                </w:rPr>
                              </w:pPr>
                            </w:p>
                            <w:p w14:paraId="2E80D1AE">
                              <w:pPr>
                                <w:rPr>
                                  <w:rFonts w:hint="eastAsia"/>
                                  <w:sz w:val="21"/>
                                  <w:szCs w:val="21"/>
                                  <w:lang w:val="en-US" w:eastAsia="zh-CN"/>
                                </w:rPr>
                              </w:pPr>
                            </w:p>
                            <w:p w14:paraId="5B33413A">
                              <w:pPr>
                                <w:pStyle w:val="2"/>
                                <w:rPr>
                                  <w:rFonts w:hint="default"/>
                                  <w:lang w:val="en-US" w:eastAsia="zh-CN"/>
                                </w:rPr>
                              </w:pPr>
                            </w:p>
                          </w:txbxContent>
                        </v:textbox>
                      </v:rect>
                      <v:line id="_x0000_s1026" o:spid="_x0000_s1026" o:spt="20" style="position:absolute;left:3212465;top:3959225;flip:x y;height:8255;width:614680;" filled="f" stroked="t" coordsize="21600,21600" o:gfxdata="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LFG59kAAAAF&#10;AQAADwAAAAAAAAABACAAAAAiAAAAZHJzL2Rvd25yZXYueG1sUEsBAhQAFAAAAAgAh07iQJgjwGMb&#10;AgAADgQAAA4AAAAAAAAAAQAgAAAAKAEAAGRycy9lMm9Eb2MueG1sUEsFBgAAAAAGAAYAWQEAALUF&#10;AAAAAA==&#10;">
                        <v:fill on="f" focussize="0,0"/>
                        <v:stroke color="#000000" joinstyle="round" startarrow="block"/>
                        <v:imagedata o:title=""/>
                        <o:lock v:ext="edit" aspectratio="f"/>
                      </v:line>
                      <v:rect id="_x0000_s1026" o:spid="_x0000_s1026" o:spt="1" style="position:absolute;left:2729230;top:3343910;height:1343025;width:483870;" fillcolor="#FFFFFF" filled="t" stroked="t" coordsize="21600,21600" o:gfxdata="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X6YI/VAAAABQEAAA8AAAAAAAAAAQAgAAAA&#10;IgAAAGRycy9kb3ducmV2LnhtbFBLAQIUABQAAAAIAIdO4kDV4iPMDgIAADkEAAAOAAAAAAAAAAEA&#10;IAAAACQBAABkcnMvZTJvRG9jLnhtbFBLBQYAAAAABgAGAFkBAACkBQAAAAA=&#10;">
                        <v:fill on="t" focussize="0,0"/>
                        <v:stroke color="#000000" joinstyle="miter"/>
                        <v:imagedata o:title=""/>
                        <o:lock v:ext="edit" aspectratio="f"/>
                        <v:textbox>
                          <w:txbxContent>
                            <w:p w14:paraId="17C0BDEF">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脉</w:t>
                              </w:r>
                            </w:p>
                            <w:p w14:paraId="050365C9">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冲</w:t>
                              </w:r>
                            </w:p>
                            <w:p w14:paraId="7A9E24E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布</w:t>
                              </w:r>
                            </w:p>
                            <w:p w14:paraId="42AA6DB5">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袋</w:t>
                              </w:r>
                            </w:p>
                            <w:p w14:paraId="79362EE9">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除</w:t>
                              </w:r>
                            </w:p>
                            <w:p w14:paraId="7A93BA2D">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lang w:eastAsia="zh-CN"/>
                                </w:rPr>
                              </w:pPr>
                              <w:r>
                                <w:rPr>
                                  <w:rFonts w:hint="eastAsia"/>
                                  <w:sz w:val="21"/>
                                  <w:szCs w:val="21"/>
                                  <w:lang w:eastAsia="zh-CN"/>
                                </w:rPr>
                                <w:t>尘</w:t>
                              </w:r>
                            </w:p>
                            <w:p w14:paraId="564F0A1D">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eastAsia="zh-CN"/>
                                </w:rPr>
                                <w:t>器</w:t>
                              </w:r>
                            </w:p>
                          </w:txbxContent>
                        </v:textbox>
                      </v:rect>
                      <v:rect id="_x0000_s1026" o:spid="_x0000_s1026" o:spt="1" style="position:absolute;left:3848100;top:3707130;height:464185;width:1076325;" fillcolor="#FFFFFF" filled="t" stroked="t" coordsize="21600,21600" o:gfxdata="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mCP1QAAAAUBAAAPAAAAAAAAAAEAIAAAACIA&#10;AABkcnMvZG93bnJldi54bWxQSwECFAAUAAAACACHTuJAc71J7wwCAAA5BAAADgAAAAAAAAABACAA&#10;AAAkAQAAZHJzL2Uyb0RvYy54bWxQSwUGAAAAAAYABgBZAQAAogUAAAAA&#10;">
                        <v:fill on="t" focussize="0,0"/>
                        <v:stroke color="#000000" joinstyle="miter"/>
                        <v:imagedata o:title=""/>
                        <o:lock v:ext="edit" aspectratio="f"/>
                        <v:textbox>
                          <w:txbxContent>
                            <w:p w14:paraId="26D7ACDF">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DA004排气筒</w:t>
                              </w:r>
                              <w:r>
                                <w:rPr>
                                  <w:rFonts w:hint="eastAsia"/>
                                  <w:sz w:val="21"/>
                                  <w:szCs w:val="21"/>
                                </w:rPr>
                                <w:t>排放</w:t>
                              </w:r>
                            </w:p>
                          </w:txbxContent>
                        </v:textbox>
                      </v:rect>
                      <v:rect id="_x0000_s1026" o:spid="_x0000_s1026" o:spt="1" style="position:absolute;left:294005;top:3797935;height:258445;width:996950;" fillcolor="#FFFFFF" filled="t" stroked="t" coordsize="21600,21600" o:gfxdata="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X6YI/VAAAABQEAAA8AAAAAAAAAAQAg&#10;AAAAIgAAAGRycy9kb3ducmV2LnhtbFBLAQIUABQAAAAIAIdO4kBt0pe1EQIAADcEAAAOAAAAAAAA&#10;AAEAIAAAACQBAABkcnMvZTJvRG9jLnhtbFBLBQYAAAAABgAGAFkBAACnBQAAAAA=&#10;">
                        <v:fill on="t" focussize="0,0"/>
                        <v:stroke color="#000000" joinstyle="miter"/>
                        <v:imagedata o:title=""/>
                        <o:lock v:ext="edit" aspectratio="f"/>
                        <v:textbox>
                          <w:txbxContent>
                            <w:p w14:paraId="59763424">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筛分</w:t>
                              </w:r>
                              <w:r>
                                <w:rPr>
                                  <w:rFonts w:hint="eastAsia"/>
                                  <w:sz w:val="21"/>
                                  <w:szCs w:val="21"/>
                                  <w:lang w:eastAsia="zh-CN"/>
                                </w:rPr>
                                <w:t>废气</w:t>
                              </w:r>
                            </w:p>
                          </w:txbxContent>
                        </v:textbox>
                      </v:rect>
                      <v:rect id="_x0000_s1026" o:spid="_x0000_s1026" o:spt="1" style="position:absolute;left:474980;top:4312285;height:258445;width:788035;" fillcolor="#FFFFFF" filled="t" stroked="t" coordsize="21600,21600" o:gfxdata="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mCP1QAAAAUBAAAPAAAAAAAAAAEAIAAA&#10;ACIAAABkcnMvZG93bnJldi54bWxQSwECFAAUAAAACACHTuJA8E5Rzw8CAAA3BAAADgAAAAAAAAAB&#10;ACAAAAAkAQAAZHJzL2Uyb0RvYy54bWxQSwUGAAAAAAYABgBZAQAApQUAAAAA&#10;">
                        <v:fill on="t" focussize="0,0"/>
                        <v:stroke color="#000000" joinstyle="miter"/>
                        <v:imagedata o:title=""/>
                        <o:lock v:ext="edit" aspectratio="f"/>
                        <v:textbox>
                          <w:txbxContent>
                            <w:p w14:paraId="07BD520B">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打包</w:t>
                              </w:r>
                              <w:r>
                                <w:rPr>
                                  <w:rFonts w:hint="eastAsia"/>
                                  <w:sz w:val="21"/>
                                  <w:szCs w:val="21"/>
                                  <w:lang w:eastAsia="zh-CN"/>
                                </w:rPr>
                                <w:t>废气</w:t>
                              </w:r>
                            </w:p>
                          </w:txbxContent>
                        </v:textbox>
                      </v:rect>
                      <v:line id="_x0000_s1026" o:spid="_x0000_s1026" o:spt="20" style="position:absolute;left:1290955;top:3927475;flip:x y;height:7620;width:1447800;" filled="f" stroked="t" coordsize="21600,21600" o:gfxdata="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CxRufZAAAABQEAAA8AAAAAAAAAAQAgAAAAIgAAAGRycy9kb3ducmV2LnhtbFBLAQIU&#10;ABQAAAAIAIdO4kBLgm5yKwIAADgEAAAOAAAAAAAAAAEAIAAAACgBAABkcnMvZTJvRG9jLnhtbFBL&#10;BQYAAAAABgAGAFkBAADFBQAAAAA=&#10;">
                        <v:fill on="f" focussize="0,0"/>
                        <v:stroke color="#000000" joinstyle="round" startarrow="block"/>
                        <v:imagedata o:title=""/>
                        <o:lock v:ext="edit" aspectratio="f"/>
                      </v:line>
                      <v:rect id="_x0000_s1026" o:spid="_x0000_s1026" o:spt="1" style="position:absolute;left:1694180;top:4159885;height:296545;width:728345;" filled="f" stroked="f" coordsize="21600,21600" o:gfxdata="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0Jp6&#10;WtcAAAAFAQAADwAAAAAAAAABACAAAAAiAAAAZHJzL2Rvd25yZXYueG1sUEsBAhQAFAAAAAgAh07i&#10;QLIoaU+xAQAAUAMAAA4AAAAAAAAAAQAgAAAAJgEAAGRycy9lMm9Eb2MueG1sUEsFBgAAAAAGAAYA&#10;WQEAAEkFAAAAAA==&#10;">
                        <v:fill on="f" focussize="0,0"/>
                        <v:stroke on="f"/>
                        <v:imagedata o:title=""/>
                        <o:lock v:ext="edit" aspectratio="f"/>
                        <v:textbox>
                          <w:txbxContent>
                            <w:p w14:paraId="532B6ADD">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18"/>
                                  <w:lang w:eastAsia="zh-CN"/>
                                </w:rPr>
                              </w:pPr>
                              <w:r>
                                <w:rPr>
                                  <w:rFonts w:hint="eastAsia"/>
                                  <w:sz w:val="21"/>
                                  <w:szCs w:val="18"/>
                                  <w:lang w:eastAsia="zh-CN"/>
                                </w:rPr>
                                <w:t>集气罩</w:t>
                              </w:r>
                            </w:p>
                          </w:txbxContent>
                        </v:textbox>
                      </v:rect>
                      <v:rect id="_x0000_s1026" o:spid="_x0000_s1026" o:spt="1" style="position:absolute;left:1665605;top:3702685;height:296545;width:728345;" filled="f" stroked="f" coordsize="21600,21600" o:gfxdata="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Qmnpa&#10;1wAAAAUBAAAPAAAAAAAAAAEAIAAAACIAAABkcnMvZG93bnJldi54bWxQSwECFAAUAAAACACHTuJA&#10;HgM2JLABAABQAwAADgAAAAAAAAABACAAAAAmAQAAZHJzL2Uyb0RvYy54bWxQSwUGAAAAAAYABgBZ&#10;AQAASAUAAAAA&#10;">
                        <v:fill on="f" focussize="0,0"/>
                        <v:stroke on="f"/>
                        <v:imagedata o:title=""/>
                        <o:lock v:ext="edit" aspectratio="f"/>
                        <v:textbox>
                          <w:txbxContent>
                            <w:p w14:paraId="2F57DB27">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18"/>
                                  <w:lang w:val="en-US" w:eastAsia="zh-CN"/>
                                </w:rPr>
                              </w:pPr>
                              <w:r>
                                <w:rPr>
                                  <w:rFonts w:hint="eastAsia"/>
                                  <w:sz w:val="21"/>
                                  <w:szCs w:val="18"/>
                                  <w:lang w:eastAsia="zh-CN"/>
                                </w:rPr>
                                <w:t>集气</w:t>
                              </w:r>
                              <w:r>
                                <w:rPr>
                                  <w:rFonts w:hint="eastAsia"/>
                                  <w:sz w:val="21"/>
                                  <w:szCs w:val="18"/>
                                  <w:lang w:val="en-US" w:eastAsia="zh-CN"/>
                                </w:rPr>
                                <w:t>罩</w:t>
                              </w:r>
                            </w:p>
                          </w:txbxContent>
                        </v:textbox>
                      </v:rect>
                      <v:line id="_x0000_s1026" o:spid="_x0000_s1026" o:spt="20" style="position:absolute;left:1275080;top:4417060;flip:x y;height:7620;width:1447800;" filled="f" stroked="t" coordsize="21600,21600" o:gfxdata="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xRufZAAAABQEA&#10;AA8AAAAAAAAAAQAgAAAAIgAAAGRycy9kb3ducmV2LnhtbFBLAQIUABQAAAAIAIdO4kDmc4mAGQIA&#10;AA8EAAAOAAAAAAAAAAEAIAAAACgBAABkcnMvZTJvRG9jLnhtbFBLBQYAAAAABgAGAFkBAACzBQAA&#10;AAA=&#10;">
                        <v:fill on="f" focussize="0,0"/>
                        <v:stroke color="#000000" joinstyle="round" startarrow="block"/>
                        <v:imagedata o:title=""/>
                        <o:lock v:ext="edit" aspectratio="f"/>
                      </v:line>
                      <v:rect id="_x0000_s1026" o:spid="_x0000_s1026" o:spt="1" style="position:absolute;left:294005;top:3361055;height:258445;width:1168400;" fillcolor="#FFFFFF" filled="t" stroked="t" coordsize="21600,21600" o:gfxdata="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X6YI/VAAAABQEAAA8AAAAAAAAAAQAg&#10;AAAAIgAAAGRycy9kb3ducmV2LnhtbFBLAQIUABQAAAAIAIdO4kC38lKNEQIAADgEAAAOAAAAAAAA&#10;AAEAIAAAACQBAABkcnMvZTJvRG9jLnhtbFBLBQYAAAAABgAGAFkBAACnBQAAAAA=&#10;">
                        <v:fill on="t" focussize="0,0"/>
                        <v:stroke color="#000000" joinstyle="miter"/>
                        <v:imagedata o:title=""/>
                        <o:lock v:ext="edit" aspectratio="f"/>
                        <v:textbox>
                          <w:txbxContent>
                            <w:p w14:paraId="55BF9F74">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粉碎、研磨</w:t>
                              </w:r>
                              <w:r>
                                <w:rPr>
                                  <w:rFonts w:hint="eastAsia"/>
                                  <w:sz w:val="21"/>
                                  <w:szCs w:val="21"/>
                                  <w:lang w:eastAsia="zh-CN"/>
                                </w:rPr>
                                <w:t>废气</w:t>
                              </w:r>
                            </w:p>
                          </w:txbxContent>
                        </v:textbox>
                      </v:rect>
                      <v:line id="_x0000_s1026" o:spid="_x0000_s1026" o:spt="20" style="position:absolute;left:1462405;top:3490595;flip:x y;height:6985;width:1273175;" filled="f" stroked="t" coordsize="21600,21600" o:gfxdata="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CxRufZAAAABQEAAA8AAAAAAAAAAQAgAAAAIgAAAGRycy9kb3ducmV2LnhtbFBLAQIUABQA&#10;AAAIAIdO4kDTzqTUKAIAADgEAAAOAAAAAAAAAAEAIAAAACgBAABkcnMvZTJvRG9jLnhtbFBLBQYA&#10;AAAABgAGAFkBAADCBQAAAAA=&#10;">
                        <v:fill on="f" focussize="0,0"/>
                        <v:stroke color="#000000" joinstyle="round" startarrow="block"/>
                        <v:imagedata o:title=""/>
                        <o:lock v:ext="edit" aspectratio="f"/>
                      </v:line>
                      <v:rect id="_x0000_s1026" o:spid="_x0000_s1026" o:spt="1" style="position:absolute;left:1694180;top:3237230;height:296545;width:728345;" filled="f" stroked="f" coordsize="21600,21600" o:gfxdata="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Qmnpa&#10;1wAAAAUBAAAPAAAAAAAAAAEAIAAAACIAAABkcnMvZG93bnJldi54bWxQSwECFAAUAAAACACHTuJA&#10;9LjKRrABAABQAwAADgAAAAAAAAABACAAAAAmAQAAZHJzL2Uyb0RvYy54bWxQSwUGAAAAAAYABgBZ&#10;AQAASAUAAAAA&#10;">
                        <v:fill on="f" focussize="0,0"/>
                        <v:stroke on="f"/>
                        <v:imagedata o:title=""/>
                        <o:lock v:ext="edit" aspectratio="f"/>
                        <v:textbox>
                          <w:txbxContent>
                            <w:p w14:paraId="0DB55FDD">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21"/>
                                  <w:szCs w:val="18"/>
                                  <w:lang w:val="en-US" w:eastAsia="zh-CN"/>
                                </w:rPr>
                              </w:pPr>
                              <w:r>
                                <w:rPr>
                                  <w:rFonts w:hint="eastAsia" w:eastAsia="宋体"/>
                                  <w:sz w:val="21"/>
                                  <w:szCs w:val="18"/>
                                  <w:lang w:val="en-US" w:eastAsia="zh-CN"/>
                                </w:rPr>
                                <w:t>集气罩</w:t>
                              </w:r>
                            </w:p>
                          </w:txbxContent>
                        </v:textbox>
                      </v:rect>
                      <w10:wrap type="none"/>
                      <w10:anchorlock/>
                    </v:group>
                  </w:pict>
                </mc:Fallback>
              </mc:AlternateContent>
            </w:r>
          </w:p>
          <w:p w14:paraId="58675887">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宋体" w:cs="Times New Roman"/>
                <w:b/>
                <w:color w:val="auto"/>
                <w:spacing w:val="-10"/>
                <w:sz w:val="24"/>
                <w:lang w:val="en-US" w:eastAsia="zh-CN"/>
              </w:rPr>
            </w:pPr>
          </w:p>
          <w:p w14:paraId="386BA54C">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b/>
                <w:color w:val="auto"/>
                <w:spacing w:val="0"/>
                <w:sz w:val="24"/>
                <w:lang w:val="en-US" w:eastAsia="zh-CN"/>
              </w:rPr>
            </w:pPr>
            <w:r>
              <w:rPr>
                <w:rFonts w:hint="default" w:ascii="Times New Roman" w:hAnsi="Times New Roman" w:eastAsia="宋体" w:cs="Times New Roman"/>
                <w:b/>
                <w:color w:val="auto"/>
                <w:spacing w:val="0"/>
                <w:sz w:val="24"/>
                <w:lang w:val="en-US" w:eastAsia="zh-CN"/>
              </w:rPr>
              <w:t>图4-1</w:t>
            </w:r>
            <w:r>
              <w:rPr>
                <w:rFonts w:hint="eastAsia" w:ascii="Times New Roman" w:cs="Times New Roman"/>
                <w:b/>
                <w:color w:val="auto"/>
                <w:spacing w:val="0"/>
                <w:sz w:val="24"/>
                <w:lang w:val="en-US" w:eastAsia="zh-CN"/>
              </w:rPr>
              <w:t xml:space="preserve"> </w:t>
            </w:r>
            <w:r>
              <w:rPr>
                <w:rFonts w:hint="default" w:ascii="Times New Roman" w:hAnsi="Times New Roman" w:eastAsia="宋体" w:cs="Times New Roman"/>
                <w:b/>
                <w:color w:val="auto"/>
                <w:spacing w:val="0"/>
                <w:sz w:val="24"/>
                <w:lang w:val="en-US" w:eastAsia="zh-CN"/>
              </w:rPr>
              <w:t>废气处理流程图</w:t>
            </w:r>
          </w:p>
          <w:p w14:paraId="59934253">
            <w:pPr>
              <w:spacing w:line="360" w:lineRule="auto"/>
              <w:ind w:firstLine="480" w:firstLineChars="200"/>
              <w:rPr>
                <w:rFonts w:hint="default"/>
                <w:color w:val="auto"/>
                <w:sz w:val="24"/>
                <w:szCs w:val="22"/>
                <w:lang w:val="en-US" w:eastAsia="zh-CN"/>
              </w:rPr>
            </w:pPr>
            <w:r>
              <w:rPr>
                <w:rFonts w:hint="eastAsia"/>
                <w:color w:val="auto"/>
                <w:sz w:val="24"/>
                <w:szCs w:val="22"/>
                <w:lang w:val="en-US" w:eastAsia="zh-CN"/>
              </w:rPr>
              <w:t>（1）异味处理措施可行性</w:t>
            </w:r>
          </w:p>
          <w:p w14:paraId="67205775">
            <w:pPr>
              <w:numPr>
                <w:ilvl w:val="0"/>
                <w:numId w:val="0"/>
              </w:numPr>
              <w:snapToGrid/>
              <w:spacing w:line="363" w:lineRule="auto"/>
              <w:ind w:firstLine="480" w:firstLineChars="200"/>
              <w:rPr>
                <w:rFonts w:hint="eastAsia"/>
                <w:bCs/>
                <w:color w:val="auto"/>
                <w:highlight w:val="none"/>
              </w:rPr>
            </w:pPr>
            <w:r>
              <w:rPr>
                <w:rFonts w:hint="eastAsia"/>
                <w:bCs/>
                <w:color w:val="auto"/>
                <w:highlight w:val="none"/>
                <w:lang w:val="en-US" w:eastAsia="zh-CN"/>
              </w:rPr>
              <w:t>本项目采用的</w:t>
            </w:r>
            <w:r>
              <w:rPr>
                <w:rFonts w:hint="eastAsia"/>
                <w:bCs/>
                <w:color w:val="auto"/>
                <w:highlight w:val="none"/>
              </w:rPr>
              <w:t>生物除臭</w:t>
            </w:r>
            <w:r>
              <w:rPr>
                <w:rFonts w:hint="eastAsia"/>
                <w:bCs/>
                <w:color w:val="auto"/>
                <w:highlight w:val="none"/>
                <w:lang w:val="en-US" w:eastAsia="zh-CN"/>
              </w:rPr>
              <w:t>装置为</w:t>
            </w:r>
            <w:r>
              <w:rPr>
                <w:rFonts w:hint="eastAsia"/>
                <w:bCs/>
                <w:color w:val="auto"/>
                <w:highlight w:val="none"/>
              </w:rPr>
              <w:t>塔式结构，以PP球、果壳、树皮等作为填料载体，在填料的上方</w:t>
            </w:r>
            <w:r>
              <w:rPr>
                <w:rFonts w:hint="eastAsia"/>
                <w:bCs/>
                <w:color w:val="auto"/>
                <w:highlight w:val="none"/>
                <w:lang w:val="en-US" w:eastAsia="zh-CN"/>
              </w:rPr>
              <w:t>定期喷洒少量清水进行湿润</w:t>
            </w:r>
            <w:r>
              <w:rPr>
                <w:rFonts w:hint="eastAsia"/>
                <w:bCs/>
                <w:color w:val="auto"/>
                <w:highlight w:val="none"/>
              </w:rPr>
              <w:t>，运行前期，</w:t>
            </w:r>
            <w:r>
              <w:rPr>
                <w:rFonts w:hint="eastAsia"/>
                <w:bCs/>
                <w:color w:val="auto"/>
                <w:highlight w:val="none"/>
                <w:lang w:val="en-US" w:eastAsia="zh-CN"/>
              </w:rPr>
              <w:t>填料上</w:t>
            </w:r>
            <w:r>
              <w:rPr>
                <w:rFonts w:hint="eastAsia"/>
                <w:bCs/>
                <w:color w:val="auto"/>
                <w:highlight w:val="none"/>
              </w:rPr>
              <w:t>只有微生物，但运转后不久，填料上就可附着一层几毫米厚的生物膜。</w:t>
            </w:r>
          </w:p>
          <w:p w14:paraId="5ADEDA83">
            <w:pPr>
              <w:snapToGrid/>
              <w:spacing w:line="363" w:lineRule="auto"/>
              <w:ind w:firstLine="480" w:firstLineChars="200"/>
              <w:rPr>
                <w:bCs/>
                <w:color w:val="auto"/>
                <w:highlight w:val="none"/>
              </w:rPr>
            </w:pPr>
            <w:r>
              <w:rPr>
                <w:rFonts w:hint="eastAsia"/>
                <w:bCs/>
                <w:color w:val="auto"/>
                <w:highlight w:val="none"/>
              </w:rPr>
              <w:t>恶臭气体由收集系统收集后，通过风管自除臭塔底部送入，气体自下而上通过填料层，附着有微生物的填料层位于塔中部，在填料区进行气液接触，恶臭成分被微生物吸附、吸收，作为营养物质被微生物所分解、利用，从而使污染物得以去除，经过净化处理的废气由上部排出。</w:t>
            </w:r>
          </w:p>
          <w:p w14:paraId="75F0089D">
            <w:pPr>
              <w:jc w:val="center"/>
              <w:rPr>
                <w:color w:val="auto"/>
                <w:highlight w:val="none"/>
              </w:rPr>
            </w:pPr>
            <w:r>
              <w:rPr>
                <w:color w:val="auto"/>
                <w:highlight w:val="none"/>
              </w:rPr>
              <w:drawing>
                <wp:inline distT="0" distB="0" distL="114300" distR="114300">
                  <wp:extent cx="5000625" cy="2633980"/>
                  <wp:effectExtent l="0" t="0" r="9525" b="13970"/>
                  <wp:docPr id="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
                          <pic:cNvPicPr>
                            <a:picLocks noChangeAspect="1"/>
                          </pic:cNvPicPr>
                        </pic:nvPicPr>
                        <pic:blipFill>
                          <a:blip r:embed="rId13"/>
                          <a:stretch>
                            <a:fillRect/>
                          </a:stretch>
                        </pic:blipFill>
                        <pic:spPr>
                          <a:xfrm>
                            <a:off x="0" y="0"/>
                            <a:ext cx="5000625" cy="2633980"/>
                          </a:xfrm>
                          <a:prstGeom prst="rect">
                            <a:avLst/>
                          </a:prstGeom>
                          <a:noFill/>
                          <a:ln>
                            <a:noFill/>
                          </a:ln>
                        </pic:spPr>
                      </pic:pic>
                    </a:graphicData>
                  </a:graphic>
                </wp:inline>
              </w:drawing>
            </w:r>
          </w:p>
          <w:p w14:paraId="4D92DF0F">
            <w:pPr>
              <w:snapToGrid/>
              <w:jc w:val="center"/>
              <w:rPr>
                <w:b/>
                <w:color w:val="auto"/>
                <w:highlight w:val="none"/>
              </w:rPr>
            </w:pPr>
            <w:r>
              <w:rPr>
                <w:rFonts w:hint="eastAsia"/>
                <w:b/>
                <w:color w:val="auto"/>
                <w:highlight w:val="none"/>
              </w:rPr>
              <w:t>图</w:t>
            </w:r>
            <w:r>
              <w:rPr>
                <w:rFonts w:hint="eastAsia"/>
                <w:b/>
                <w:color w:val="auto"/>
                <w:highlight w:val="none"/>
                <w:lang w:val="en-US" w:eastAsia="zh-CN"/>
              </w:rPr>
              <w:t>4-2</w:t>
            </w:r>
            <w:r>
              <w:rPr>
                <w:rFonts w:hint="eastAsia"/>
                <w:b/>
                <w:color w:val="auto"/>
                <w:highlight w:val="none"/>
              </w:rPr>
              <w:t xml:space="preserve">  生物除臭塔工作原理图</w:t>
            </w:r>
          </w:p>
          <w:p w14:paraId="47FA438E">
            <w:pPr>
              <w:pStyle w:val="2"/>
              <w:ind w:left="0" w:leftChars="0" w:firstLine="456" w:firstLineChars="200"/>
              <w:rPr>
                <w:rFonts w:hint="eastAsia"/>
                <w:lang w:val="en-US" w:eastAsia="zh-CN"/>
              </w:rPr>
            </w:pPr>
            <w:r>
              <w:rPr>
                <w:rFonts w:hint="eastAsia"/>
                <w:bCs/>
                <w:color w:val="auto"/>
                <w:spacing w:val="-6"/>
                <w:sz w:val="24"/>
                <w:highlight w:val="none"/>
              </w:rPr>
              <w:t>根据工艺资料，在适宜的环境条件下，填料层部分微生物会在填料表面形成生物膜，利用恶臭气体中无机和有机物作为生物菌种生存的碳源和能源，通过降解恶臭物质维持其生命活动，将恶臭物质分解为二氧化碳和矿物质等无臭物，达到净化废臭气体的目的，其对主要恶臭气体去除率可达</w:t>
            </w:r>
            <w:r>
              <w:rPr>
                <w:rFonts w:hint="eastAsia"/>
                <w:bCs/>
                <w:color w:val="auto"/>
                <w:spacing w:val="-6"/>
                <w:sz w:val="24"/>
                <w:highlight w:val="none"/>
                <w:lang w:val="en-US" w:eastAsia="zh-CN"/>
              </w:rPr>
              <w:t>8</w:t>
            </w:r>
            <w:r>
              <w:rPr>
                <w:rFonts w:hint="eastAsia"/>
                <w:bCs/>
                <w:color w:val="auto"/>
                <w:spacing w:val="-6"/>
                <w:sz w:val="24"/>
                <w:highlight w:val="none"/>
              </w:rPr>
              <w:t>0%以上。</w:t>
            </w:r>
            <w:r>
              <w:rPr>
                <w:rFonts w:hint="eastAsia"/>
                <w:bCs/>
                <w:color w:val="auto"/>
                <w:spacing w:val="-6"/>
                <w:sz w:val="24"/>
                <w:highlight w:val="none"/>
                <w:lang w:val="en-US" w:eastAsia="zh-CN"/>
              </w:rPr>
              <w:t>因此，</w:t>
            </w:r>
            <w:r>
              <w:rPr>
                <w:rFonts w:hint="eastAsia" w:ascii="Times New Roman" w:cs="Times New Roman"/>
                <w:color w:val="auto"/>
                <w:spacing w:val="-6"/>
                <w:sz w:val="24"/>
                <w:szCs w:val="24"/>
                <w:lang w:val="en-US" w:eastAsia="zh-CN"/>
              </w:rPr>
              <w:t>项目异味气体采用</w:t>
            </w:r>
            <w:r>
              <w:rPr>
                <w:rFonts w:hint="eastAsia" w:cs="Times New Roman"/>
                <w:color w:val="auto"/>
                <w:spacing w:val="-6"/>
                <w:sz w:val="24"/>
                <w:szCs w:val="24"/>
                <w:lang w:val="en-US" w:eastAsia="zh-CN"/>
              </w:rPr>
              <w:t>该</w:t>
            </w:r>
            <w:r>
              <w:rPr>
                <w:rFonts w:hint="eastAsia" w:ascii="Times New Roman" w:cs="Times New Roman"/>
                <w:color w:val="auto"/>
                <w:spacing w:val="-6"/>
                <w:sz w:val="24"/>
                <w:szCs w:val="24"/>
                <w:lang w:val="en-US" w:eastAsia="zh-CN"/>
              </w:rPr>
              <w:t>“生物除臭</w:t>
            </w:r>
            <w:r>
              <w:rPr>
                <w:rFonts w:hint="eastAsia" w:cs="Times New Roman"/>
                <w:color w:val="auto"/>
                <w:spacing w:val="-6"/>
                <w:sz w:val="24"/>
                <w:szCs w:val="24"/>
                <w:lang w:val="en-US" w:eastAsia="zh-CN"/>
              </w:rPr>
              <w:t>装置</w:t>
            </w:r>
            <w:r>
              <w:rPr>
                <w:rFonts w:hint="eastAsia" w:ascii="Times New Roman" w:cs="Times New Roman"/>
                <w:color w:val="auto"/>
                <w:spacing w:val="-6"/>
                <w:sz w:val="24"/>
                <w:szCs w:val="24"/>
                <w:lang w:val="en-US" w:eastAsia="zh-CN"/>
              </w:rPr>
              <w:t>”处理属于可行性技术</w:t>
            </w:r>
          </w:p>
          <w:p w14:paraId="26C1B305">
            <w:pPr>
              <w:spacing w:line="360" w:lineRule="auto"/>
              <w:ind w:firstLine="480" w:firstLineChars="200"/>
              <w:rPr>
                <w:rFonts w:hint="default"/>
                <w:color w:val="auto"/>
                <w:sz w:val="24"/>
                <w:szCs w:val="22"/>
                <w:lang w:val="en-US" w:eastAsia="zh-CN"/>
              </w:rPr>
            </w:pPr>
            <w:r>
              <w:rPr>
                <w:rFonts w:hint="eastAsia"/>
                <w:color w:val="auto"/>
                <w:sz w:val="24"/>
                <w:szCs w:val="22"/>
                <w:lang w:val="en-US" w:eastAsia="zh-CN"/>
              </w:rPr>
              <w:t>（2）颗粒物处理措施可行性</w:t>
            </w:r>
          </w:p>
          <w:p w14:paraId="51E91BB6">
            <w:pPr>
              <w:spacing w:line="360" w:lineRule="auto"/>
              <w:ind w:firstLine="480" w:firstLineChars="200"/>
              <w:rPr>
                <w:rFonts w:hint="default" w:ascii="Times New Roman" w:hAnsi="Times New Roman" w:eastAsia="宋体" w:cs="Times New Roman"/>
                <w:color w:val="auto"/>
                <w:sz w:val="24"/>
                <w:lang w:val="en-US" w:eastAsia="zh-CN"/>
              </w:rPr>
            </w:pPr>
            <w:r>
              <w:rPr>
                <w:rFonts w:hint="eastAsia"/>
                <w:color w:val="auto"/>
                <w:sz w:val="24"/>
                <w:szCs w:val="22"/>
                <w:lang w:val="en-US" w:eastAsia="zh-CN"/>
              </w:rPr>
              <w:t>参照</w:t>
            </w:r>
            <w:r>
              <w:rPr>
                <w:rFonts w:hint="eastAsia"/>
                <w:color w:val="auto"/>
                <w:sz w:val="24"/>
                <w:szCs w:val="22"/>
              </w:rPr>
              <w:t>《排污许可证申请与核发技术规范 食品制造工业-方便食品、食品及饲料添加剂制造工业》（HJ 1030.3-2019）</w:t>
            </w:r>
            <w:r>
              <w:rPr>
                <w:rFonts w:hint="eastAsia"/>
                <w:color w:val="auto"/>
                <w:sz w:val="24"/>
                <w:szCs w:val="22"/>
                <w:lang w:eastAsia="zh-CN"/>
              </w:rPr>
              <w:t>，</w:t>
            </w:r>
            <w:r>
              <w:rPr>
                <w:rFonts w:hint="eastAsia" w:ascii="Times New Roman" w:hAnsi="Times New Roman" w:eastAsia="宋体" w:cs="Times New Roman"/>
                <w:color w:val="auto"/>
                <w:sz w:val="24"/>
                <w:lang w:val="en-US" w:eastAsia="zh-CN"/>
              </w:rPr>
              <w:t>项目</w:t>
            </w:r>
            <w:r>
              <w:rPr>
                <w:rFonts w:hint="default" w:ascii="Times New Roman" w:hAnsi="Times New Roman" w:eastAsia="宋体" w:cs="Times New Roman"/>
                <w:color w:val="auto"/>
                <w:sz w:val="24"/>
                <w:lang w:val="en-US" w:eastAsia="zh-CN"/>
              </w:rPr>
              <w:t>废气处理设施可行性</w:t>
            </w:r>
            <w:r>
              <w:rPr>
                <w:rFonts w:hint="eastAsia" w:ascii="Times New Roman" w:hAnsi="Times New Roman" w:eastAsia="宋体" w:cs="Times New Roman"/>
                <w:color w:val="auto"/>
                <w:sz w:val="24"/>
                <w:lang w:val="en-US" w:eastAsia="zh-CN"/>
              </w:rPr>
              <w:t>分析</w:t>
            </w:r>
            <w:r>
              <w:rPr>
                <w:rFonts w:hint="default" w:ascii="Times New Roman" w:hAnsi="Times New Roman" w:eastAsia="宋体" w:cs="Times New Roman"/>
                <w:color w:val="auto"/>
                <w:sz w:val="24"/>
                <w:lang w:val="en-US" w:eastAsia="zh-CN"/>
              </w:rPr>
              <w:t>见表4-</w:t>
            </w:r>
            <w:r>
              <w:rPr>
                <w:rFonts w:hint="eastAsia" w:cs="Times New Roman"/>
                <w:color w:val="auto"/>
                <w:sz w:val="24"/>
                <w:lang w:val="en-US" w:eastAsia="zh-CN"/>
              </w:rPr>
              <w:t>5</w:t>
            </w:r>
            <w:r>
              <w:rPr>
                <w:rFonts w:hint="default" w:ascii="Times New Roman" w:hAnsi="Times New Roman" w:eastAsia="宋体" w:cs="Times New Roman"/>
                <w:color w:val="auto"/>
                <w:sz w:val="24"/>
                <w:lang w:val="en-US" w:eastAsia="zh-CN"/>
              </w:rPr>
              <w:t>。</w:t>
            </w:r>
          </w:p>
          <w:p w14:paraId="40899BE7">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center"/>
              <w:textAlignment w:val="auto"/>
              <w:rPr>
                <w:rFonts w:hint="default" w:eastAsia="宋体"/>
                <w:b/>
                <w:bCs/>
                <w:color w:val="auto"/>
                <w:kern w:val="0"/>
                <w:sz w:val="24"/>
                <w:szCs w:val="24"/>
                <w:lang w:val="en-US" w:eastAsia="zh-CN"/>
              </w:rPr>
            </w:pPr>
            <w:r>
              <w:rPr>
                <w:b/>
                <w:bCs/>
                <w:color w:val="auto"/>
                <w:kern w:val="0"/>
                <w:sz w:val="24"/>
                <w:szCs w:val="24"/>
              </w:rPr>
              <w:t>表4-</w:t>
            </w:r>
            <w:r>
              <w:rPr>
                <w:rFonts w:hint="eastAsia"/>
                <w:b/>
                <w:bCs/>
                <w:color w:val="auto"/>
                <w:kern w:val="0"/>
                <w:sz w:val="24"/>
                <w:szCs w:val="24"/>
                <w:lang w:val="en-US" w:eastAsia="zh-CN"/>
              </w:rPr>
              <w:t>5</w:t>
            </w:r>
            <w:r>
              <w:rPr>
                <w:b/>
                <w:bCs/>
                <w:color w:val="auto"/>
                <w:kern w:val="0"/>
                <w:sz w:val="24"/>
                <w:szCs w:val="24"/>
              </w:rPr>
              <w:t xml:space="preserve"> 废气污染防治技术可行性</w:t>
            </w:r>
            <w:r>
              <w:rPr>
                <w:rFonts w:hint="eastAsia"/>
                <w:b/>
                <w:bCs/>
                <w:color w:val="auto"/>
                <w:kern w:val="0"/>
                <w:sz w:val="24"/>
                <w:szCs w:val="24"/>
                <w:lang w:val="en-US" w:eastAsia="zh-CN"/>
              </w:rPr>
              <w:t>技术一览表</w:t>
            </w:r>
          </w:p>
          <w:p w14:paraId="0D524D4A">
            <w:pPr>
              <w:snapToGrid w:val="0"/>
              <w:spacing w:line="360" w:lineRule="auto"/>
              <w:ind w:left="480" w:leftChars="0" w:hanging="480" w:hangingChars="200"/>
              <w:rPr>
                <w:color w:val="auto"/>
              </w:rPr>
            </w:pPr>
            <w:r>
              <w:rPr>
                <w:sz w:val="24"/>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1279525</wp:posOffset>
                      </wp:positionV>
                      <wp:extent cx="5829300" cy="257175"/>
                      <wp:effectExtent l="12700" t="12700" r="25400" b="15875"/>
                      <wp:wrapNone/>
                      <wp:docPr id="21" name="矩形 21"/>
                      <wp:cNvGraphicFramePr/>
                      <a:graphic xmlns:a="http://schemas.openxmlformats.org/drawingml/2006/main">
                        <a:graphicData uri="http://schemas.microsoft.com/office/word/2010/wordprocessingShape">
                          <wps:wsp>
                            <wps:cNvSpPr/>
                            <wps:spPr>
                              <a:xfrm>
                                <a:off x="1029970" y="2258060"/>
                                <a:ext cx="5829300" cy="257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100.75pt;height:20.25pt;width:459pt;z-index:251660288;v-text-anchor:middle;mso-width-relative:page;mso-height-relative:page;" filled="f" stroked="t" coordsize="21600,21600" o:gfxdata="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BzMzdcAAAAJAQAADwAAAAAAAAABACAAAAAiAAAAZHJzL2Rvd25yZXYueG1sUEsB&#10;AhQAFAAAAAgAh07iQMW1NG1oAgAAwgQAAA4AAAAAAAAAAQAgAAAAJgEAAGRycy9lMm9Eb2MueG1s&#10;UEsFBgAAAAAGAAYAWQEAAAAGAAAAAA==&#10;">
                      <v:fill on="f" focussize="0,0"/>
                      <v:stroke weight="2pt" color="#FF0000 [3204]" joinstyle="round"/>
                      <v:imagedata o:title=""/>
                      <o:lock v:ext="edit" aspectratio="f"/>
                    </v:rect>
                  </w:pict>
                </mc:Fallback>
              </mc:AlternateContent>
            </w:r>
            <w:r>
              <w:drawing>
                <wp:inline distT="0" distB="0" distL="114300" distR="114300">
                  <wp:extent cx="5908040" cy="1823085"/>
                  <wp:effectExtent l="0" t="0" r="16510" b="571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4"/>
                          <a:stretch>
                            <a:fillRect/>
                          </a:stretch>
                        </pic:blipFill>
                        <pic:spPr>
                          <a:xfrm>
                            <a:off x="0" y="0"/>
                            <a:ext cx="5908040" cy="1823085"/>
                          </a:xfrm>
                          <a:prstGeom prst="rect">
                            <a:avLst/>
                          </a:prstGeom>
                          <a:noFill/>
                          <a:ln>
                            <a:noFill/>
                          </a:ln>
                        </pic:spPr>
                      </pic:pic>
                    </a:graphicData>
                  </a:graphic>
                </wp:inline>
              </w:drawing>
            </w:r>
          </w:p>
          <w:p w14:paraId="6B2A95CF">
            <w:pPr>
              <w:keepNext w:val="0"/>
              <w:keepLines w:val="0"/>
              <w:pageBreakBefore w:val="0"/>
              <w:widowControl w:val="0"/>
              <w:kinsoku/>
              <w:wordWrap/>
              <w:overflowPunct/>
              <w:topLinePunct w:val="0"/>
              <w:autoSpaceDE/>
              <w:autoSpaceDN/>
              <w:bidi w:val="0"/>
              <w:snapToGrid w:val="0"/>
              <w:spacing w:line="372" w:lineRule="auto"/>
              <w:rPr>
                <w:color w:val="auto"/>
                <w:sz w:val="24"/>
              </w:rPr>
            </w:pPr>
            <w:r>
              <w:rPr>
                <w:rFonts w:hint="eastAsia"/>
                <w:color w:val="auto"/>
                <w:sz w:val="24"/>
                <w:lang w:val="en-US" w:eastAsia="zh-CN"/>
              </w:rPr>
              <w:t>根据表4-5可知，本项目运营期颗粒物采用袋式除尘器处理属于可行性技术。</w:t>
            </w:r>
          </w:p>
          <w:p w14:paraId="6806E6CF">
            <w:pPr>
              <w:pStyle w:val="23"/>
              <w:keepNext w:val="0"/>
              <w:keepLines w:val="0"/>
              <w:pageBreakBefore w:val="0"/>
              <w:widowControl w:val="0"/>
              <w:numPr>
                <w:ilvl w:val="0"/>
                <w:numId w:val="0"/>
              </w:numPr>
              <w:kinsoku/>
              <w:wordWrap/>
              <w:overflowPunct/>
              <w:topLinePunct w:val="0"/>
              <w:autoSpaceDE/>
              <w:autoSpaceDN/>
              <w:bidi w:val="0"/>
              <w:snapToGrid w:val="0"/>
              <w:spacing w:after="0" w:line="348"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1.3</w:t>
            </w:r>
            <w:r>
              <w:rPr>
                <w:rFonts w:hint="default" w:ascii="Times New Roman" w:hAnsi="Times New Roman" w:eastAsia="宋体" w:cs="Times New Roman"/>
                <w:color w:val="auto"/>
                <w:sz w:val="24"/>
                <w:szCs w:val="24"/>
              </w:rPr>
              <w:t>废气排放达标性分析</w:t>
            </w:r>
          </w:p>
          <w:p w14:paraId="222D60EC">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top"/>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eastAsia="zh-CN"/>
              </w:rPr>
              <w:t>（</w:t>
            </w:r>
            <w:r>
              <w:rPr>
                <w:rFonts w:hint="eastAsia" w:cs="Times New Roman"/>
                <w:color w:val="auto"/>
                <w:sz w:val="24"/>
                <w:szCs w:val="24"/>
                <w:lang w:val="en-US" w:eastAsia="zh-CN"/>
              </w:rPr>
              <w:t>1</w:t>
            </w:r>
            <w:r>
              <w:rPr>
                <w:rFonts w:hint="eastAsia" w:cs="Times New Roman"/>
                <w:color w:val="auto"/>
                <w:sz w:val="24"/>
                <w:szCs w:val="24"/>
                <w:lang w:eastAsia="zh-CN"/>
              </w:rPr>
              <w:t>）</w:t>
            </w:r>
            <w:r>
              <w:rPr>
                <w:rFonts w:hint="eastAsia" w:cs="Times New Roman"/>
                <w:color w:val="auto"/>
                <w:sz w:val="24"/>
                <w:szCs w:val="24"/>
                <w:lang w:val="en-US" w:eastAsia="zh-CN"/>
              </w:rPr>
              <w:t>臭气浓度</w:t>
            </w:r>
          </w:p>
          <w:p w14:paraId="0474E634">
            <w:pPr>
              <w:keepNext w:val="0"/>
              <w:keepLines w:val="0"/>
              <w:pageBreakBefore w:val="0"/>
              <w:widowControl w:val="0"/>
              <w:kinsoku/>
              <w:wordWrap/>
              <w:overflowPunct/>
              <w:topLinePunct w:val="0"/>
              <w:autoSpaceDE/>
              <w:autoSpaceDN/>
              <w:bidi w:val="0"/>
              <w:snapToGrid w:val="0"/>
              <w:spacing w:line="348" w:lineRule="auto"/>
              <w:ind w:firstLine="480" w:firstLineChars="200"/>
              <w:jc w:val="both"/>
              <w:rPr>
                <w:rFonts w:hint="eastAsia"/>
                <w:b w:val="0"/>
                <w:bCs w:val="0"/>
                <w:color w:val="auto"/>
                <w:sz w:val="24"/>
                <w:lang w:eastAsia="zh-CN"/>
              </w:rPr>
            </w:pPr>
            <w:r>
              <w:rPr>
                <w:rFonts w:hint="eastAsia" w:eastAsia="新宋体" w:cs="Times New Roman"/>
                <w:b w:val="0"/>
                <w:bCs w:val="0"/>
                <w:color w:val="auto"/>
                <w:kern w:val="2"/>
                <w:sz w:val="24"/>
                <w:szCs w:val="22"/>
                <w:lang w:val="en-US" w:eastAsia="zh-CN" w:bidi="ar-SA"/>
              </w:rPr>
              <w:t>根据上述分析，项目1#、2#生产车间烘干过程中产生的异味气体分别经生物除臭装置处理后</w:t>
            </w:r>
            <w:r>
              <w:rPr>
                <w:rFonts w:hint="eastAsia" w:ascii="Times New Roman" w:hAnsi="Times New Roman" w:eastAsia="新宋体" w:cs="Times New Roman"/>
                <w:b w:val="0"/>
                <w:bCs w:val="0"/>
                <w:color w:val="auto"/>
                <w:kern w:val="2"/>
                <w:sz w:val="24"/>
                <w:szCs w:val="22"/>
                <w:lang w:val="en-US" w:eastAsia="zh-CN" w:bidi="ar-SA"/>
              </w:rPr>
              <w:t>，排气筒（DA001</w:t>
            </w:r>
            <w:r>
              <w:rPr>
                <w:rFonts w:hint="eastAsia" w:eastAsia="新宋体" w:cs="Times New Roman"/>
                <w:b w:val="0"/>
                <w:bCs w:val="0"/>
                <w:color w:val="auto"/>
                <w:kern w:val="2"/>
                <w:sz w:val="24"/>
                <w:szCs w:val="22"/>
                <w:lang w:val="en-US" w:eastAsia="zh-CN" w:bidi="ar-SA"/>
              </w:rPr>
              <w:t>、DA003</w:t>
            </w:r>
            <w:r>
              <w:rPr>
                <w:rFonts w:hint="eastAsia" w:ascii="Times New Roman" w:hAnsi="Times New Roman" w:eastAsia="新宋体" w:cs="Times New Roman"/>
                <w:b w:val="0"/>
                <w:bCs w:val="0"/>
                <w:color w:val="auto"/>
                <w:kern w:val="2"/>
                <w:sz w:val="24"/>
                <w:szCs w:val="22"/>
                <w:lang w:val="en-US" w:eastAsia="zh-CN" w:bidi="ar-SA"/>
              </w:rPr>
              <w:t>）臭气浓度</w:t>
            </w:r>
            <w:r>
              <w:rPr>
                <w:rFonts w:hint="eastAsia" w:eastAsia="新宋体" w:cs="Times New Roman"/>
                <w:b w:val="0"/>
                <w:bCs w:val="0"/>
                <w:color w:val="auto"/>
                <w:kern w:val="2"/>
                <w:sz w:val="24"/>
                <w:szCs w:val="22"/>
                <w:lang w:val="en-US" w:eastAsia="zh-CN" w:bidi="ar-SA"/>
              </w:rPr>
              <w:t>有组织</w:t>
            </w:r>
            <w:r>
              <w:rPr>
                <w:rFonts w:hint="eastAsia" w:ascii="Times New Roman" w:hAnsi="Times New Roman" w:eastAsia="新宋体" w:cs="Times New Roman"/>
                <w:b w:val="0"/>
                <w:bCs w:val="0"/>
                <w:color w:val="auto"/>
                <w:kern w:val="2"/>
                <w:sz w:val="24"/>
                <w:szCs w:val="22"/>
                <w:lang w:val="en-US" w:eastAsia="zh-CN" w:bidi="ar-SA"/>
              </w:rPr>
              <w:t>排放</w:t>
            </w:r>
            <w:r>
              <w:rPr>
                <w:rFonts w:hint="eastAsia" w:eastAsia="新宋体" w:cs="Times New Roman"/>
                <w:b w:val="0"/>
                <w:bCs w:val="0"/>
                <w:color w:val="auto"/>
                <w:kern w:val="2"/>
                <w:sz w:val="24"/>
                <w:szCs w:val="22"/>
                <w:lang w:val="en-US" w:eastAsia="zh-CN" w:bidi="ar-SA"/>
              </w:rPr>
              <w:t>最大值为100</w:t>
            </w:r>
            <w:r>
              <w:rPr>
                <w:rFonts w:hint="eastAsia" w:ascii="Times New Roman" w:hAnsi="Times New Roman" w:eastAsia="新宋体" w:cs="Times New Roman"/>
                <w:b w:val="0"/>
                <w:bCs w:val="0"/>
                <w:color w:val="auto"/>
                <w:kern w:val="2"/>
                <w:sz w:val="24"/>
                <w:szCs w:val="22"/>
                <w:lang w:val="en-US" w:eastAsia="zh-CN" w:bidi="ar-SA"/>
              </w:rPr>
              <w:t>（无量纲），</w:t>
            </w:r>
            <w:r>
              <w:rPr>
                <w:rFonts w:hint="eastAsia" w:eastAsia="新宋体" w:cs="Times New Roman"/>
                <w:b w:val="0"/>
                <w:bCs w:val="0"/>
                <w:color w:val="auto"/>
                <w:kern w:val="2"/>
                <w:sz w:val="24"/>
                <w:szCs w:val="22"/>
                <w:lang w:val="en-US" w:eastAsia="zh-CN" w:bidi="ar-SA"/>
              </w:rPr>
              <w:t>通过车间及周边定期喷洒除臭剂后，</w:t>
            </w:r>
            <w:r>
              <w:rPr>
                <w:rFonts w:hint="eastAsia" w:ascii="Times New Roman" w:hAnsi="Times New Roman" w:eastAsia="新宋体" w:cs="Times New Roman"/>
                <w:b w:val="0"/>
                <w:bCs w:val="0"/>
                <w:color w:val="auto"/>
                <w:kern w:val="2"/>
                <w:sz w:val="24"/>
                <w:szCs w:val="22"/>
                <w:lang w:val="en-US" w:eastAsia="zh-CN" w:bidi="ar-SA"/>
              </w:rPr>
              <w:t>厂界无组织臭气浓度排放</w:t>
            </w:r>
            <w:r>
              <w:rPr>
                <w:rFonts w:hint="eastAsia" w:eastAsia="新宋体" w:cs="Times New Roman"/>
                <w:b w:val="0"/>
                <w:bCs w:val="0"/>
                <w:color w:val="auto"/>
                <w:kern w:val="2"/>
                <w:sz w:val="24"/>
                <w:szCs w:val="22"/>
                <w:lang w:val="en-US" w:eastAsia="zh-CN" w:bidi="ar-SA"/>
              </w:rPr>
              <w:t>最大值为10</w:t>
            </w:r>
            <w:r>
              <w:rPr>
                <w:rFonts w:hint="eastAsia" w:ascii="Times New Roman" w:hAnsi="Times New Roman" w:eastAsia="新宋体" w:cs="Times New Roman"/>
                <w:b w:val="0"/>
                <w:bCs w:val="0"/>
                <w:color w:val="auto"/>
                <w:kern w:val="2"/>
                <w:sz w:val="24"/>
                <w:szCs w:val="22"/>
                <w:lang w:val="en-US" w:eastAsia="zh-CN" w:bidi="ar-SA"/>
              </w:rPr>
              <w:t>（无量纲），</w:t>
            </w:r>
            <w:r>
              <w:rPr>
                <w:rFonts w:hint="eastAsia" w:eastAsia="新宋体" w:cs="Times New Roman"/>
                <w:b w:val="0"/>
                <w:bCs w:val="0"/>
                <w:color w:val="auto"/>
                <w:kern w:val="2"/>
                <w:sz w:val="24"/>
                <w:szCs w:val="22"/>
                <w:lang w:val="en-US" w:eastAsia="zh-CN" w:bidi="ar-SA"/>
              </w:rPr>
              <w:t>均</w:t>
            </w:r>
            <w:r>
              <w:rPr>
                <w:rFonts w:hint="eastAsia" w:ascii="Times New Roman" w:hAnsi="Times New Roman" w:eastAsia="新宋体" w:cs="Times New Roman"/>
                <w:b w:val="0"/>
                <w:bCs w:val="0"/>
                <w:color w:val="auto"/>
                <w:kern w:val="2"/>
                <w:sz w:val="24"/>
                <w:szCs w:val="22"/>
                <w:lang w:val="en-US" w:eastAsia="zh-CN" w:bidi="ar-SA"/>
              </w:rPr>
              <w:t>能满足《恶臭污染物排放标准》（GB14554-93）表1</w:t>
            </w:r>
            <w:r>
              <w:rPr>
                <w:rFonts w:hint="eastAsia" w:eastAsia="新宋体" w:cs="Times New Roman"/>
                <w:b w:val="0"/>
                <w:bCs w:val="0"/>
                <w:color w:val="auto"/>
                <w:kern w:val="2"/>
                <w:sz w:val="24"/>
                <w:szCs w:val="22"/>
                <w:lang w:val="en-US" w:eastAsia="zh-CN" w:bidi="ar-SA"/>
              </w:rPr>
              <w:t>及表2</w:t>
            </w:r>
            <w:r>
              <w:rPr>
                <w:rFonts w:hint="eastAsia" w:ascii="Times New Roman" w:hAnsi="Times New Roman" w:eastAsia="新宋体" w:cs="Times New Roman"/>
                <w:b w:val="0"/>
                <w:bCs w:val="0"/>
                <w:color w:val="auto"/>
                <w:kern w:val="2"/>
                <w:sz w:val="24"/>
                <w:szCs w:val="22"/>
                <w:lang w:val="en-US" w:eastAsia="zh-CN" w:bidi="ar-SA"/>
              </w:rPr>
              <w:t xml:space="preserve"> </w:t>
            </w:r>
            <w:r>
              <w:rPr>
                <w:rFonts w:hint="eastAsia" w:eastAsia="新宋体" w:cs="Times New Roman"/>
                <w:b w:val="0"/>
                <w:bCs w:val="0"/>
                <w:color w:val="auto"/>
                <w:kern w:val="2"/>
                <w:sz w:val="24"/>
                <w:szCs w:val="22"/>
                <w:lang w:val="en-US" w:eastAsia="zh-CN" w:bidi="ar-SA"/>
              </w:rPr>
              <w:t>标准要求</w:t>
            </w:r>
            <w:r>
              <w:rPr>
                <w:rFonts w:hint="eastAsia" w:ascii="Times New Roman" w:hAnsi="Times New Roman" w:eastAsia="新宋体" w:cs="Times New Roman"/>
                <w:b w:val="0"/>
                <w:bCs w:val="0"/>
                <w:color w:val="auto"/>
                <w:kern w:val="2"/>
                <w:sz w:val="24"/>
                <w:szCs w:val="22"/>
                <w:lang w:val="en-US" w:eastAsia="zh-CN" w:bidi="ar-SA"/>
              </w:rPr>
              <w:t>。</w:t>
            </w:r>
          </w:p>
          <w:p w14:paraId="38309722">
            <w:pPr>
              <w:keepNext w:val="0"/>
              <w:keepLines w:val="0"/>
              <w:pageBreakBefore w:val="0"/>
              <w:widowControl w:val="0"/>
              <w:kinsoku/>
              <w:wordWrap/>
              <w:overflowPunct/>
              <w:topLinePunct w:val="0"/>
              <w:autoSpaceDE/>
              <w:autoSpaceDN/>
              <w:bidi w:val="0"/>
              <w:snapToGrid w:val="0"/>
              <w:spacing w:line="348" w:lineRule="auto"/>
              <w:ind w:firstLine="480" w:firstLineChars="200"/>
              <w:jc w:val="both"/>
              <w:rPr>
                <w:rFonts w:hint="default"/>
                <w:b w:val="0"/>
                <w:bCs w:val="0"/>
                <w:color w:val="auto"/>
                <w:sz w:val="24"/>
                <w:lang w:val="en-US" w:eastAsia="zh-CN"/>
              </w:rPr>
            </w:pPr>
            <w:r>
              <w:rPr>
                <w:rFonts w:hint="eastAsia"/>
                <w:b w:val="0"/>
                <w:bCs w:val="0"/>
                <w:color w:val="auto"/>
                <w:sz w:val="24"/>
                <w:lang w:val="en-US" w:eastAsia="zh-CN"/>
              </w:rPr>
              <w:t>（2）颗粒物</w:t>
            </w:r>
          </w:p>
          <w:p w14:paraId="7A0EE381">
            <w:pPr>
              <w:keepNext w:val="0"/>
              <w:keepLines w:val="0"/>
              <w:pageBreakBefore w:val="0"/>
              <w:widowControl w:val="0"/>
              <w:kinsoku/>
              <w:wordWrap/>
              <w:overflowPunct/>
              <w:topLinePunct w:val="0"/>
              <w:autoSpaceDE/>
              <w:autoSpaceDN/>
              <w:bidi w:val="0"/>
              <w:snapToGrid w:val="0"/>
              <w:spacing w:line="348" w:lineRule="auto"/>
              <w:ind w:firstLine="480" w:firstLineChars="200"/>
              <w:jc w:val="both"/>
              <w:rPr>
                <w:rFonts w:hint="default" w:ascii="Times New Roman" w:hAnsi="Times New Roman" w:eastAsia="宋体" w:cs="Times New Roman"/>
                <w:color w:val="auto"/>
                <w:sz w:val="24"/>
                <w:szCs w:val="24"/>
              </w:rPr>
            </w:pPr>
            <w:r>
              <w:rPr>
                <w:rFonts w:hint="eastAsia"/>
                <w:b w:val="0"/>
                <w:bCs w:val="0"/>
                <w:color w:val="auto"/>
                <w:sz w:val="24"/>
                <w:lang w:eastAsia="zh-CN"/>
              </w:rPr>
              <w:t>根据</w:t>
            </w:r>
            <w:r>
              <w:rPr>
                <w:rFonts w:hint="eastAsia"/>
                <w:b w:val="0"/>
                <w:bCs w:val="0"/>
                <w:color w:val="auto"/>
                <w:sz w:val="24"/>
                <w:lang w:val="en-US" w:eastAsia="zh-CN"/>
              </w:rPr>
              <w:t>核算，项目1#、2#生产车间粉碎、研磨、筛分、打包等工序产生的颗粒物分别通过脉冲袋式除尘器处理后，排气筒（DA002、DA004）</w:t>
            </w:r>
            <w:r>
              <w:rPr>
                <w:rFonts w:hint="eastAsia"/>
                <w:b w:val="0"/>
                <w:bCs w:val="0"/>
                <w:color w:val="auto"/>
                <w:sz w:val="24"/>
                <w:vertAlign w:val="baseline"/>
                <w:lang w:eastAsia="zh-CN"/>
              </w:rPr>
              <w:t>有组织</w:t>
            </w:r>
            <w:r>
              <w:rPr>
                <w:rFonts w:hint="eastAsia"/>
                <w:b w:val="0"/>
                <w:bCs w:val="0"/>
                <w:color w:val="auto"/>
                <w:sz w:val="24"/>
                <w:lang w:eastAsia="zh-CN"/>
              </w:rPr>
              <w:t>颗粒物</w:t>
            </w:r>
            <w:r>
              <w:rPr>
                <w:rFonts w:ascii="Times New Roman" w:hAnsi="Times New Roman" w:eastAsia="宋体" w:cs="Times New Roman"/>
                <w:color w:val="auto"/>
                <w:sz w:val="24"/>
                <w:szCs w:val="24"/>
              </w:rPr>
              <w:t>排放量</w:t>
            </w:r>
            <w:r>
              <w:rPr>
                <w:rFonts w:hint="eastAsia" w:cs="Times New Roman"/>
                <w:color w:val="auto"/>
                <w:sz w:val="24"/>
                <w:szCs w:val="24"/>
                <w:lang w:val="en-US" w:eastAsia="zh-CN"/>
              </w:rPr>
              <w:t>均</w:t>
            </w:r>
            <w:r>
              <w:rPr>
                <w:rFonts w:ascii="Times New Roman" w:hAnsi="Times New Roman" w:eastAsia="宋体" w:cs="Times New Roman"/>
                <w:color w:val="auto"/>
                <w:sz w:val="24"/>
                <w:szCs w:val="24"/>
              </w:rPr>
              <w:t>为</w:t>
            </w:r>
            <w:r>
              <w:rPr>
                <w:rFonts w:hint="eastAsia" w:cs="Times New Roman"/>
                <w:color w:val="auto"/>
                <w:sz w:val="24"/>
                <w:szCs w:val="24"/>
                <w:lang w:val="en-US" w:eastAsia="zh-CN"/>
              </w:rPr>
              <w:t>0.097</w:t>
            </w:r>
            <w:r>
              <w:rPr>
                <w:rFonts w:ascii="Times New Roman" w:hAnsi="Times New Roman" w:eastAsia="宋体" w:cs="Times New Roman"/>
                <w:color w:val="auto"/>
                <w:sz w:val="24"/>
                <w:szCs w:val="24"/>
              </w:rPr>
              <w:t>t/a，排放速率</w:t>
            </w:r>
            <w:r>
              <w:rPr>
                <w:rFonts w:hint="eastAsia" w:cs="Times New Roman"/>
                <w:color w:val="auto"/>
                <w:sz w:val="24"/>
                <w:szCs w:val="24"/>
                <w:lang w:val="en-US" w:eastAsia="zh-CN"/>
              </w:rPr>
              <w:t>均</w:t>
            </w:r>
            <w:r>
              <w:rPr>
                <w:rFonts w:ascii="Times New Roman" w:hAnsi="Times New Roman" w:eastAsia="宋体" w:cs="Times New Roman"/>
                <w:color w:val="auto"/>
                <w:sz w:val="24"/>
                <w:szCs w:val="24"/>
              </w:rPr>
              <w:t>为</w:t>
            </w:r>
            <w:r>
              <w:rPr>
                <w:rFonts w:hint="eastAsia" w:ascii="Times New Roman" w:hAnsi="Times New Roman" w:eastAsia="宋体" w:cs="Times New Roman"/>
                <w:color w:val="auto"/>
                <w:sz w:val="24"/>
                <w:szCs w:val="24"/>
                <w:lang w:val="en-US" w:eastAsia="zh-CN"/>
              </w:rPr>
              <w:t>0.</w:t>
            </w:r>
            <w:r>
              <w:rPr>
                <w:rFonts w:hint="eastAsia" w:cs="Times New Roman"/>
                <w:color w:val="auto"/>
                <w:sz w:val="24"/>
                <w:szCs w:val="24"/>
                <w:lang w:val="en-US" w:eastAsia="zh-CN"/>
              </w:rPr>
              <w:t>040</w:t>
            </w:r>
            <w:r>
              <w:rPr>
                <w:rFonts w:ascii="Times New Roman" w:hAnsi="Times New Roman" w:eastAsia="宋体" w:cs="Times New Roman"/>
                <w:color w:val="auto"/>
                <w:sz w:val="24"/>
                <w:szCs w:val="24"/>
              </w:rPr>
              <w:t>kg/h，排放浓度</w:t>
            </w:r>
            <w:r>
              <w:rPr>
                <w:rFonts w:hint="eastAsia" w:cs="Times New Roman"/>
                <w:color w:val="auto"/>
                <w:sz w:val="24"/>
                <w:szCs w:val="24"/>
                <w:lang w:val="en-US" w:eastAsia="zh-CN"/>
              </w:rPr>
              <w:t>均</w:t>
            </w:r>
            <w:r>
              <w:rPr>
                <w:rFonts w:ascii="Times New Roman" w:hAnsi="Times New Roman" w:eastAsia="宋体" w:cs="Times New Roman"/>
                <w:color w:val="auto"/>
                <w:sz w:val="24"/>
                <w:szCs w:val="24"/>
              </w:rPr>
              <w:t>为</w:t>
            </w:r>
            <w:r>
              <w:rPr>
                <w:rFonts w:hint="eastAsia" w:cs="Times New Roman"/>
                <w:color w:val="auto"/>
                <w:sz w:val="24"/>
                <w:szCs w:val="24"/>
                <w:lang w:val="en-US" w:eastAsia="zh-CN"/>
              </w:rPr>
              <w:t>4.042</w:t>
            </w:r>
            <w:r>
              <w:rPr>
                <w:rFonts w:ascii="Times New Roman" w:hAnsi="Times New Roman" w:eastAsia="宋体" w:cs="Times New Roman"/>
                <w:color w:val="auto"/>
                <w:sz w:val="24"/>
                <w:szCs w:val="24"/>
              </w:rPr>
              <w:t>mg/m</w:t>
            </w:r>
            <w:r>
              <w:rPr>
                <w:rFonts w:ascii="Times New Roman" w:hAnsi="Times New Roman" w:eastAsia="宋体" w:cs="Times New Roman"/>
                <w:color w:val="auto"/>
                <w:sz w:val="24"/>
                <w:szCs w:val="24"/>
                <w:vertAlign w:val="superscript"/>
              </w:rPr>
              <w:t>3</w:t>
            </w:r>
            <w:r>
              <w:rPr>
                <w:rFonts w:hint="eastAsia"/>
                <w:b w:val="0"/>
                <w:bCs w:val="0"/>
                <w:color w:val="auto"/>
                <w:sz w:val="24"/>
                <w:vertAlign w:val="baseline"/>
                <w:lang w:eastAsia="zh-CN"/>
              </w:rPr>
              <w:t>，</w:t>
            </w:r>
            <w:r>
              <w:rPr>
                <w:rFonts w:hint="eastAsia"/>
                <w:b w:val="0"/>
                <w:bCs w:val="0"/>
                <w:color w:val="auto"/>
                <w:sz w:val="24"/>
                <w:vertAlign w:val="baseline"/>
                <w:lang w:val="en-US" w:eastAsia="zh-CN"/>
              </w:rPr>
              <w:t>颗粒物有组织</w:t>
            </w:r>
            <w:r>
              <w:rPr>
                <w:rFonts w:hint="eastAsia"/>
                <w:b w:val="0"/>
                <w:bCs w:val="0"/>
                <w:color w:val="auto"/>
                <w:sz w:val="24"/>
                <w:vertAlign w:val="baseline"/>
                <w:lang w:eastAsia="zh-CN"/>
              </w:rPr>
              <w:t>排放浓度</w:t>
            </w:r>
            <w:r>
              <w:rPr>
                <w:rFonts w:hint="eastAsia"/>
                <w:b w:val="0"/>
                <w:bCs w:val="0"/>
                <w:color w:val="auto"/>
                <w:sz w:val="24"/>
                <w:vertAlign w:val="baseline"/>
                <w:lang w:val="en-US" w:eastAsia="zh-CN"/>
              </w:rPr>
              <w:t>均</w:t>
            </w:r>
            <w:r>
              <w:rPr>
                <w:rFonts w:hint="eastAsia"/>
                <w:b w:val="0"/>
                <w:bCs w:val="0"/>
                <w:color w:val="auto"/>
                <w:sz w:val="24"/>
                <w:vertAlign w:val="baseline"/>
                <w:lang w:eastAsia="zh-CN"/>
              </w:rPr>
              <w:t>满足</w:t>
            </w:r>
            <w:r>
              <w:rPr>
                <w:rFonts w:hint="eastAsia" w:ascii="Times New Roman" w:hAnsi="Times New Roman" w:cs="Times New Roman"/>
                <w:color w:val="auto"/>
                <w:sz w:val="24"/>
                <w:szCs w:val="22"/>
              </w:rPr>
              <w:t>《区域性大气污染物综合排放标准》（DB37/2376-2019）表1一般控制区大气污染物排放浓度限值要求</w:t>
            </w:r>
            <w:r>
              <w:rPr>
                <w:rFonts w:hint="eastAsia"/>
                <w:b w:val="0"/>
                <w:bCs w:val="0"/>
                <w:color w:val="auto"/>
                <w:sz w:val="24"/>
                <w:vertAlign w:val="baseline"/>
                <w:lang w:val="en-US" w:eastAsia="zh-CN"/>
              </w:rPr>
              <w:t>，排放速率均满足</w:t>
            </w:r>
            <w:r>
              <w:rPr>
                <w:rFonts w:hint="eastAsia" w:ascii="宋体" w:hAnsi="宋体" w:eastAsia="宋体" w:cs="宋体"/>
                <w:color w:val="auto"/>
                <w:kern w:val="0"/>
                <w:sz w:val="24"/>
                <w:szCs w:val="24"/>
                <w:lang w:val="en-US" w:eastAsia="zh-CN" w:bidi="ar"/>
              </w:rPr>
              <w:t xml:space="preserve">《大气污染物综合排放标准》 </w:t>
            </w:r>
            <w:r>
              <w:rPr>
                <w:rFonts w:hint="default" w:ascii="Times New Roman" w:hAnsi="Times New Roman" w:eastAsia="宋体" w:cs="Times New Roman"/>
                <w:color w:val="auto"/>
                <w:kern w:val="0"/>
                <w:sz w:val="24"/>
                <w:szCs w:val="24"/>
                <w:lang w:val="en-US" w:eastAsia="zh-CN" w:bidi="ar"/>
              </w:rPr>
              <w:t>(GB16297-1996)</w:t>
            </w:r>
            <w:r>
              <w:rPr>
                <w:rFonts w:hint="eastAsia" w:ascii="宋体" w:hAnsi="宋体" w:eastAsia="宋体" w:cs="宋体"/>
                <w:color w:val="auto"/>
                <w:kern w:val="0"/>
                <w:sz w:val="24"/>
                <w:szCs w:val="24"/>
                <w:lang w:val="en-US" w:eastAsia="zh-CN" w:bidi="ar"/>
              </w:rPr>
              <w:t>表</w:t>
            </w:r>
            <w:r>
              <w:rPr>
                <w:rFonts w:hint="default" w:ascii="Times New Roman" w:hAnsi="Times New Roman" w:eastAsia="宋体" w:cs="Times New Roman"/>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二级标准要求</w:t>
            </w:r>
            <w:r>
              <w:rPr>
                <w:rFonts w:hint="eastAsia"/>
                <w:b w:val="0"/>
                <w:bCs w:val="0"/>
                <w:color w:val="auto"/>
                <w:sz w:val="24"/>
                <w:lang w:eastAsia="zh-CN"/>
              </w:rPr>
              <w:t>。</w:t>
            </w:r>
          </w:p>
          <w:p w14:paraId="1A0295C5">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top"/>
              <w:rPr>
                <w:rFonts w:hint="eastAsia" w:cs="Times New Roman"/>
                <w:color w:val="auto"/>
                <w:sz w:val="24"/>
                <w:lang w:eastAsia="zh-CN"/>
              </w:rPr>
            </w:pPr>
            <w:r>
              <w:rPr>
                <w:rFonts w:hint="eastAsia" w:ascii="Times New Roman" w:hAnsi="Times New Roman" w:eastAsia="宋体" w:cs="Times New Roman"/>
                <w:bCs/>
                <w:color w:val="auto"/>
                <w:sz w:val="24"/>
                <w:lang w:val="en-US" w:eastAsia="zh-CN"/>
              </w:rPr>
              <w:t>1#、2#生产车间集气装置未收集到的粉尘经车间阻挡，定期洒水抑尘后</w:t>
            </w:r>
            <w:r>
              <w:rPr>
                <w:rFonts w:hint="eastAsia" w:cs="Times New Roman"/>
                <w:bCs/>
                <w:color w:val="auto"/>
                <w:sz w:val="24"/>
                <w:lang w:val="en-US" w:eastAsia="zh-CN"/>
              </w:rPr>
              <w:t>，无组织颗粒物</w:t>
            </w:r>
            <w:r>
              <w:rPr>
                <w:rFonts w:hint="eastAsia" w:ascii="Times New Roman" w:hAnsi="Times New Roman" w:eastAsia="宋体" w:cs="Times New Roman"/>
                <w:bCs/>
                <w:color w:val="auto"/>
                <w:sz w:val="24"/>
                <w:lang w:val="en-US" w:eastAsia="zh-CN"/>
              </w:rPr>
              <w:t>排放</w:t>
            </w:r>
            <w:r>
              <w:rPr>
                <w:rFonts w:hint="eastAsia" w:cs="Times New Roman"/>
                <w:bCs/>
                <w:color w:val="auto"/>
                <w:sz w:val="24"/>
                <w:lang w:val="en-US" w:eastAsia="zh-CN"/>
              </w:rPr>
              <w:t>总</w:t>
            </w:r>
            <w:r>
              <w:rPr>
                <w:rFonts w:hint="eastAsia" w:ascii="Times New Roman" w:hAnsi="Times New Roman" w:eastAsia="宋体" w:cs="Times New Roman"/>
                <w:bCs/>
                <w:color w:val="auto"/>
                <w:sz w:val="24"/>
                <w:lang w:val="en-US" w:eastAsia="zh-CN"/>
              </w:rPr>
              <w:t>量为</w:t>
            </w:r>
            <w:r>
              <w:rPr>
                <w:rFonts w:hint="eastAsia" w:cs="Times New Roman"/>
                <w:bCs/>
                <w:color w:val="auto"/>
                <w:sz w:val="24"/>
                <w:lang w:val="en-US" w:eastAsia="zh-CN"/>
              </w:rPr>
              <w:t>0.215</w:t>
            </w:r>
            <w:r>
              <w:rPr>
                <w:rFonts w:hint="eastAsia" w:ascii="Times New Roman" w:hAnsi="Times New Roman" w:eastAsia="宋体" w:cs="Times New Roman"/>
                <w:bCs/>
                <w:color w:val="auto"/>
                <w:sz w:val="24"/>
                <w:lang w:val="en-US" w:eastAsia="zh-CN"/>
              </w:rPr>
              <w:t>t/a（</w:t>
            </w:r>
            <w:r>
              <w:rPr>
                <w:rFonts w:hint="eastAsia" w:cs="Times New Roman"/>
                <w:bCs/>
                <w:color w:val="auto"/>
                <w:sz w:val="24"/>
                <w:lang w:val="en-US" w:eastAsia="zh-CN"/>
              </w:rPr>
              <w:t>0.09</w:t>
            </w:r>
            <w:r>
              <w:rPr>
                <w:rFonts w:hint="eastAsia" w:ascii="Times New Roman" w:hAnsi="Times New Roman" w:eastAsia="宋体" w:cs="Times New Roman"/>
                <w:bCs/>
                <w:color w:val="auto"/>
                <w:sz w:val="24"/>
                <w:lang w:val="en-US" w:eastAsia="zh-CN"/>
              </w:rPr>
              <w:t>kg/h）</w:t>
            </w:r>
            <w:r>
              <w:rPr>
                <w:rFonts w:hint="eastAsia" w:cs="Times New Roman"/>
                <w:bCs/>
                <w:color w:val="auto"/>
                <w:sz w:val="24"/>
                <w:lang w:val="en-US" w:eastAsia="zh-CN"/>
              </w:rPr>
              <w:t>。</w:t>
            </w:r>
            <w:r>
              <w:rPr>
                <w:rFonts w:hint="default" w:ascii="Times New Roman" w:hAnsi="Times New Roman" w:eastAsia="宋体" w:cs="Times New Roman"/>
                <w:color w:val="auto"/>
                <w:kern w:val="0"/>
                <w:sz w:val="24"/>
                <w:szCs w:val="24"/>
              </w:rPr>
              <w:t>根据《环境影响评价技术导则-大气环境》（HJ2.2-2018）中推荐的估算模型AERSCREEN对本项目无组织废气进行预测</w:t>
            </w:r>
            <w:r>
              <w:rPr>
                <w:rFonts w:hint="default" w:ascii="Times New Roman" w:hAnsi="Times New Roman" w:eastAsia="宋体" w:cs="Times New Roman"/>
                <w:bCs/>
                <w:color w:val="auto"/>
                <w:sz w:val="24"/>
                <w:szCs w:val="24"/>
              </w:rPr>
              <w:t>，</w:t>
            </w:r>
            <w:r>
              <w:rPr>
                <w:rFonts w:hint="eastAsia" w:ascii="Times New Roman" w:hAnsi="Times New Roman" w:eastAsia="宋体" w:cs="Times New Roman"/>
                <w:bCs/>
                <w:color w:val="auto"/>
                <w:sz w:val="24"/>
                <w:lang w:val="en-US" w:eastAsia="zh-CN"/>
              </w:rPr>
              <w:t>项目</w:t>
            </w:r>
            <w:r>
              <w:rPr>
                <w:rFonts w:hint="eastAsia" w:cs="Times New Roman"/>
                <w:bCs/>
                <w:color w:val="auto"/>
                <w:sz w:val="24"/>
                <w:lang w:val="en-US" w:eastAsia="zh-CN"/>
              </w:rPr>
              <w:t>无组织颗粒物厂界外</w:t>
            </w:r>
            <w:r>
              <w:rPr>
                <w:rFonts w:hint="eastAsia" w:eastAsia="新宋体" w:cs="Times New Roman"/>
                <w:color w:val="auto"/>
                <w:kern w:val="2"/>
                <w:sz w:val="24"/>
                <w:szCs w:val="20"/>
                <w:highlight w:val="none"/>
                <w:lang w:val="en-US" w:eastAsia="zh-CN" w:bidi="ar"/>
              </w:rPr>
              <w:t>最大落地浓度为</w:t>
            </w:r>
            <w:r>
              <w:rPr>
                <w:rFonts w:hint="eastAsia" w:ascii="Times New Roman" w:hAnsi="Times New Roman" w:eastAsia="宋体" w:cs="Times New Roman"/>
                <w:color w:val="auto"/>
                <w:sz w:val="24"/>
                <w:lang w:val="en-US" w:eastAsia="zh-CN"/>
              </w:rPr>
              <w:t>0.</w:t>
            </w:r>
            <w:r>
              <w:rPr>
                <w:rFonts w:hint="eastAsia" w:cs="Times New Roman"/>
                <w:color w:val="auto"/>
                <w:sz w:val="24"/>
                <w:lang w:val="en-US" w:eastAsia="zh-CN"/>
              </w:rPr>
              <w:t>01852</w:t>
            </w:r>
            <w:r>
              <w:rPr>
                <w:rFonts w:hint="eastAsia" w:ascii="Times New Roman" w:hAnsi="Times New Roman" w:eastAsia="宋体" w:cs="Times New Roman"/>
                <w:color w:val="auto"/>
                <w:sz w:val="24"/>
                <w:lang w:val="en-US" w:eastAsia="zh-CN"/>
              </w:rPr>
              <w:t>mg/m</w:t>
            </w:r>
            <w:r>
              <w:rPr>
                <w:rFonts w:hint="eastAsia" w:ascii="Times New Roman" w:hAnsi="Times New Roman" w:eastAsia="宋体" w:cs="Times New Roman"/>
                <w:color w:val="auto"/>
                <w:sz w:val="24"/>
                <w:vertAlign w:val="superscript"/>
                <w:lang w:val="en-US" w:eastAsia="zh-CN"/>
              </w:rPr>
              <w:t>3</w:t>
            </w:r>
            <w:r>
              <w:rPr>
                <w:rFonts w:hint="eastAsia" w:ascii="Times New Roman" w:hAnsi="Times New Roman" w:eastAsia="宋体" w:cs="Times New Roman"/>
                <w:color w:val="auto"/>
                <w:sz w:val="24"/>
                <w:vertAlign w:val="baseline"/>
                <w:lang w:val="en-US" w:eastAsia="zh-CN"/>
              </w:rPr>
              <w:t>，</w:t>
            </w:r>
            <w:r>
              <w:rPr>
                <w:rFonts w:hint="eastAsia" w:eastAsia="新宋体" w:cs="Times New Roman"/>
                <w:color w:val="auto"/>
                <w:kern w:val="2"/>
                <w:sz w:val="24"/>
                <w:szCs w:val="20"/>
                <w:highlight w:val="none"/>
                <w:lang w:val="en-US" w:eastAsia="zh-CN" w:bidi="ar"/>
              </w:rPr>
              <w:t>满足</w:t>
            </w:r>
            <w:r>
              <w:rPr>
                <w:rFonts w:hint="eastAsia" w:ascii="宋体" w:hAnsi="宋体" w:eastAsia="宋体" w:cs="宋体"/>
                <w:color w:val="auto"/>
                <w:kern w:val="0"/>
                <w:sz w:val="24"/>
                <w:szCs w:val="24"/>
                <w:lang w:val="en-US" w:eastAsia="zh-CN" w:bidi="ar"/>
              </w:rPr>
              <w:t xml:space="preserve">《大气污染物综合排放标准》 </w:t>
            </w:r>
            <w:r>
              <w:rPr>
                <w:rFonts w:hint="default" w:ascii="Times New Roman" w:hAnsi="Times New Roman" w:eastAsia="宋体" w:cs="Times New Roman"/>
                <w:color w:val="auto"/>
                <w:kern w:val="0"/>
                <w:sz w:val="24"/>
                <w:szCs w:val="24"/>
                <w:lang w:val="en-US" w:eastAsia="zh-CN" w:bidi="ar"/>
              </w:rPr>
              <w:t>(GB16297-1996)</w:t>
            </w:r>
            <w:r>
              <w:rPr>
                <w:rFonts w:hint="eastAsia" w:ascii="宋体" w:hAnsi="宋体" w:eastAsia="宋体" w:cs="宋体"/>
                <w:color w:val="auto"/>
                <w:kern w:val="0"/>
                <w:sz w:val="24"/>
                <w:szCs w:val="24"/>
                <w:lang w:val="en-US" w:eastAsia="zh-CN" w:bidi="ar"/>
              </w:rPr>
              <w:t>表</w:t>
            </w:r>
            <w:r>
              <w:rPr>
                <w:rFonts w:hint="default" w:ascii="Times New Roman" w:hAnsi="Times New Roman" w:eastAsia="宋体" w:cs="Times New Roman"/>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二级标准要求</w:t>
            </w:r>
            <w:r>
              <w:rPr>
                <w:rFonts w:hint="eastAsia" w:cs="Times New Roman"/>
                <w:color w:val="auto"/>
                <w:sz w:val="24"/>
                <w:lang w:eastAsia="zh-CN"/>
              </w:rPr>
              <w:t>。</w:t>
            </w:r>
          </w:p>
          <w:p w14:paraId="4FA04990">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1.4</w:t>
            </w:r>
            <w:r>
              <w:rPr>
                <w:rFonts w:hint="default" w:ascii="Times New Roman" w:hAnsi="Times New Roman" w:eastAsia="宋体" w:cs="Times New Roman"/>
                <w:color w:val="auto"/>
                <w:sz w:val="24"/>
                <w:szCs w:val="24"/>
              </w:rPr>
              <w:t>非正常工况</w:t>
            </w:r>
          </w:p>
          <w:p w14:paraId="4914F283">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通过分析，废气非正常工况主要是废气处理设施出现故障或检修时，废气不能及时处理而排放的废气污染物等。非正常工况下，</w:t>
            </w:r>
            <w:r>
              <w:rPr>
                <w:rFonts w:hint="eastAsia" w:cs="Times New Roman"/>
                <w:color w:val="auto"/>
                <w:sz w:val="24"/>
                <w:szCs w:val="24"/>
                <w:lang w:val="en-US" w:eastAsia="zh-CN"/>
              </w:rPr>
              <w:t>生物除臭装置、</w:t>
            </w:r>
            <w:r>
              <w:rPr>
                <w:rFonts w:hint="eastAsia" w:cs="Times New Roman"/>
                <w:color w:val="auto"/>
                <w:sz w:val="24"/>
                <w:szCs w:val="24"/>
                <w:lang w:eastAsia="zh-CN"/>
              </w:rPr>
              <w:t>除尘器</w:t>
            </w:r>
            <w:r>
              <w:rPr>
                <w:rFonts w:hint="default" w:ascii="Times New Roman" w:hAnsi="Times New Roman" w:eastAsia="宋体" w:cs="Times New Roman"/>
                <w:color w:val="auto"/>
                <w:sz w:val="24"/>
                <w:szCs w:val="24"/>
              </w:rPr>
              <w:t>处理效率为0</w:t>
            </w:r>
            <w:r>
              <w:rPr>
                <w:rFonts w:hint="eastAsia" w:ascii="Times New Roman" w:hAnsi="Times New Roman" w:eastAsia="宋体" w:cs="Times New Roman"/>
                <w:color w:val="auto"/>
                <w:sz w:val="24"/>
                <w:szCs w:val="24"/>
                <w:lang w:eastAsia="zh-CN"/>
              </w:rPr>
              <w:t>，发生频次按每年一次，</w:t>
            </w:r>
            <w:r>
              <w:rPr>
                <w:rFonts w:hint="default" w:ascii="Times New Roman" w:hAnsi="Times New Roman" w:eastAsia="宋体" w:cs="Times New Roman"/>
                <w:color w:val="auto"/>
                <w:sz w:val="24"/>
                <w:szCs w:val="24"/>
              </w:rPr>
              <w:t>污染源非正常排放量核算表见下表。</w:t>
            </w:r>
          </w:p>
          <w:p w14:paraId="329378C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表4-</w:t>
            </w:r>
            <w:r>
              <w:rPr>
                <w:rFonts w:hint="eastAsia" w:cs="Times New Roman"/>
                <w:b/>
                <w:color w:val="auto"/>
                <w:sz w:val="24"/>
                <w:szCs w:val="24"/>
                <w:lang w:val="en-US" w:eastAsia="zh-CN"/>
              </w:rPr>
              <w:t xml:space="preserve">6 </w:t>
            </w:r>
            <w:r>
              <w:rPr>
                <w:rFonts w:hint="default" w:ascii="Times New Roman" w:hAnsi="Times New Roman" w:eastAsia="宋体" w:cs="Times New Roman"/>
                <w:b/>
                <w:color w:val="auto"/>
                <w:sz w:val="24"/>
                <w:szCs w:val="24"/>
              </w:rPr>
              <w:t>污染源非正常排放量核算表</w:t>
            </w:r>
          </w:p>
          <w:tbl>
            <w:tblPr>
              <w:tblStyle w:val="34"/>
              <w:tblW w:w="923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88"/>
              <w:gridCol w:w="1466"/>
              <w:gridCol w:w="1375"/>
              <w:gridCol w:w="1359"/>
              <w:gridCol w:w="870"/>
              <w:gridCol w:w="977"/>
              <w:gridCol w:w="1100"/>
              <w:gridCol w:w="1200"/>
            </w:tblGrid>
            <w:tr w14:paraId="40380F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88" w:type="dxa"/>
                  <w:noWrap w:val="0"/>
                  <w:tcMar>
                    <w:top w:w="15" w:type="dxa"/>
                    <w:left w:w="15" w:type="dxa"/>
                    <w:right w:w="15" w:type="dxa"/>
                  </w:tcMar>
                  <w:vAlign w:val="center"/>
                </w:tcPr>
                <w:p w14:paraId="40EE11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污染源</w:t>
                  </w:r>
                </w:p>
              </w:tc>
              <w:tc>
                <w:tcPr>
                  <w:tcW w:w="1466" w:type="dxa"/>
                  <w:noWrap w:val="0"/>
                  <w:tcMar>
                    <w:top w:w="15" w:type="dxa"/>
                    <w:left w:w="15" w:type="dxa"/>
                    <w:right w:w="15" w:type="dxa"/>
                  </w:tcMar>
                  <w:vAlign w:val="center"/>
                </w:tcPr>
                <w:p w14:paraId="6B818F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污染物</w:t>
                  </w:r>
                </w:p>
              </w:tc>
              <w:tc>
                <w:tcPr>
                  <w:tcW w:w="1375" w:type="dxa"/>
                  <w:noWrap w:val="0"/>
                  <w:tcMar>
                    <w:top w:w="15" w:type="dxa"/>
                    <w:left w:w="15" w:type="dxa"/>
                    <w:right w:w="15" w:type="dxa"/>
                  </w:tcMar>
                  <w:vAlign w:val="center"/>
                </w:tcPr>
                <w:p w14:paraId="75AF18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kern w:val="0"/>
                      <w:sz w:val="22"/>
                      <w:szCs w:val="22"/>
                      <w:lang w:bidi="ar"/>
                    </w:rPr>
                  </w:pPr>
                  <w:r>
                    <w:rPr>
                      <w:rFonts w:hint="default" w:ascii="Times New Roman" w:hAnsi="Times New Roman" w:eastAsia="宋体" w:cs="Times New Roman"/>
                      <w:b/>
                      <w:bCs/>
                      <w:color w:val="auto"/>
                      <w:kern w:val="0"/>
                      <w:sz w:val="22"/>
                      <w:szCs w:val="22"/>
                      <w:lang w:bidi="ar"/>
                    </w:rPr>
                    <w:t>非正常排放</w:t>
                  </w:r>
                </w:p>
                <w:p w14:paraId="4F8F3A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浓度</w:t>
                  </w:r>
                </w:p>
              </w:tc>
              <w:tc>
                <w:tcPr>
                  <w:tcW w:w="1359" w:type="dxa"/>
                  <w:noWrap w:val="0"/>
                  <w:tcMar>
                    <w:top w:w="15" w:type="dxa"/>
                    <w:left w:w="15" w:type="dxa"/>
                    <w:right w:w="15" w:type="dxa"/>
                  </w:tcMar>
                  <w:vAlign w:val="center"/>
                </w:tcPr>
                <w:p w14:paraId="6C3BCB8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kern w:val="0"/>
                      <w:sz w:val="22"/>
                      <w:szCs w:val="22"/>
                      <w:lang w:bidi="ar"/>
                    </w:rPr>
                  </w:pPr>
                  <w:r>
                    <w:rPr>
                      <w:rFonts w:hint="default" w:ascii="Times New Roman" w:hAnsi="Times New Roman" w:eastAsia="宋体" w:cs="Times New Roman"/>
                      <w:b/>
                      <w:bCs/>
                      <w:color w:val="auto"/>
                      <w:kern w:val="0"/>
                      <w:sz w:val="22"/>
                      <w:szCs w:val="22"/>
                      <w:lang w:bidi="ar"/>
                    </w:rPr>
                    <w:t>非正常排放</w:t>
                  </w:r>
                </w:p>
                <w:p w14:paraId="16A8C3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速率</w:t>
                  </w:r>
                </w:p>
              </w:tc>
              <w:tc>
                <w:tcPr>
                  <w:tcW w:w="870" w:type="dxa"/>
                  <w:noWrap w:val="0"/>
                  <w:tcMar>
                    <w:top w:w="15" w:type="dxa"/>
                    <w:left w:w="15" w:type="dxa"/>
                    <w:right w:w="15" w:type="dxa"/>
                  </w:tcMar>
                  <w:vAlign w:val="center"/>
                </w:tcPr>
                <w:p w14:paraId="6D82E2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单次持续时间</w:t>
                  </w:r>
                </w:p>
              </w:tc>
              <w:tc>
                <w:tcPr>
                  <w:tcW w:w="977" w:type="dxa"/>
                  <w:noWrap w:val="0"/>
                  <w:tcMar>
                    <w:top w:w="15" w:type="dxa"/>
                    <w:left w:w="15" w:type="dxa"/>
                    <w:right w:w="15" w:type="dxa"/>
                  </w:tcMar>
                  <w:vAlign w:val="center"/>
                </w:tcPr>
                <w:p w14:paraId="0CDB18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年发生频次</w:t>
                  </w:r>
                </w:p>
              </w:tc>
              <w:tc>
                <w:tcPr>
                  <w:tcW w:w="1100" w:type="dxa"/>
                  <w:noWrap w:val="0"/>
                  <w:tcMar>
                    <w:top w:w="15" w:type="dxa"/>
                    <w:left w:w="15" w:type="dxa"/>
                    <w:right w:w="15" w:type="dxa"/>
                  </w:tcMar>
                  <w:vAlign w:val="center"/>
                </w:tcPr>
                <w:p w14:paraId="66AF2F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kern w:val="0"/>
                      <w:sz w:val="22"/>
                      <w:szCs w:val="22"/>
                      <w:lang w:bidi="ar"/>
                    </w:rPr>
                  </w:pPr>
                  <w:r>
                    <w:rPr>
                      <w:rFonts w:hint="default" w:ascii="Times New Roman" w:hAnsi="Times New Roman" w:eastAsia="宋体" w:cs="Times New Roman"/>
                      <w:b/>
                      <w:bCs/>
                      <w:color w:val="auto"/>
                      <w:kern w:val="0"/>
                      <w:sz w:val="22"/>
                      <w:szCs w:val="22"/>
                      <w:lang w:bidi="ar"/>
                    </w:rPr>
                    <w:t>非正常</w:t>
                  </w:r>
                </w:p>
                <w:p w14:paraId="0254F5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排放原因</w:t>
                  </w:r>
                </w:p>
              </w:tc>
              <w:tc>
                <w:tcPr>
                  <w:tcW w:w="1200" w:type="dxa"/>
                  <w:noWrap w:val="0"/>
                  <w:tcMar>
                    <w:top w:w="15" w:type="dxa"/>
                    <w:left w:w="15" w:type="dxa"/>
                    <w:right w:w="15" w:type="dxa"/>
                  </w:tcMar>
                  <w:vAlign w:val="center"/>
                </w:tcPr>
                <w:p w14:paraId="70C7AD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应对措施</w:t>
                  </w:r>
                </w:p>
              </w:tc>
            </w:tr>
            <w:tr w14:paraId="3A11C0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88" w:type="dxa"/>
                  <w:noWrap w:val="0"/>
                  <w:tcMar>
                    <w:top w:w="15" w:type="dxa"/>
                    <w:left w:w="15" w:type="dxa"/>
                    <w:right w:w="15" w:type="dxa"/>
                  </w:tcMar>
                  <w:vAlign w:val="center"/>
                </w:tcPr>
                <w:p w14:paraId="235136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DA00</w:t>
                  </w:r>
                  <w:r>
                    <w:rPr>
                      <w:rFonts w:hint="eastAsia" w:cs="Times New Roman"/>
                      <w:color w:val="auto"/>
                      <w:sz w:val="22"/>
                      <w:szCs w:val="22"/>
                      <w:lang w:val="en-US" w:eastAsia="zh-CN"/>
                    </w:rPr>
                    <w:t>1</w:t>
                  </w:r>
                  <w:r>
                    <w:rPr>
                      <w:rFonts w:hint="eastAsia" w:ascii="Times New Roman" w:hAnsi="Times New Roman" w:eastAsia="宋体" w:cs="Times New Roman"/>
                      <w:color w:val="auto"/>
                      <w:sz w:val="22"/>
                      <w:szCs w:val="22"/>
                      <w:lang w:val="en-US" w:eastAsia="zh-CN"/>
                    </w:rPr>
                    <w:t>排气筒</w:t>
                  </w:r>
                </w:p>
              </w:tc>
              <w:tc>
                <w:tcPr>
                  <w:tcW w:w="1466" w:type="dxa"/>
                  <w:noWrap w:val="0"/>
                  <w:tcMar>
                    <w:top w:w="15" w:type="dxa"/>
                    <w:left w:w="15" w:type="dxa"/>
                    <w:right w:w="15" w:type="dxa"/>
                  </w:tcMar>
                  <w:vAlign w:val="center"/>
                </w:tcPr>
                <w:p w14:paraId="5550B4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臭气浓度</w:t>
                  </w:r>
                </w:p>
              </w:tc>
              <w:tc>
                <w:tcPr>
                  <w:tcW w:w="1375" w:type="dxa"/>
                  <w:noWrap w:val="0"/>
                  <w:tcMar>
                    <w:top w:w="15" w:type="dxa"/>
                    <w:left w:w="15" w:type="dxa"/>
                    <w:right w:w="15" w:type="dxa"/>
                  </w:tcMar>
                  <w:vAlign w:val="center"/>
                </w:tcPr>
                <w:p w14:paraId="63D752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600（无量纲）</w:t>
                  </w:r>
                </w:p>
              </w:tc>
              <w:tc>
                <w:tcPr>
                  <w:tcW w:w="1359" w:type="dxa"/>
                  <w:noWrap w:val="0"/>
                  <w:tcMar>
                    <w:top w:w="15" w:type="dxa"/>
                    <w:left w:w="15" w:type="dxa"/>
                    <w:right w:w="15" w:type="dxa"/>
                  </w:tcMar>
                  <w:vAlign w:val="center"/>
                </w:tcPr>
                <w:p w14:paraId="061673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w:t>
                  </w:r>
                </w:p>
              </w:tc>
              <w:tc>
                <w:tcPr>
                  <w:tcW w:w="870" w:type="dxa"/>
                  <w:shd w:val="clear" w:color="auto" w:fill="auto"/>
                  <w:noWrap w:val="0"/>
                  <w:tcMar>
                    <w:top w:w="15" w:type="dxa"/>
                    <w:left w:w="15" w:type="dxa"/>
                    <w:right w:w="15" w:type="dxa"/>
                  </w:tcMar>
                  <w:vAlign w:val="center"/>
                </w:tcPr>
                <w:p w14:paraId="3FF3BC1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2"/>
                      <w:szCs w:val="22"/>
                      <w:lang w:val="en-US" w:eastAsia="zh-CN" w:bidi="ar-SA"/>
                    </w:rPr>
                  </w:pPr>
                  <w:r>
                    <w:rPr>
                      <w:rFonts w:hint="default" w:ascii="Times New Roman" w:hAnsi="Times New Roman" w:eastAsia="宋体" w:cs="Times New Roman"/>
                      <w:bCs/>
                      <w:color w:val="auto"/>
                      <w:sz w:val="22"/>
                      <w:szCs w:val="22"/>
                      <w:lang w:val="en-US" w:eastAsia="zh-CN"/>
                    </w:rPr>
                    <w:t>＜1h</w:t>
                  </w:r>
                </w:p>
              </w:tc>
              <w:tc>
                <w:tcPr>
                  <w:tcW w:w="977" w:type="dxa"/>
                  <w:shd w:val="clear" w:color="auto" w:fill="auto"/>
                  <w:noWrap w:val="0"/>
                  <w:tcMar>
                    <w:top w:w="15" w:type="dxa"/>
                    <w:left w:w="15" w:type="dxa"/>
                    <w:right w:w="15" w:type="dxa"/>
                  </w:tcMar>
                  <w:vAlign w:val="center"/>
                </w:tcPr>
                <w:p w14:paraId="0B6A46D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2"/>
                      <w:szCs w:val="22"/>
                      <w:lang w:val="en-US" w:eastAsia="zh-CN" w:bidi="ar-SA"/>
                    </w:rPr>
                  </w:pPr>
                  <w:r>
                    <w:rPr>
                      <w:rFonts w:hint="eastAsia" w:ascii="宋体" w:hAnsi="宋体" w:eastAsia="宋体" w:cs="宋体"/>
                      <w:bCs/>
                      <w:color w:val="auto"/>
                      <w:sz w:val="22"/>
                      <w:szCs w:val="22"/>
                      <w:lang w:val="en-US" w:eastAsia="zh-CN"/>
                    </w:rPr>
                    <w:t>≦</w:t>
                  </w:r>
                  <w:r>
                    <w:rPr>
                      <w:rFonts w:hint="default" w:ascii="Times New Roman" w:hAnsi="Times New Roman" w:eastAsia="宋体" w:cs="Times New Roman"/>
                      <w:bCs/>
                      <w:color w:val="auto"/>
                      <w:sz w:val="22"/>
                      <w:szCs w:val="22"/>
                      <w:lang w:val="en-US" w:eastAsia="zh-CN"/>
                    </w:rPr>
                    <w:t>1次</w:t>
                  </w:r>
                </w:p>
              </w:tc>
              <w:tc>
                <w:tcPr>
                  <w:tcW w:w="1100" w:type="dxa"/>
                  <w:vMerge w:val="restart"/>
                  <w:noWrap w:val="0"/>
                  <w:tcMar>
                    <w:top w:w="15" w:type="dxa"/>
                    <w:left w:w="15" w:type="dxa"/>
                    <w:right w:w="15" w:type="dxa"/>
                  </w:tcMar>
                  <w:vAlign w:val="center"/>
                </w:tcPr>
                <w:p w14:paraId="491E941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lang w:eastAsia="zh-CN"/>
                    </w:rPr>
                    <w:t>环保</w:t>
                  </w:r>
                  <w:r>
                    <w:rPr>
                      <w:rFonts w:hint="default" w:ascii="Times New Roman" w:hAnsi="Times New Roman" w:eastAsia="宋体" w:cs="Times New Roman"/>
                      <w:color w:val="auto"/>
                      <w:sz w:val="22"/>
                      <w:szCs w:val="22"/>
                    </w:rPr>
                    <w:t>设</w:t>
                  </w:r>
                </w:p>
                <w:p w14:paraId="58BE009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备故障</w:t>
                  </w:r>
                </w:p>
                <w:p w14:paraId="689B16F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2"/>
                      <w:szCs w:val="22"/>
                      <w:lang w:val="en-US" w:eastAsia="zh-CN" w:bidi="ar-SA"/>
                    </w:rPr>
                  </w:pPr>
                </w:p>
              </w:tc>
              <w:tc>
                <w:tcPr>
                  <w:tcW w:w="1200" w:type="dxa"/>
                  <w:vMerge w:val="restart"/>
                  <w:noWrap w:val="0"/>
                  <w:tcMar>
                    <w:top w:w="15" w:type="dxa"/>
                    <w:left w:w="15" w:type="dxa"/>
                    <w:right w:w="15" w:type="dxa"/>
                  </w:tcMar>
                  <w:vAlign w:val="center"/>
                </w:tcPr>
                <w:p w14:paraId="7BEAA27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专人负责，定期检查；发现故障立即停产检</w:t>
                  </w:r>
                  <w:r>
                    <w:rPr>
                      <w:rFonts w:hint="eastAsia" w:ascii="Times New Roman" w:hAnsi="Times New Roman" w:eastAsia="宋体" w:cs="Times New Roman"/>
                      <w:color w:val="auto"/>
                      <w:sz w:val="22"/>
                      <w:szCs w:val="22"/>
                      <w:lang w:eastAsia="zh-CN"/>
                    </w:rPr>
                    <w:t>修</w:t>
                  </w:r>
                </w:p>
              </w:tc>
            </w:tr>
            <w:tr w14:paraId="5C597D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88" w:type="dxa"/>
                  <w:noWrap w:val="0"/>
                  <w:tcMar>
                    <w:top w:w="15" w:type="dxa"/>
                    <w:left w:w="15" w:type="dxa"/>
                    <w:right w:w="15" w:type="dxa"/>
                  </w:tcMar>
                  <w:vAlign w:val="center"/>
                </w:tcPr>
                <w:p w14:paraId="357099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DA002排气筒</w:t>
                  </w:r>
                </w:p>
              </w:tc>
              <w:tc>
                <w:tcPr>
                  <w:tcW w:w="1466" w:type="dxa"/>
                  <w:noWrap w:val="0"/>
                  <w:tcMar>
                    <w:top w:w="15" w:type="dxa"/>
                    <w:left w:w="15" w:type="dxa"/>
                    <w:right w:w="15" w:type="dxa"/>
                  </w:tcMar>
                  <w:vAlign w:val="center"/>
                </w:tcPr>
                <w:p w14:paraId="01C6F4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颗粒物</w:t>
                  </w:r>
                </w:p>
              </w:tc>
              <w:tc>
                <w:tcPr>
                  <w:tcW w:w="1375" w:type="dxa"/>
                  <w:noWrap w:val="0"/>
                  <w:tcMar>
                    <w:top w:w="15" w:type="dxa"/>
                    <w:left w:w="15" w:type="dxa"/>
                    <w:right w:w="15" w:type="dxa"/>
                  </w:tcMar>
                  <w:vAlign w:val="center"/>
                </w:tcPr>
                <w:p w14:paraId="2A4173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403.125mg/m</w:t>
                  </w:r>
                  <w:r>
                    <w:rPr>
                      <w:rFonts w:hint="eastAsia" w:cs="Times New Roman"/>
                      <w:color w:val="auto"/>
                      <w:sz w:val="22"/>
                      <w:szCs w:val="22"/>
                      <w:vertAlign w:val="superscript"/>
                      <w:lang w:val="en-US" w:eastAsia="zh-CN"/>
                    </w:rPr>
                    <w:t>3</w:t>
                  </w:r>
                </w:p>
              </w:tc>
              <w:tc>
                <w:tcPr>
                  <w:tcW w:w="1359" w:type="dxa"/>
                  <w:shd w:val="clear" w:color="auto" w:fill="auto"/>
                  <w:noWrap w:val="0"/>
                  <w:tcMar>
                    <w:top w:w="15" w:type="dxa"/>
                    <w:left w:w="15" w:type="dxa"/>
                    <w:right w:w="15" w:type="dxa"/>
                  </w:tcMar>
                  <w:vAlign w:val="center"/>
                </w:tcPr>
                <w:p w14:paraId="6C73FBA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2"/>
                      <w:szCs w:val="22"/>
                      <w:lang w:val="en-US" w:eastAsia="zh-CN" w:bidi="ar-SA"/>
                    </w:rPr>
                  </w:pPr>
                  <w:r>
                    <w:rPr>
                      <w:rFonts w:hint="eastAsia" w:cs="Times New Roman"/>
                      <w:bCs/>
                      <w:color w:val="auto"/>
                      <w:kern w:val="2"/>
                      <w:sz w:val="22"/>
                      <w:szCs w:val="22"/>
                      <w:lang w:val="en-US" w:eastAsia="zh-CN" w:bidi="ar-SA"/>
                    </w:rPr>
                    <w:t>4.031kg/h</w:t>
                  </w:r>
                </w:p>
              </w:tc>
              <w:tc>
                <w:tcPr>
                  <w:tcW w:w="870" w:type="dxa"/>
                  <w:shd w:val="clear" w:color="auto" w:fill="auto"/>
                  <w:noWrap w:val="0"/>
                  <w:tcMar>
                    <w:top w:w="15" w:type="dxa"/>
                    <w:left w:w="15" w:type="dxa"/>
                    <w:right w:w="15" w:type="dxa"/>
                  </w:tcMar>
                  <w:vAlign w:val="center"/>
                </w:tcPr>
                <w:p w14:paraId="07A8F4E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2"/>
                      <w:szCs w:val="22"/>
                      <w:lang w:val="en-US" w:eastAsia="zh-CN" w:bidi="ar-SA"/>
                    </w:rPr>
                  </w:pPr>
                  <w:r>
                    <w:rPr>
                      <w:rFonts w:hint="default" w:ascii="Times New Roman" w:hAnsi="Times New Roman" w:eastAsia="宋体" w:cs="Times New Roman"/>
                      <w:bCs/>
                      <w:color w:val="auto"/>
                      <w:sz w:val="22"/>
                      <w:szCs w:val="22"/>
                      <w:lang w:val="en-US" w:eastAsia="zh-CN"/>
                    </w:rPr>
                    <w:t>＜1h</w:t>
                  </w:r>
                </w:p>
              </w:tc>
              <w:tc>
                <w:tcPr>
                  <w:tcW w:w="977" w:type="dxa"/>
                  <w:shd w:val="clear" w:color="auto" w:fill="auto"/>
                  <w:noWrap w:val="0"/>
                  <w:tcMar>
                    <w:top w:w="15" w:type="dxa"/>
                    <w:left w:w="15" w:type="dxa"/>
                    <w:right w:w="15" w:type="dxa"/>
                  </w:tcMar>
                  <w:vAlign w:val="center"/>
                </w:tcPr>
                <w:p w14:paraId="28FBE5C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2"/>
                      <w:szCs w:val="22"/>
                      <w:lang w:val="en-US" w:eastAsia="zh-CN" w:bidi="ar-SA"/>
                    </w:rPr>
                  </w:pPr>
                  <w:r>
                    <w:rPr>
                      <w:rFonts w:hint="eastAsia" w:ascii="宋体" w:hAnsi="宋体" w:eastAsia="宋体" w:cs="宋体"/>
                      <w:bCs/>
                      <w:color w:val="auto"/>
                      <w:sz w:val="22"/>
                      <w:szCs w:val="22"/>
                      <w:lang w:val="en-US" w:eastAsia="zh-CN"/>
                    </w:rPr>
                    <w:t>≦</w:t>
                  </w:r>
                  <w:r>
                    <w:rPr>
                      <w:rFonts w:hint="default" w:ascii="Times New Roman" w:hAnsi="Times New Roman" w:eastAsia="宋体" w:cs="Times New Roman"/>
                      <w:bCs/>
                      <w:color w:val="auto"/>
                      <w:sz w:val="22"/>
                      <w:szCs w:val="22"/>
                      <w:lang w:val="en-US" w:eastAsia="zh-CN"/>
                    </w:rPr>
                    <w:t>1次</w:t>
                  </w:r>
                </w:p>
              </w:tc>
              <w:tc>
                <w:tcPr>
                  <w:tcW w:w="1100" w:type="dxa"/>
                  <w:vMerge w:val="continue"/>
                  <w:noWrap w:val="0"/>
                  <w:tcMar>
                    <w:top w:w="15" w:type="dxa"/>
                    <w:left w:w="15" w:type="dxa"/>
                    <w:right w:w="15" w:type="dxa"/>
                  </w:tcMar>
                  <w:vAlign w:val="center"/>
                </w:tcPr>
                <w:p w14:paraId="7FFD89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2"/>
                      <w:szCs w:val="22"/>
                      <w:lang w:val="en-US" w:eastAsia="zh-CN"/>
                    </w:rPr>
                  </w:pPr>
                </w:p>
              </w:tc>
              <w:tc>
                <w:tcPr>
                  <w:tcW w:w="1200" w:type="dxa"/>
                  <w:vMerge w:val="continue"/>
                  <w:noWrap w:val="0"/>
                  <w:tcMar>
                    <w:top w:w="15" w:type="dxa"/>
                    <w:left w:w="15" w:type="dxa"/>
                    <w:right w:w="15" w:type="dxa"/>
                  </w:tcMar>
                  <w:vAlign w:val="center"/>
                </w:tcPr>
                <w:p w14:paraId="759C909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2"/>
                      <w:szCs w:val="22"/>
                      <w:lang w:val="en-US" w:eastAsia="zh-CN"/>
                    </w:rPr>
                  </w:pPr>
                </w:p>
              </w:tc>
            </w:tr>
            <w:tr w14:paraId="53C301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88" w:type="dxa"/>
                  <w:noWrap w:val="0"/>
                  <w:tcMar>
                    <w:top w:w="15" w:type="dxa"/>
                    <w:left w:w="15" w:type="dxa"/>
                    <w:right w:w="15" w:type="dxa"/>
                  </w:tcMar>
                  <w:vAlign w:val="center"/>
                </w:tcPr>
                <w:p w14:paraId="084A58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DA00</w:t>
                  </w:r>
                  <w:r>
                    <w:rPr>
                      <w:rFonts w:hint="eastAsia" w:cs="Times New Roman"/>
                      <w:color w:val="auto"/>
                      <w:sz w:val="22"/>
                      <w:szCs w:val="22"/>
                      <w:lang w:val="en-US" w:eastAsia="zh-CN"/>
                    </w:rPr>
                    <w:t>3</w:t>
                  </w:r>
                  <w:r>
                    <w:rPr>
                      <w:rFonts w:hint="eastAsia" w:ascii="Times New Roman" w:hAnsi="Times New Roman" w:eastAsia="宋体" w:cs="Times New Roman"/>
                      <w:color w:val="auto"/>
                      <w:sz w:val="22"/>
                      <w:szCs w:val="22"/>
                      <w:lang w:val="en-US" w:eastAsia="zh-CN"/>
                    </w:rPr>
                    <w:t>排气筒</w:t>
                  </w:r>
                </w:p>
              </w:tc>
              <w:tc>
                <w:tcPr>
                  <w:tcW w:w="1466" w:type="dxa"/>
                  <w:noWrap w:val="0"/>
                  <w:tcMar>
                    <w:top w:w="15" w:type="dxa"/>
                    <w:left w:w="15" w:type="dxa"/>
                    <w:right w:w="15" w:type="dxa"/>
                  </w:tcMar>
                  <w:vAlign w:val="center"/>
                </w:tcPr>
                <w:p w14:paraId="2430F2A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臭气浓度</w:t>
                  </w:r>
                </w:p>
              </w:tc>
              <w:tc>
                <w:tcPr>
                  <w:tcW w:w="1375" w:type="dxa"/>
                  <w:noWrap w:val="0"/>
                  <w:tcMar>
                    <w:top w:w="15" w:type="dxa"/>
                    <w:left w:w="15" w:type="dxa"/>
                    <w:right w:w="15" w:type="dxa"/>
                  </w:tcMar>
                  <w:vAlign w:val="center"/>
                </w:tcPr>
                <w:p w14:paraId="3C87C9F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2"/>
                      <w:szCs w:val="22"/>
                      <w:lang w:val="en-US" w:eastAsia="zh-CN" w:bidi="ar-SA"/>
                    </w:rPr>
                  </w:pPr>
                  <w:r>
                    <w:rPr>
                      <w:rFonts w:hint="eastAsia" w:cs="Times New Roman"/>
                      <w:color w:val="auto"/>
                      <w:sz w:val="22"/>
                      <w:szCs w:val="22"/>
                      <w:lang w:val="en-US" w:eastAsia="zh-CN"/>
                    </w:rPr>
                    <w:t>600（无量纲）</w:t>
                  </w:r>
                </w:p>
              </w:tc>
              <w:tc>
                <w:tcPr>
                  <w:tcW w:w="1359" w:type="dxa"/>
                  <w:noWrap w:val="0"/>
                  <w:tcMar>
                    <w:top w:w="15" w:type="dxa"/>
                    <w:left w:w="15" w:type="dxa"/>
                    <w:right w:w="15" w:type="dxa"/>
                  </w:tcMar>
                  <w:vAlign w:val="center"/>
                </w:tcPr>
                <w:p w14:paraId="296EC27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2"/>
                      <w:szCs w:val="22"/>
                      <w:lang w:val="en-US" w:eastAsia="zh-CN" w:bidi="ar-SA"/>
                    </w:rPr>
                  </w:pPr>
                  <w:r>
                    <w:rPr>
                      <w:rFonts w:hint="eastAsia" w:cs="Times New Roman"/>
                      <w:color w:val="auto"/>
                      <w:sz w:val="22"/>
                      <w:szCs w:val="22"/>
                      <w:lang w:val="en-US" w:eastAsia="zh-CN"/>
                    </w:rPr>
                    <w:t>/</w:t>
                  </w:r>
                </w:p>
              </w:tc>
              <w:tc>
                <w:tcPr>
                  <w:tcW w:w="870" w:type="dxa"/>
                  <w:shd w:val="clear" w:color="auto" w:fill="auto"/>
                  <w:noWrap w:val="0"/>
                  <w:tcMar>
                    <w:top w:w="15" w:type="dxa"/>
                    <w:left w:w="15" w:type="dxa"/>
                    <w:right w:w="15" w:type="dxa"/>
                  </w:tcMar>
                  <w:vAlign w:val="center"/>
                </w:tcPr>
                <w:p w14:paraId="46CE1D6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2"/>
                      <w:szCs w:val="22"/>
                      <w:lang w:val="en-US" w:eastAsia="zh-CN" w:bidi="ar-SA"/>
                    </w:rPr>
                  </w:pPr>
                  <w:r>
                    <w:rPr>
                      <w:rFonts w:hint="default" w:ascii="Times New Roman" w:hAnsi="Times New Roman" w:eastAsia="宋体" w:cs="Times New Roman"/>
                      <w:bCs/>
                      <w:color w:val="auto"/>
                      <w:sz w:val="22"/>
                      <w:szCs w:val="22"/>
                      <w:lang w:val="en-US" w:eastAsia="zh-CN"/>
                    </w:rPr>
                    <w:t>＜1h</w:t>
                  </w:r>
                </w:p>
              </w:tc>
              <w:tc>
                <w:tcPr>
                  <w:tcW w:w="977" w:type="dxa"/>
                  <w:shd w:val="clear" w:color="auto" w:fill="auto"/>
                  <w:noWrap w:val="0"/>
                  <w:tcMar>
                    <w:top w:w="15" w:type="dxa"/>
                    <w:left w:w="15" w:type="dxa"/>
                    <w:right w:w="15" w:type="dxa"/>
                  </w:tcMar>
                  <w:vAlign w:val="center"/>
                </w:tcPr>
                <w:p w14:paraId="00BAFA3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2"/>
                      <w:szCs w:val="22"/>
                      <w:lang w:val="en-US" w:eastAsia="zh-CN" w:bidi="ar-SA"/>
                    </w:rPr>
                  </w:pPr>
                  <w:r>
                    <w:rPr>
                      <w:rFonts w:hint="eastAsia" w:ascii="宋体" w:hAnsi="宋体" w:eastAsia="宋体" w:cs="宋体"/>
                      <w:bCs/>
                      <w:color w:val="auto"/>
                      <w:sz w:val="22"/>
                      <w:szCs w:val="22"/>
                      <w:lang w:val="en-US" w:eastAsia="zh-CN"/>
                    </w:rPr>
                    <w:t>≦</w:t>
                  </w:r>
                  <w:r>
                    <w:rPr>
                      <w:rFonts w:hint="default" w:ascii="Times New Roman" w:hAnsi="Times New Roman" w:eastAsia="宋体" w:cs="Times New Roman"/>
                      <w:bCs/>
                      <w:color w:val="auto"/>
                      <w:sz w:val="22"/>
                      <w:szCs w:val="22"/>
                      <w:lang w:val="en-US" w:eastAsia="zh-CN"/>
                    </w:rPr>
                    <w:t>1次</w:t>
                  </w:r>
                </w:p>
              </w:tc>
              <w:tc>
                <w:tcPr>
                  <w:tcW w:w="1100" w:type="dxa"/>
                  <w:vMerge w:val="continue"/>
                  <w:noWrap w:val="0"/>
                  <w:tcMar>
                    <w:top w:w="15" w:type="dxa"/>
                    <w:left w:w="15" w:type="dxa"/>
                    <w:right w:w="15" w:type="dxa"/>
                  </w:tcMar>
                  <w:vAlign w:val="center"/>
                </w:tcPr>
                <w:p w14:paraId="11C891E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2"/>
                      <w:szCs w:val="22"/>
                    </w:rPr>
                  </w:pPr>
                </w:p>
              </w:tc>
              <w:tc>
                <w:tcPr>
                  <w:tcW w:w="1200" w:type="dxa"/>
                  <w:vMerge w:val="continue"/>
                  <w:noWrap w:val="0"/>
                  <w:tcMar>
                    <w:top w:w="15" w:type="dxa"/>
                    <w:left w:w="15" w:type="dxa"/>
                    <w:right w:w="15" w:type="dxa"/>
                  </w:tcMar>
                  <w:vAlign w:val="center"/>
                </w:tcPr>
                <w:p w14:paraId="10B4BCE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sz w:val="22"/>
                      <w:szCs w:val="22"/>
                      <w:lang w:eastAsia="zh-CN"/>
                    </w:rPr>
                  </w:pPr>
                </w:p>
              </w:tc>
            </w:tr>
            <w:tr w14:paraId="1B2B42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88" w:type="dxa"/>
                  <w:shd w:val="clear" w:color="auto" w:fill="auto"/>
                  <w:noWrap w:val="0"/>
                  <w:tcMar>
                    <w:top w:w="15" w:type="dxa"/>
                    <w:left w:w="15" w:type="dxa"/>
                    <w:right w:w="15" w:type="dxa"/>
                  </w:tcMar>
                  <w:vAlign w:val="center"/>
                </w:tcPr>
                <w:p w14:paraId="4146F9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sz w:val="22"/>
                      <w:szCs w:val="22"/>
                      <w:lang w:val="en-US" w:eastAsia="zh-CN"/>
                    </w:rPr>
                    <w:t>DA004排气筒</w:t>
                  </w:r>
                </w:p>
              </w:tc>
              <w:tc>
                <w:tcPr>
                  <w:tcW w:w="1466" w:type="dxa"/>
                  <w:shd w:val="clear" w:color="auto" w:fill="auto"/>
                  <w:noWrap w:val="0"/>
                  <w:tcMar>
                    <w:top w:w="15" w:type="dxa"/>
                    <w:left w:w="15" w:type="dxa"/>
                    <w:right w:w="15" w:type="dxa"/>
                  </w:tcMar>
                  <w:vAlign w:val="center"/>
                </w:tcPr>
                <w:p w14:paraId="328F75E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kern w:val="2"/>
                      <w:sz w:val="22"/>
                      <w:szCs w:val="22"/>
                      <w:lang w:val="en-US" w:eastAsia="zh-CN" w:bidi="ar-SA"/>
                    </w:rPr>
                  </w:pPr>
                  <w:r>
                    <w:rPr>
                      <w:rFonts w:hint="eastAsia" w:cs="Times New Roman"/>
                      <w:color w:val="auto"/>
                      <w:sz w:val="22"/>
                      <w:szCs w:val="22"/>
                      <w:lang w:eastAsia="zh-CN"/>
                    </w:rPr>
                    <w:t>颗粒物</w:t>
                  </w:r>
                </w:p>
              </w:tc>
              <w:tc>
                <w:tcPr>
                  <w:tcW w:w="1375" w:type="dxa"/>
                  <w:shd w:val="clear" w:color="auto" w:fill="auto"/>
                  <w:noWrap w:val="0"/>
                  <w:tcMar>
                    <w:top w:w="15" w:type="dxa"/>
                    <w:left w:w="15" w:type="dxa"/>
                    <w:right w:w="15" w:type="dxa"/>
                  </w:tcMar>
                  <w:vAlign w:val="center"/>
                </w:tcPr>
                <w:p w14:paraId="6F8D48E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bCs/>
                      <w:color w:val="auto"/>
                      <w:kern w:val="2"/>
                      <w:sz w:val="22"/>
                      <w:szCs w:val="22"/>
                      <w:lang w:val="en-US" w:eastAsia="zh-CN" w:bidi="ar-SA"/>
                    </w:rPr>
                  </w:pPr>
                  <w:r>
                    <w:rPr>
                      <w:rFonts w:hint="eastAsia" w:cs="Times New Roman"/>
                      <w:color w:val="auto"/>
                      <w:sz w:val="22"/>
                      <w:szCs w:val="22"/>
                      <w:lang w:val="en-US" w:eastAsia="zh-CN"/>
                    </w:rPr>
                    <w:t>403.125mg/m</w:t>
                  </w:r>
                  <w:r>
                    <w:rPr>
                      <w:rFonts w:hint="eastAsia" w:cs="Times New Roman"/>
                      <w:color w:val="auto"/>
                      <w:sz w:val="22"/>
                      <w:szCs w:val="22"/>
                      <w:vertAlign w:val="superscript"/>
                      <w:lang w:val="en-US" w:eastAsia="zh-CN"/>
                    </w:rPr>
                    <w:t>3</w:t>
                  </w:r>
                </w:p>
              </w:tc>
              <w:tc>
                <w:tcPr>
                  <w:tcW w:w="1359" w:type="dxa"/>
                  <w:shd w:val="clear" w:color="auto" w:fill="auto"/>
                  <w:noWrap w:val="0"/>
                  <w:tcMar>
                    <w:top w:w="15" w:type="dxa"/>
                    <w:left w:w="15" w:type="dxa"/>
                    <w:right w:w="15" w:type="dxa"/>
                  </w:tcMar>
                  <w:vAlign w:val="center"/>
                </w:tcPr>
                <w:p w14:paraId="1153865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bCs/>
                      <w:color w:val="auto"/>
                      <w:kern w:val="2"/>
                      <w:sz w:val="22"/>
                      <w:szCs w:val="22"/>
                      <w:lang w:val="en-US" w:eastAsia="zh-CN" w:bidi="ar-SA"/>
                    </w:rPr>
                  </w:pPr>
                  <w:r>
                    <w:rPr>
                      <w:rFonts w:hint="eastAsia" w:cs="Times New Roman"/>
                      <w:bCs/>
                      <w:color w:val="auto"/>
                      <w:kern w:val="2"/>
                      <w:sz w:val="22"/>
                      <w:szCs w:val="22"/>
                      <w:lang w:val="en-US" w:eastAsia="zh-CN" w:bidi="ar-SA"/>
                    </w:rPr>
                    <w:t>4.031kg/h</w:t>
                  </w:r>
                </w:p>
              </w:tc>
              <w:tc>
                <w:tcPr>
                  <w:tcW w:w="870" w:type="dxa"/>
                  <w:shd w:val="clear" w:color="auto" w:fill="auto"/>
                  <w:noWrap w:val="0"/>
                  <w:tcMar>
                    <w:top w:w="15" w:type="dxa"/>
                    <w:left w:w="15" w:type="dxa"/>
                    <w:right w:w="15" w:type="dxa"/>
                  </w:tcMar>
                  <w:vAlign w:val="center"/>
                </w:tcPr>
                <w:p w14:paraId="154ED99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2"/>
                      <w:szCs w:val="22"/>
                      <w:lang w:val="en-US" w:eastAsia="zh-CN" w:bidi="ar-SA"/>
                    </w:rPr>
                  </w:pPr>
                  <w:r>
                    <w:rPr>
                      <w:rFonts w:hint="default" w:ascii="Times New Roman" w:hAnsi="Times New Roman" w:eastAsia="宋体" w:cs="Times New Roman"/>
                      <w:bCs/>
                      <w:color w:val="auto"/>
                      <w:sz w:val="22"/>
                      <w:szCs w:val="22"/>
                      <w:lang w:val="en-US" w:eastAsia="zh-CN"/>
                    </w:rPr>
                    <w:t>＜1h</w:t>
                  </w:r>
                </w:p>
              </w:tc>
              <w:tc>
                <w:tcPr>
                  <w:tcW w:w="977" w:type="dxa"/>
                  <w:shd w:val="clear" w:color="auto" w:fill="auto"/>
                  <w:noWrap w:val="0"/>
                  <w:tcMar>
                    <w:top w:w="15" w:type="dxa"/>
                    <w:left w:w="15" w:type="dxa"/>
                    <w:right w:w="15" w:type="dxa"/>
                  </w:tcMar>
                  <w:vAlign w:val="center"/>
                </w:tcPr>
                <w:p w14:paraId="0AFA89C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bCs/>
                      <w:color w:val="auto"/>
                      <w:kern w:val="2"/>
                      <w:sz w:val="22"/>
                      <w:szCs w:val="22"/>
                      <w:lang w:val="en-US" w:eastAsia="zh-CN" w:bidi="ar-SA"/>
                    </w:rPr>
                  </w:pPr>
                  <w:r>
                    <w:rPr>
                      <w:rFonts w:hint="eastAsia" w:ascii="宋体" w:hAnsi="宋体" w:eastAsia="宋体" w:cs="宋体"/>
                      <w:bCs/>
                      <w:color w:val="auto"/>
                      <w:sz w:val="22"/>
                      <w:szCs w:val="22"/>
                      <w:lang w:val="en-US" w:eastAsia="zh-CN"/>
                    </w:rPr>
                    <w:t>≦</w:t>
                  </w:r>
                  <w:r>
                    <w:rPr>
                      <w:rFonts w:hint="default" w:ascii="Times New Roman" w:hAnsi="Times New Roman" w:eastAsia="宋体" w:cs="Times New Roman"/>
                      <w:bCs/>
                      <w:color w:val="auto"/>
                      <w:sz w:val="22"/>
                      <w:szCs w:val="22"/>
                      <w:lang w:val="en-US" w:eastAsia="zh-CN"/>
                    </w:rPr>
                    <w:t>1次</w:t>
                  </w:r>
                </w:p>
              </w:tc>
              <w:tc>
                <w:tcPr>
                  <w:tcW w:w="1100" w:type="dxa"/>
                  <w:vMerge w:val="continue"/>
                  <w:shd w:val="clear" w:color="auto" w:fill="auto"/>
                  <w:noWrap w:val="0"/>
                  <w:tcMar>
                    <w:top w:w="15" w:type="dxa"/>
                    <w:left w:w="15" w:type="dxa"/>
                    <w:right w:w="15" w:type="dxa"/>
                  </w:tcMar>
                  <w:vAlign w:val="center"/>
                </w:tcPr>
                <w:p w14:paraId="3D0D884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2"/>
                      <w:szCs w:val="22"/>
                      <w:lang w:val="en-US" w:eastAsia="zh-CN" w:bidi="ar-SA"/>
                    </w:rPr>
                  </w:pPr>
                </w:p>
              </w:tc>
              <w:tc>
                <w:tcPr>
                  <w:tcW w:w="1200" w:type="dxa"/>
                  <w:vMerge w:val="continue"/>
                  <w:shd w:val="clear" w:color="auto" w:fill="auto"/>
                  <w:noWrap w:val="0"/>
                  <w:tcMar>
                    <w:top w:w="15" w:type="dxa"/>
                    <w:left w:w="15" w:type="dxa"/>
                    <w:right w:w="15" w:type="dxa"/>
                  </w:tcMar>
                  <w:vAlign w:val="center"/>
                </w:tcPr>
                <w:p w14:paraId="308271B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2"/>
                      <w:szCs w:val="22"/>
                      <w:lang w:val="en-US" w:eastAsia="zh-CN" w:bidi="ar-SA"/>
                    </w:rPr>
                  </w:pPr>
                </w:p>
              </w:tc>
            </w:tr>
          </w:tbl>
          <w:p w14:paraId="2C723CDD">
            <w:pPr>
              <w:adjustRightInd w:val="0"/>
              <w:spacing w:line="360" w:lineRule="auto"/>
              <w:ind w:firstLine="480" w:firstLineChars="200"/>
              <w:rPr>
                <w:rFonts w:hint="default" w:ascii="Times New Roman" w:hAnsi="Times New Roman" w:eastAsia="宋体" w:cs="Times New Roman"/>
                <w:color w:val="auto"/>
                <w:sz w:val="24"/>
                <w:szCs w:val="24"/>
              </w:rPr>
            </w:pPr>
            <w:r>
              <w:rPr>
                <w:rFonts w:hint="eastAsia"/>
                <w:color w:val="auto"/>
                <w:sz w:val="24"/>
                <w:lang w:val="en-US" w:eastAsia="zh-CN"/>
              </w:rPr>
              <w:t>由表4-6可知，非正常工况下，项目废气颗粒物不能达标排放，因此</w:t>
            </w:r>
            <w:r>
              <w:rPr>
                <w:color w:val="auto"/>
                <w:sz w:val="24"/>
              </w:rPr>
              <w:t>针对非正常工况，为保证净化设施的正常运行，</w:t>
            </w:r>
            <w:r>
              <w:rPr>
                <w:rFonts w:hint="eastAsia"/>
                <w:color w:val="auto"/>
                <w:sz w:val="24"/>
                <w:lang w:val="en-US" w:eastAsia="zh-CN"/>
              </w:rPr>
              <w:t>本次环评</w:t>
            </w:r>
            <w:r>
              <w:rPr>
                <w:color w:val="auto"/>
                <w:sz w:val="24"/>
              </w:rPr>
              <w:t>要求企业：定期对废气净化设施进行检查，确保其正常工作状态；设置专人负责，保证正常去除效率。检查、核查等工作做好记录，一旦发现问题，应立即停止生产工序，待</w:t>
            </w:r>
            <w:r>
              <w:rPr>
                <w:rFonts w:hint="eastAsia"/>
                <w:color w:val="auto"/>
                <w:sz w:val="24"/>
                <w:lang w:val="en-US" w:eastAsia="zh-CN"/>
              </w:rPr>
              <w:t>环保</w:t>
            </w:r>
            <w:r>
              <w:rPr>
                <w:color w:val="auto"/>
                <w:sz w:val="24"/>
              </w:rPr>
              <w:t>设施恢复正常工作并具稳定废气去除效率后，开工生产，杜绝废气排放事故发生。加强企业的运行管理，设立专门人员负责厂内环保设施管理、监测等工作。</w:t>
            </w:r>
          </w:p>
          <w:p w14:paraId="370A902B">
            <w:pPr>
              <w:adjustRightInd w:val="0"/>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rPr>
              <w:t>废气排放口设置情况及监测计划</w:t>
            </w:r>
          </w:p>
          <w:p w14:paraId="6218FC97">
            <w:pPr>
              <w:adjustRightInd w:val="0"/>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参照《排污许可证申请与核发技术规范 食品制造工业—方便食品、食品及饲料添加剂制造工业》（HJ 1030.3-2019），项目废气污染源监测计划见下表。</w:t>
            </w:r>
          </w:p>
          <w:p w14:paraId="0F954FCC">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eastAsia" w:ascii="Times New Roman" w:hAnsi="Times New Roman" w:eastAsia="宋体" w:cs="Times New Roman"/>
                <w:b/>
                <w:color w:val="auto"/>
                <w:sz w:val="24"/>
                <w:szCs w:val="24"/>
                <w:lang w:eastAsia="zh-CN"/>
              </w:rPr>
            </w:pPr>
            <w:r>
              <w:rPr>
                <w:rFonts w:hint="default" w:ascii="Times New Roman" w:hAnsi="Times New Roman" w:eastAsia="宋体" w:cs="Times New Roman"/>
                <w:b/>
                <w:color w:val="auto"/>
                <w:sz w:val="24"/>
                <w:szCs w:val="24"/>
              </w:rPr>
              <w:t>表4-</w:t>
            </w:r>
            <w:r>
              <w:rPr>
                <w:rFonts w:hint="eastAsia" w:cs="Times New Roman"/>
                <w:b/>
                <w:color w:val="auto"/>
                <w:sz w:val="24"/>
                <w:szCs w:val="24"/>
                <w:lang w:val="en-US" w:eastAsia="zh-CN"/>
              </w:rPr>
              <w:t xml:space="preserve">7 </w:t>
            </w:r>
            <w:r>
              <w:rPr>
                <w:rFonts w:hint="default" w:ascii="Times New Roman" w:hAnsi="Times New Roman" w:eastAsia="宋体" w:cs="Times New Roman"/>
                <w:b/>
                <w:color w:val="auto"/>
                <w:sz w:val="24"/>
                <w:szCs w:val="24"/>
              </w:rPr>
              <w:t>废气排放口设置及大气污染物监测计划</w:t>
            </w:r>
          </w:p>
          <w:tbl>
            <w:tblPr>
              <w:tblStyle w:val="34"/>
              <w:tblW w:w="488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6"/>
              <w:gridCol w:w="1724"/>
              <w:gridCol w:w="2320"/>
              <w:gridCol w:w="2077"/>
              <w:gridCol w:w="1612"/>
            </w:tblGrid>
            <w:tr w14:paraId="6C61C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6" w:type="pct"/>
                  <w:noWrap w:val="0"/>
                  <w:vAlign w:val="center"/>
                </w:tcPr>
                <w:p w14:paraId="7D6D78F0">
                  <w:pPr>
                    <w:keepNext w:val="0"/>
                    <w:keepLines w:val="0"/>
                    <w:pageBreakBefore w:val="0"/>
                    <w:widowControl w:val="0"/>
                    <w:kinsoku/>
                    <w:wordWrap/>
                    <w:topLinePunct w:val="0"/>
                    <w:autoSpaceDE/>
                    <w:autoSpaceDN/>
                    <w:bidi w:val="0"/>
                    <w:snapToGrid/>
                    <w:spacing w:line="240" w:lineRule="auto"/>
                    <w:ind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类型</w:t>
                  </w:r>
                </w:p>
              </w:tc>
              <w:tc>
                <w:tcPr>
                  <w:tcW w:w="950" w:type="pct"/>
                  <w:noWrap w:val="0"/>
                  <w:vAlign w:val="center"/>
                </w:tcPr>
                <w:p w14:paraId="5B5CE979">
                  <w:pPr>
                    <w:keepNext w:val="0"/>
                    <w:keepLines w:val="0"/>
                    <w:pageBreakBefore w:val="0"/>
                    <w:widowControl w:val="0"/>
                    <w:kinsoku/>
                    <w:wordWrap/>
                    <w:topLinePunct w:val="0"/>
                    <w:autoSpaceDE/>
                    <w:autoSpaceDN/>
                    <w:bidi w:val="0"/>
                    <w:snapToGrid/>
                    <w:spacing w:line="240" w:lineRule="auto"/>
                    <w:ind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产污环节</w:t>
                  </w:r>
                </w:p>
              </w:tc>
              <w:tc>
                <w:tcPr>
                  <w:tcW w:w="1279" w:type="pct"/>
                  <w:noWrap w:val="0"/>
                  <w:vAlign w:val="center"/>
                </w:tcPr>
                <w:p w14:paraId="1003219D">
                  <w:pPr>
                    <w:keepNext w:val="0"/>
                    <w:keepLines w:val="0"/>
                    <w:pageBreakBefore w:val="0"/>
                    <w:widowControl w:val="0"/>
                    <w:kinsoku/>
                    <w:wordWrap/>
                    <w:topLinePunct w:val="0"/>
                    <w:autoSpaceDE/>
                    <w:autoSpaceDN/>
                    <w:bidi w:val="0"/>
                    <w:snapToGrid/>
                    <w:spacing w:line="240" w:lineRule="auto"/>
                    <w:ind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监测点位</w:t>
                  </w:r>
                </w:p>
              </w:tc>
              <w:tc>
                <w:tcPr>
                  <w:tcW w:w="1145" w:type="pct"/>
                  <w:noWrap w:val="0"/>
                  <w:vAlign w:val="center"/>
                </w:tcPr>
                <w:p w14:paraId="6B7383D9">
                  <w:pPr>
                    <w:keepNext w:val="0"/>
                    <w:keepLines w:val="0"/>
                    <w:pageBreakBefore w:val="0"/>
                    <w:widowControl w:val="0"/>
                    <w:kinsoku/>
                    <w:wordWrap/>
                    <w:topLinePunct w:val="0"/>
                    <w:autoSpaceDE/>
                    <w:autoSpaceDN/>
                    <w:bidi w:val="0"/>
                    <w:snapToGrid/>
                    <w:spacing w:line="240" w:lineRule="auto"/>
                    <w:ind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监测项目</w:t>
                  </w:r>
                </w:p>
              </w:tc>
              <w:tc>
                <w:tcPr>
                  <w:tcW w:w="888" w:type="pct"/>
                  <w:noWrap w:val="0"/>
                  <w:vAlign w:val="center"/>
                </w:tcPr>
                <w:p w14:paraId="1F27FEB8">
                  <w:pPr>
                    <w:keepNext w:val="0"/>
                    <w:keepLines w:val="0"/>
                    <w:pageBreakBefore w:val="0"/>
                    <w:widowControl w:val="0"/>
                    <w:kinsoku/>
                    <w:wordWrap/>
                    <w:topLinePunct w:val="0"/>
                    <w:autoSpaceDE/>
                    <w:autoSpaceDN/>
                    <w:bidi w:val="0"/>
                    <w:snapToGrid/>
                    <w:spacing w:line="240" w:lineRule="auto"/>
                    <w:ind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监测频次</w:t>
                  </w:r>
                </w:p>
              </w:tc>
            </w:tr>
            <w:tr w14:paraId="3B62E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6" w:type="pct"/>
                  <w:vMerge w:val="restart"/>
                  <w:noWrap w:val="0"/>
                  <w:vAlign w:val="center"/>
                </w:tcPr>
                <w:p w14:paraId="013F8E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有组织废气</w:t>
                  </w:r>
                </w:p>
              </w:tc>
              <w:tc>
                <w:tcPr>
                  <w:tcW w:w="950" w:type="pct"/>
                  <w:noWrap w:val="0"/>
                  <w:vAlign w:val="center"/>
                </w:tcPr>
                <w:p w14:paraId="10E2F5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烘干</w:t>
                  </w:r>
                </w:p>
              </w:tc>
              <w:tc>
                <w:tcPr>
                  <w:tcW w:w="1279" w:type="pct"/>
                  <w:noWrap w:val="0"/>
                  <w:vAlign w:val="center"/>
                </w:tcPr>
                <w:p w14:paraId="4543B194">
                  <w:pPr>
                    <w:keepNext w:val="0"/>
                    <w:keepLines w:val="0"/>
                    <w:pageBreakBefore w:val="0"/>
                    <w:widowControl w:val="0"/>
                    <w:kinsoku/>
                    <w:wordWrap/>
                    <w:topLinePunct w:val="0"/>
                    <w:autoSpaceDE/>
                    <w:autoSpaceDN/>
                    <w:bidi w:val="0"/>
                    <w:snapToGrid/>
                    <w:spacing w:line="240" w:lineRule="auto"/>
                    <w:ind w:firstLine="0" w:firstLineChars="0"/>
                    <w:jc w:val="center"/>
                    <w:rPr>
                      <w:rFonts w:hint="eastAsia"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DA001排气筒</w:t>
                  </w:r>
                  <w:r>
                    <w:rPr>
                      <w:rFonts w:hint="eastAsia" w:cs="Times New Roman" w:eastAsiaTheme="minorEastAsia"/>
                      <w:color w:val="auto"/>
                      <w:sz w:val="21"/>
                      <w:szCs w:val="21"/>
                      <w:lang w:eastAsia="zh-CN"/>
                    </w:rPr>
                    <w:t>、</w:t>
                  </w:r>
                </w:p>
                <w:p w14:paraId="2094E93D">
                  <w:pPr>
                    <w:keepNext w:val="0"/>
                    <w:keepLines w:val="0"/>
                    <w:pageBreakBefore w:val="0"/>
                    <w:widowControl w:val="0"/>
                    <w:kinsoku/>
                    <w:wordWrap/>
                    <w:topLinePunct w:val="0"/>
                    <w:autoSpaceDE/>
                    <w:autoSpaceDN/>
                    <w:bidi w:val="0"/>
                    <w:snapToGrid/>
                    <w:spacing w:line="240" w:lineRule="auto"/>
                    <w:ind w:firstLine="0" w:firstLineChars="0"/>
                    <w:jc w:val="center"/>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DA003</w:t>
                  </w:r>
                  <w:r>
                    <w:rPr>
                      <w:rFonts w:hint="default" w:ascii="Times New Roman" w:hAnsi="Times New Roman" w:cs="Times New Roman" w:eastAsiaTheme="minorEastAsia"/>
                      <w:color w:val="auto"/>
                      <w:sz w:val="21"/>
                      <w:szCs w:val="21"/>
                    </w:rPr>
                    <w:t>排气筒</w:t>
                  </w:r>
                </w:p>
              </w:tc>
              <w:tc>
                <w:tcPr>
                  <w:tcW w:w="1145" w:type="pct"/>
                  <w:noWrap w:val="0"/>
                  <w:vAlign w:val="center"/>
                </w:tcPr>
                <w:p w14:paraId="264C0F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b w:val="0"/>
                      <w:bCs w:val="0"/>
                      <w:color w:val="auto"/>
                      <w:sz w:val="21"/>
                      <w:szCs w:val="21"/>
                      <w:vertAlign w:val="baseline"/>
                      <w:lang w:val="en-US" w:eastAsia="zh-CN"/>
                    </w:rPr>
                    <w:t>臭气浓度</w:t>
                  </w:r>
                </w:p>
              </w:tc>
              <w:tc>
                <w:tcPr>
                  <w:tcW w:w="888" w:type="pct"/>
                  <w:noWrap w:val="0"/>
                  <w:vAlign w:val="center"/>
                </w:tcPr>
                <w:p w14:paraId="13C529AF">
                  <w:pPr>
                    <w:keepNext w:val="0"/>
                    <w:keepLines w:val="0"/>
                    <w:pageBreakBefore w:val="0"/>
                    <w:widowControl w:val="0"/>
                    <w:kinsoku/>
                    <w:wordWrap/>
                    <w:topLinePunct w:val="0"/>
                    <w:autoSpaceDE/>
                    <w:autoSpaceDN/>
                    <w:bidi w:val="0"/>
                    <w:snapToGrid/>
                    <w:spacing w:line="240" w:lineRule="auto"/>
                    <w:ind w:firstLine="0" w:firstLineChars="0"/>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1次</w:t>
                  </w:r>
                  <w:r>
                    <w:rPr>
                      <w:rFonts w:hint="eastAsia" w:cs="Times New Roman" w:eastAsiaTheme="minorEastAsia"/>
                      <w:color w:val="auto"/>
                      <w:sz w:val="21"/>
                      <w:szCs w:val="21"/>
                      <w:lang w:val="en-US" w:eastAsia="zh-CN"/>
                    </w:rPr>
                    <w:t>/半</w:t>
                  </w:r>
                  <w:r>
                    <w:rPr>
                      <w:rFonts w:hint="default" w:ascii="Times New Roman" w:hAnsi="Times New Roman" w:cs="Times New Roman" w:eastAsiaTheme="minorEastAsia"/>
                      <w:color w:val="auto"/>
                      <w:sz w:val="21"/>
                      <w:szCs w:val="21"/>
                      <w:lang w:val="en-US" w:eastAsia="zh-CN"/>
                    </w:rPr>
                    <w:t>年</w:t>
                  </w:r>
                </w:p>
              </w:tc>
            </w:tr>
            <w:tr w14:paraId="35BD5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6" w:type="pct"/>
                  <w:vMerge w:val="continue"/>
                  <w:noWrap w:val="0"/>
                  <w:vAlign w:val="center"/>
                </w:tcPr>
                <w:p w14:paraId="3102D0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p>
              </w:tc>
              <w:tc>
                <w:tcPr>
                  <w:tcW w:w="950" w:type="pct"/>
                  <w:noWrap w:val="0"/>
                  <w:vAlign w:val="center"/>
                </w:tcPr>
                <w:p w14:paraId="27A72C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粉碎、研磨、筛分、打包</w:t>
                  </w:r>
                  <w:r>
                    <w:rPr>
                      <w:rFonts w:hint="default" w:ascii="Times New Roman" w:hAnsi="Times New Roman" w:cs="Times New Roman" w:eastAsiaTheme="minorEastAsia"/>
                      <w:color w:val="auto"/>
                      <w:sz w:val="21"/>
                      <w:szCs w:val="21"/>
                      <w:lang w:eastAsia="zh-CN"/>
                    </w:rPr>
                    <w:t>等工序</w:t>
                  </w:r>
                </w:p>
              </w:tc>
              <w:tc>
                <w:tcPr>
                  <w:tcW w:w="1279" w:type="pct"/>
                  <w:noWrap w:val="0"/>
                  <w:vAlign w:val="center"/>
                </w:tcPr>
                <w:p w14:paraId="6A4ED634">
                  <w:pPr>
                    <w:keepNext w:val="0"/>
                    <w:keepLines w:val="0"/>
                    <w:pageBreakBefore w:val="0"/>
                    <w:widowControl w:val="0"/>
                    <w:kinsoku/>
                    <w:wordWrap/>
                    <w:topLinePunct w:val="0"/>
                    <w:autoSpaceDE/>
                    <w:autoSpaceDN/>
                    <w:bidi w:val="0"/>
                    <w:snapToGrid/>
                    <w:spacing w:line="240" w:lineRule="auto"/>
                    <w:ind w:firstLine="0" w:firstLineChars="0"/>
                    <w:jc w:val="center"/>
                    <w:rPr>
                      <w:rFonts w:hint="eastAsia"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DA00</w:t>
                  </w:r>
                  <w:r>
                    <w:rPr>
                      <w:rFonts w:hint="eastAsia"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排气筒</w:t>
                  </w:r>
                  <w:r>
                    <w:rPr>
                      <w:rFonts w:hint="eastAsia" w:cs="Times New Roman" w:eastAsiaTheme="minorEastAsia"/>
                      <w:color w:val="auto"/>
                      <w:sz w:val="21"/>
                      <w:szCs w:val="21"/>
                      <w:lang w:eastAsia="zh-CN"/>
                    </w:rPr>
                    <w:t>、</w:t>
                  </w:r>
                </w:p>
                <w:p w14:paraId="5B74200F">
                  <w:pPr>
                    <w:keepNext w:val="0"/>
                    <w:keepLines w:val="0"/>
                    <w:pageBreakBefore w:val="0"/>
                    <w:widowControl w:val="0"/>
                    <w:kinsoku/>
                    <w:wordWrap/>
                    <w:topLinePunct w:val="0"/>
                    <w:autoSpaceDE/>
                    <w:autoSpaceDN/>
                    <w:bidi w:val="0"/>
                    <w:snapToGrid/>
                    <w:spacing w:line="240" w:lineRule="auto"/>
                    <w:ind w:firstLine="0" w:firstLineChars="0"/>
                    <w:jc w:val="center"/>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DA00</w:t>
                  </w:r>
                  <w:r>
                    <w:rPr>
                      <w:rFonts w:hint="eastAsia" w:ascii="Times New Roman" w:hAnsi="Times New Roman" w:cs="Times New Roman" w:eastAsiaTheme="minorEastAsia"/>
                      <w:color w:val="auto"/>
                      <w:sz w:val="21"/>
                      <w:szCs w:val="21"/>
                      <w:lang w:val="en-US" w:eastAsia="zh-CN"/>
                    </w:rPr>
                    <w:t>4</w:t>
                  </w:r>
                  <w:r>
                    <w:rPr>
                      <w:rFonts w:hint="default" w:ascii="Times New Roman" w:hAnsi="Times New Roman" w:cs="Times New Roman" w:eastAsiaTheme="minorEastAsia"/>
                      <w:color w:val="auto"/>
                      <w:sz w:val="21"/>
                      <w:szCs w:val="21"/>
                    </w:rPr>
                    <w:t>排气筒</w:t>
                  </w:r>
                </w:p>
              </w:tc>
              <w:tc>
                <w:tcPr>
                  <w:tcW w:w="1145" w:type="pct"/>
                  <w:noWrap w:val="0"/>
                  <w:vAlign w:val="center"/>
                </w:tcPr>
                <w:p w14:paraId="79E25B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val="0"/>
                      <w:color w:val="auto"/>
                      <w:sz w:val="21"/>
                      <w:szCs w:val="21"/>
                      <w:vertAlign w:val="baseline"/>
                      <w:lang w:val="en-US" w:eastAsia="zh-CN"/>
                    </w:rPr>
                  </w:pPr>
                  <w:r>
                    <w:rPr>
                      <w:rFonts w:hint="eastAsia" w:cs="Times New Roman" w:eastAsiaTheme="minorEastAsia"/>
                      <w:b w:val="0"/>
                      <w:bCs w:val="0"/>
                      <w:color w:val="auto"/>
                      <w:sz w:val="21"/>
                      <w:szCs w:val="21"/>
                      <w:vertAlign w:val="baseline"/>
                      <w:lang w:val="en-US" w:eastAsia="zh-CN"/>
                    </w:rPr>
                    <w:t>颗粒物</w:t>
                  </w:r>
                </w:p>
              </w:tc>
              <w:tc>
                <w:tcPr>
                  <w:tcW w:w="888" w:type="pct"/>
                  <w:noWrap w:val="0"/>
                  <w:vAlign w:val="center"/>
                </w:tcPr>
                <w:p w14:paraId="146EE5B9">
                  <w:pPr>
                    <w:keepNext w:val="0"/>
                    <w:keepLines w:val="0"/>
                    <w:pageBreakBefore w:val="0"/>
                    <w:widowControl w:val="0"/>
                    <w:kinsoku/>
                    <w:wordWrap/>
                    <w:topLinePunct w:val="0"/>
                    <w:autoSpaceDE/>
                    <w:autoSpaceDN/>
                    <w:bidi w:val="0"/>
                    <w:snapToGrid/>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1次</w:t>
                  </w:r>
                  <w:r>
                    <w:rPr>
                      <w:rFonts w:hint="eastAsia" w:cs="Times New Roman" w:eastAsiaTheme="minorEastAsia"/>
                      <w:color w:val="auto"/>
                      <w:sz w:val="21"/>
                      <w:szCs w:val="21"/>
                      <w:lang w:val="en-US" w:eastAsia="zh-CN"/>
                    </w:rPr>
                    <w:t>/半</w:t>
                  </w:r>
                  <w:r>
                    <w:rPr>
                      <w:rFonts w:hint="default" w:ascii="Times New Roman" w:hAnsi="Times New Roman" w:cs="Times New Roman" w:eastAsiaTheme="minorEastAsia"/>
                      <w:color w:val="auto"/>
                      <w:sz w:val="21"/>
                      <w:szCs w:val="21"/>
                      <w:lang w:val="en-US" w:eastAsia="zh-CN"/>
                    </w:rPr>
                    <w:t>年</w:t>
                  </w:r>
                </w:p>
              </w:tc>
            </w:tr>
            <w:tr w14:paraId="2326D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6" w:type="pct"/>
                  <w:noWrap w:val="0"/>
                  <w:vAlign w:val="center"/>
                </w:tcPr>
                <w:p w14:paraId="659878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无组织废气</w:t>
                  </w:r>
                </w:p>
              </w:tc>
              <w:tc>
                <w:tcPr>
                  <w:tcW w:w="950" w:type="pct"/>
                  <w:noWrap w:val="0"/>
                  <w:vAlign w:val="center"/>
                </w:tcPr>
                <w:p w14:paraId="033CED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原料堆存、未收集废气</w:t>
                  </w:r>
                </w:p>
              </w:tc>
              <w:tc>
                <w:tcPr>
                  <w:tcW w:w="1279" w:type="pct"/>
                  <w:noWrap w:val="0"/>
                  <w:vAlign w:val="center"/>
                </w:tcPr>
                <w:p w14:paraId="7B8EF5AD">
                  <w:pPr>
                    <w:pStyle w:val="83"/>
                    <w:keepNext w:val="0"/>
                    <w:keepLines w:val="0"/>
                    <w:pageBreakBefore w:val="0"/>
                    <w:widowControl w:val="0"/>
                    <w:tabs>
                      <w:tab w:val="center" w:pos="105"/>
                      <w:tab w:val="center" w:pos="283"/>
                    </w:tabs>
                    <w:kinsoku/>
                    <w:wordWrap/>
                    <w:overflowPunct w:val="0"/>
                    <w:topLinePunct w:val="0"/>
                    <w:autoSpaceDE/>
                    <w:autoSpaceDN/>
                    <w:bidi w:val="0"/>
                    <w:adjustRightInd w:val="0"/>
                    <w:snapToGrid/>
                    <w:spacing w:before="0" w:after="0" w:line="240" w:lineRule="auto"/>
                    <w:ind w:firstLine="0" w:firstLineChars="0"/>
                    <w:jc w:val="center"/>
                    <w:textAlignment w:val="baseline"/>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厂界：</w:t>
                  </w:r>
                  <w:r>
                    <w:rPr>
                      <w:rFonts w:hint="default" w:ascii="Times New Roman" w:hAnsi="Times New Roman" w:cs="Times New Roman" w:eastAsiaTheme="minorEastAsia"/>
                      <w:color w:val="auto"/>
                      <w:kern w:val="2"/>
                      <w:sz w:val="21"/>
                      <w:szCs w:val="21"/>
                      <w:lang w:val="en-US" w:eastAsia="zh-CN" w:bidi="ar-SA"/>
                    </w:rPr>
                    <w:t>主导风向上风向设置1个监测点、下风向设置3个监测点</w:t>
                  </w:r>
                </w:p>
              </w:tc>
              <w:tc>
                <w:tcPr>
                  <w:tcW w:w="1145" w:type="pct"/>
                  <w:noWrap w:val="0"/>
                  <w:vAlign w:val="center"/>
                </w:tcPr>
                <w:p w14:paraId="71A513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b w:val="0"/>
                      <w:bCs w:val="0"/>
                      <w:color w:val="auto"/>
                      <w:sz w:val="21"/>
                      <w:szCs w:val="21"/>
                      <w:vertAlign w:val="baseline"/>
                      <w:lang w:eastAsia="zh-CN"/>
                    </w:rPr>
                    <w:t>颗粒物</w:t>
                  </w:r>
                  <w:r>
                    <w:rPr>
                      <w:rFonts w:hint="eastAsia" w:cs="Times New Roman" w:eastAsiaTheme="minorEastAsia"/>
                      <w:b w:val="0"/>
                      <w:bCs w:val="0"/>
                      <w:color w:val="auto"/>
                      <w:sz w:val="21"/>
                      <w:szCs w:val="21"/>
                      <w:vertAlign w:val="baseline"/>
                      <w:lang w:eastAsia="zh-CN"/>
                    </w:rPr>
                    <w:t>、</w:t>
                  </w:r>
                  <w:r>
                    <w:rPr>
                      <w:rFonts w:hint="eastAsia" w:cs="Times New Roman" w:eastAsiaTheme="minorEastAsia"/>
                      <w:b w:val="0"/>
                      <w:bCs w:val="0"/>
                      <w:color w:val="auto"/>
                      <w:sz w:val="21"/>
                      <w:szCs w:val="21"/>
                      <w:vertAlign w:val="baseline"/>
                      <w:lang w:val="en-US" w:eastAsia="zh-CN"/>
                    </w:rPr>
                    <w:t>臭气浓度</w:t>
                  </w:r>
                </w:p>
              </w:tc>
              <w:tc>
                <w:tcPr>
                  <w:tcW w:w="888" w:type="pct"/>
                  <w:noWrap w:val="0"/>
                  <w:vAlign w:val="center"/>
                </w:tcPr>
                <w:p w14:paraId="061F4D67">
                  <w:pPr>
                    <w:keepNext w:val="0"/>
                    <w:keepLines w:val="0"/>
                    <w:pageBreakBefore w:val="0"/>
                    <w:widowControl w:val="0"/>
                    <w:kinsoku/>
                    <w:wordWrap/>
                    <w:topLinePunct w:val="0"/>
                    <w:autoSpaceDE/>
                    <w:autoSpaceDN/>
                    <w:bidi w:val="0"/>
                    <w:snapToGrid/>
                    <w:spacing w:line="240" w:lineRule="auto"/>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1次/</w:t>
                  </w:r>
                  <w:r>
                    <w:rPr>
                      <w:rFonts w:hint="eastAsia" w:cs="Times New Roman" w:eastAsiaTheme="minorEastAsia"/>
                      <w:color w:val="auto"/>
                      <w:sz w:val="21"/>
                      <w:szCs w:val="21"/>
                      <w:lang w:val="en-US" w:eastAsia="zh-CN"/>
                    </w:rPr>
                    <w:t>半</w:t>
                  </w:r>
                  <w:r>
                    <w:rPr>
                      <w:rFonts w:hint="default" w:ascii="Times New Roman" w:hAnsi="Times New Roman" w:cs="Times New Roman" w:eastAsiaTheme="minorEastAsia"/>
                      <w:color w:val="auto"/>
                      <w:sz w:val="21"/>
                      <w:szCs w:val="21"/>
                    </w:rPr>
                    <w:t>年</w:t>
                  </w:r>
                </w:p>
              </w:tc>
            </w:tr>
          </w:tbl>
          <w:p w14:paraId="64ADC3F4">
            <w:pPr>
              <w:spacing w:line="360" w:lineRule="auto"/>
              <w:ind w:left="0" w:leftChars="0" w:firstLine="482" w:firstLineChars="200"/>
              <w:rPr>
                <w:rFonts w:hint="eastAsia" w:ascii="宋体" w:hAnsi="宋体"/>
                <w:b/>
                <w:bCs/>
                <w:color w:val="auto"/>
                <w:sz w:val="24"/>
              </w:rPr>
            </w:pPr>
            <w:r>
              <w:rPr>
                <w:rFonts w:hint="eastAsia"/>
                <w:b/>
                <w:bCs/>
                <w:color w:val="auto"/>
                <w:sz w:val="24"/>
              </w:rPr>
              <w:t>2</w:t>
            </w:r>
            <w:r>
              <w:rPr>
                <w:rFonts w:hint="eastAsia"/>
                <w:b/>
                <w:bCs/>
                <w:color w:val="auto"/>
                <w:sz w:val="24"/>
                <w:lang w:eastAsia="zh-CN"/>
              </w:rPr>
              <w:t>、</w:t>
            </w:r>
            <w:r>
              <w:rPr>
                <w:rFonts w:hint="eastAsia"/>
                <w:b/>
                <w:bCs/>
                <w:color w:val="auto"/>
                <w:sz w:val="24"/>
              </w:rPr>
              <w:t>废水</w:t>
            </w:r>
          </w:p>
          <w:p w14:paraId="2BD621B1">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eastAsia="新宋体"/>
                <w:color w:val="auto"/>
                <w:sz w:val="24"/>
                <w:szCs w:val="22"/>
              </w:rPr>
            </w:pPr>
            <w:r>
              <w:rPr>
                <w:rFonts w:hint="eastAsia" w:eastAsia="新宋体"/>
                <w:color w:val="auto"/>
                <w:sz w:val="24"/>
                <w:szCs w:val="22"/>
                <w:lang w:val="en-US" w:eastAsia="zh-CN"/>
              </w:rPr>
              <w:t>2.1</w:t>
            </w:r>
            <w:r>
              <w:rPr>
                <w:rFonts w:eastAsia="新宋体"/>
                <w:color w:val="auto"/>
                <w:sz w:val="24"/>
                <w:szCs w:val="22"/>
              </w:rPr>
              <w:t>废水的产生及排放情况</w:t>
            </w:r>
          </w:p>
          <w:p w14:paraId="27F06FEE">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项目排水实行“雨污分流、清污分流”，雨水经厂区雨水管网，排出厂外。项目</w:t>
            </w:r>
            <w:r>
              <w:rPr>
                <w:rFonts w:hint="eastAsia" w:cs="Times New Roman"/>
                <w:color w:val="auto"/>
                <w:sz w:val="24"/>
                <w:szCs w:val="24"/>
                <w:lang w:val="en-US" w:eastAsia="zh-CN"/>
              </w:rPr>
              <w:t>生物除臭装置用水全部损耗，</w:t>
            </w:r>
            <w:r>
              <w:rPr>
                <w:rFonts w:hint="default" w:ascii="Times New Roman" w:hAnsi="Times New Roman" w:eastAsia="宋体" w:cs="Times New Roman"/>
                <w:color w:val="auto"/>
                <w:sz w:val="24"/>
                <w:szCs w:val="24"/>
              </w:rPr>
              <w:t>厂区抑尘用水全部蒸发损耗</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无生产废水</w:t>
            </w:r>
            <w:r>
              <w:rPr>
                <w:rFonts w:hint="eastAsia" w:cs="Times New Roman"/>
                <w:color w:val="auto"/>
                <w:sz w:val="24"/>
                <w:szCs w:val="24"/>
                <w:lang w:val="en-US" w:eastAsia="zh-CN"/>
              </w:rPr>
              <w:t>排放</w:t>
            </w:r>
            <w:r>
              <w:rPr>
                <w:rFonts w:hint="default" w:ascii="Times New Roman" w:hAnsi="Times New Roman" w:eastAsia="宋体" w:cs="Times New Roman"/>
                <w:color w:val="auto"/>
                <w:sz w:val="24"/>
                <w:szCs w:val="24"/>
              </w:rPr>
              <w:t>。废水主要为生活污水，生活污水产生量按照用量80%计，产生量</w:t>
            </w:r>
            <w:r>
              <w:rPr>
                <w:rFonts w:hint="eastAsia" w:cs="Times New Roman"/>
                <w:color w:val="auto"/>
                <w:sz w:val="24"/>
                <w:szCs w:val="24"/>
                <w:lang w:val="en-US" w:eastAsia="zh-CN"/>
              </w:rPr>
              <w:t>约120</w:t>
            </w:r>
            <w:r>
              <w:rPr>
                <w:rFonts w:hint="default" w:ascii="Times New Roman" w:hAnsi="Times New Roman" w:eastAsia="宋体" w:cs="Times New Roman"/>
                <w:color w:val="auto"/>
                <w:sz w:val="24"/>
                <w:szCs w:val="24"/>
              </w:rPr>
              <w:t>m</w:t>
            </w:r>
            <w:r>
              <w:rPr>
                <w:rFonts w:hint="eastAsia" w:cs="Times New Roman"/>
                <w:color w:val="auto"/>
                <w:sz w:val="24"/>
                <w:szCs w:val="24"/>
                <w:vertAlign w:val="superscript"/>
                <w:lang w:val="en-US" w:eastAsia="zh-CN"/>
              </w:rPr>
              <w:t>3</w:t>
            </w:r>
            <w:r>
              <w:rPr>
                <w:rFonts w:hint="eastAsia" w:cs="Times New Roman"/>
                <w:color w:val="auto"/>
                <w:sz w:val="24"/>
                <w:szCs w:val="24"/>
                <w:vertAlign w:val="baseline"/>
                <w:lang w:val="en-US" w:eastAsia="zh-CN"/>
              </w:rPr>
              <w:t>/a</w:t>
            </w:r>
            <w:r>
              <w:rPr>
                <w:rFonts w:hint="default" w:ascii="Times New Roman" w:hAnsi="Times New Roman" w:eastAsia="宋体" w:cs="Times New Roman"/>
                <w:color w:val="auto"/>
                <w:sz w:val="24"/>
                <w:szCs w:val="24"/>
              </w:rPr>
              <w:t>，经厂区化粪池处理后</w:t>
            </w:r>
            <w:r>
              <w:rPr>
                <w:rFonts w:hint="eastAsia" w:cs="Times New Roman"/>
                <w:color w:val="auto"/>
                <w:sz w:val="24"/>
                <w:szCs w:val="24"/>
                <w:lang w:val="en-US" w:eastAsia="zh-CN"/>
              </w:rPr>
              <w:t>由</w:t>
            </w:r>
            <w:r>
              <w:rPr>
                <w:rFonts w:hint="default" w:ascii="Times New Roman" w:hAnsi="Times New Roman" w:eastAsia="宋体" w:cs="Times New Roman"/>
                <w:color w:val="auto"/>
                <w:sz w:val="24"/>
                <w:szCs w:val="24"/>
              </w:rPr>
              <w:t>市政污水管网排入泗水国祯水务有限公司深度处理</w:t>
            </w:r>
            <w:r>
              <w:rPr>
                <w:rFonts w:hint="eastAsia" w:ascii="Times New Roman" w:hAnsi="Times New Roman" w:eastAsia="宋体" w:cs="Times New Roman"/>
                <w:color w:val="auto"/>
                <w:sz w:val="24"/>
                <w:szCs w:val="24"/>
                <w:lang w:val="en-US" w:eastAsia="zh-CN"/>
              </w:rPr>
              <w:t>。</w:t>
            </w:r>
          </w:p>
          <w:p w14:paraId="448F7306">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b/>
                <w:color w:val="auto"/>
                <w:sz w:val="24"/>
              </w:rPr>
            </w:pPr>
            <w:r>
              <w:rPr>
                <w:rFonts w:hint="eastAsia"/>
                <w:color w:val="auto"/>
                <w:sz w:val="24"/>
              </w:rPr>
              <w:t>本项目废水产生</w:t>
            </w:r>
            <w:r>
              <w:rPr>
                <w:rFonts w:hint="eastAsia"/>
                <w:color w:val="auto"/>
                <w:sz w:val="24"/>
                <w:lang w:eastAsia="zh-CN"/>
              </w:rPr>
              <w:t>、排放</w:t>
            </w:r>
            <w:r>
              <w:rPr>
                <w:rFonts w:hint="eastAsia"/>
                <w:color w:val="auto"/>
                <w:sz w:val="24"/>
              </w:rPr>
              <w:t>情况见表</w:t>
            </w:r>
            <w:r>
              <w:rPr>
                <w:rFonts w:hint="eastAsia"/>
                <w:color w:val="auto"/>
                <w:sz w:val="24"/>
                <w:lang w:val="en-US" w:eastAsia="zh-CN"/>
              </w:rPr>
              <w:t>4-8。</w:t>
            </w:r>
          </w:p>
          <w:p w14:paraId="6493F2B3">
            <w:pPr>
              <w:spacing w:line="240" w:lineRule="auto"/>
              <w:ind w:firstLine="482" w:firstLineChars="200"/>
              <w:jc w:val="center"/>
              <w:rPr>
                <w:b/>
                <w:color w:val="auto"/>
                <w:sz w:val="24"/>
              </w:rPr>
            </w:pPr>
            <w:r>
              <w:rPr>
                <w:b/>
                <w:color w:val="auto"/>
                <w:sz w:val="24"/>
              </w:rPr>
              <w:t>表4-</w:t>
            </w:r>
            <w:r>
              <w:rPr>
                <w:rFonts w:hint="eastAsia"/>
                <w:b/>
                <w:color w:val="auto"/>
                <w:sz w:val="24"/>
                <w:lang w:val="en-US" w:eastAsia="zh-CN"/>
              </w:rPr>
              <w:t>8</w:t>
            </w:r>
            <w:r>
              <w:rPr>
                <w:b/>
                <w:color w:val="auto"/>
                <w:sz w:val="24"/>
              </w:rPr>
              <w:t xml:space="preserve">  项目废水</w:t>
            </w:r>
            <w:r>
              <w:rPr>
                <w:rFonts w:hint="eastAsia"/>
                <w:b/>
                <w:color w:val="auto"/>
                <w:sz w:val="24"/>
                <w:lang w:val="en-US" w:eastAsia="zh-CN"/>
              </w:rPr>
              <w:t>产生</w:t>
            </w:r>
            <w:r>
              <w:rPr>
                <w:b/>
                <w:color w:val="auto"/>
                <w:sz w:val="24"/>
              </w:rPr>
              <w:t>情况一览表</w:t>
            </w:r>
          </w:p>
          <w:tbl>
            <w:tblPr>
              <w:tblStyle w:val="34"/>
              <w:tblW w:w="89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937"/>
              <w:gridCol w:w="935"/>
              <w:gridCol w:w="886"/>
              <w:gridCol w:w="983"/>
              <w:gridCol w:w="778"/>
              <w:gridCol w:w="778"/>
              <w:gridCol w:w="953"/>
              <w:gridCol w:w="936"/>
              <w:gridCol w:w="1095"/>
            </w:tblGrid>
            <w:tr w14:paraId="288E8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15" w:type="dxa"/>
                  <w:vMerge w:val="restart"/>
                  <w:noWrap w:val="0"/>
                  <w:vAlign w:val="center"/>
                </w:tcPr>
                <w:p w14:paraId="28C8603D">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种类</w:t>
                  </w:r>
                </w:p>
              </w:tc>
              <w:tc>
                <w:tcPr>
                  <w:tcW w:w="937" w:type="dxa"/>
                  <w:vMerge w:val="restart"/>
                  <w:noWrap w:val="0"/>
                  <w:vAlign w:val="center"/>
                </w:tcPr>
                <w:p w14:paraId="3FA7BC7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废水量</w:t>
                  </w:r>
                </w:p>
                <w:p w14:paraId="4337A23F">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m</w:t>
                  </w:r>
                  <w:r>
                    <w:rPr>
                      <w:rFonts w:hint="default" w:ascii="Times New Roman" w:hAnsi="Times New Roman" w:cs="Times New Roman" w:eastAsiaTheme="minorEastAsia"/>
                      <w:b/>
                      <w:color w:val="auto"/>
                      <w:kern w:val="0"/>
                      <w:sz w:val="21"/>
                      <w:szCs w:val="21"/>
                      <w:vertAlign w:val="superscript"/>
                    </w:rPr>
                    <w:t>3</w:t>
                  </w:r>
                  <w:r>
                    <w:rPr>
                      <w:rFonts w:hint="default" w:ascii="Times New Roman" w:hAnsi="Times New Roman" w:cs="Times New Roman" w:eastAsiaTheme="minorEastAsia"/>
                      <w:b/>
                      <w:color w:val="auto"/>
                      <w:kern w:val="0"/>
                      <w:sz w:val="21"/>
                      <w:szCs w:val="21"/>
                    </w:rPr>
                    <w:t>/a</w:t>
                  </w:r>
                </w:p>
              </w:tc>
              <w:tc>
                <w:tcPr>
                  <w:tcW w:w="935" w:type="dxa"/>
                  <w:vMerge w:val="restart"/>
                  <w:noWrap w:val="0"/>
                  <w:vAlign w:val="center"/>
                </w:tcPr>
                <w:p w14:paraId="7EBA42B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污染物</w:t>
                  </w:r>
                </w:p>
                <w:p w14:paraId="2B3BF891">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名称</w:t>
                  </w:r>
                </w:p>
              </w:tc>
              <w:tc>
                <w:tcPr>
                  <w:tcW w:w="1869" w:type="dxa"/>
                  <w:gridSpan w:val="2"/>
                  <w:noWrap w:val="0"/>
                  <w:vAlign w:val="center"/>
                </w:tcPr>
                <w:p w14:paraId="17BB06C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产生情况</w:t>
                  </w:r>
                </w:p>
              </w:tc>
              <w:tc>
                <w:tcPr>
                  <w:tcW w:w="778" w:type="dxa"/>
                  <w:vMerge w:val="restart"/>
                  <w:noWrap w:val="0"/>
                  <w:vAlign w:val="center"/>
                </w:tcPr>
                <w:p w14:paraId="28000AB4">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治理</w:t>
                  </w:r>
                </w:p>
                <w:p w14:paraId="0037E8DE">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措施</w:t>
                  </w:r>
                </w:p>
              </w:tc>
              <w:tc>
                <w:tcPr>
                  <w:tcW w:w="778" w:type="dxa"/>
                  <w:vMerge w:val="restart"/>
                  <w:noWrap w:val="0"/>
                  <w:vAlign w:val="center"/>
                </w:tcPr>
                <w:p w14:paraId="39356863">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处理效率</w:t>
                  </w:r>
                </w:p>
              </w:tc>
              <w:tc>
                <w:tcPr>
                  <w:tcW w:w="1889" w:type="dxa"/>
                  <w:gridSpan w:val="2"/>
                  <w:noWrap w:val="0"/>
                  <w:vAlign w:val="center"/>
                </w:tcPr>
                <w:p w14:paraId="6A7D4E1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排放情况</w:t>
                  </w:r>
                </w:p>
              </w:tc>
              <w:tc>
                <w:tcPr>
                  <w:tcW w:w="1095" w:type="dxa"/>
                  <w:vMerge w:val="restart"/>
                  <w:noWrap w:val="0"/>
                  <w:vAlign w:val="center"/>
                </w:tcPr>
                <w:p w14:paraId="0818C38C">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排放去向</w:t>
                  </w:r>
                </w:p>
              </w:tc>
            </w:tr>
            <w:tr w14:paraId="3CD70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15" w:type="dxa"/>
                  <w:vMerge w:val="continue"/>
                  <w:noWrap w:val="0"/>
                  <w:vAlign w:val="center"/>
                </w:tcPr>
                <w:p w14:paraId="69FF2785">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b/>
                      <w:color w:val="auto"/>
                      <w:kern w:val="0"/>
                      <w:sz w:val="21"/>
                      <w:szCs w:val="21"/>
                    </w:rPr>
                  </w:pPr>
                </w:p>
              </w:tc>
              <w:tc>
                <w:tcPr>
                  <w:tcW w:w="937" w:type="dxa"/>
                  <w:vMerge w:val="continue"/>
                  <w:noWrap w:val="0"/>
                  <w:vAlign w:val="center"/>
                </w:tcPr>
                <w:p w14:paraId="3A56E079">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b/>
                      <w:color w:val="auto"/>
                      <w:kern w:val="0"/>
                      <w:sz w:val="21"/>
                      <w:szCs w:val="21"/>
                    </w:rPr>
                  </w:pPr>
                </w:p>
              </w:tc>
              <w:tc>
                <w:tcPr>
                  <w:tcW w:w="935" w:type="dxa"/>
                  <w:vMerge w:val="continue"/>
                  <w:noWrap w:val="0"/>
                  <w:vAlign w:val="center"/>
                </w:tcPr>
                <w:p w14:paraId="52D4BE85">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b/>
                      <w:color w:val="auto"/>
                      <w:kern w:val="0"/>
                      <w:sz w:val="21"/>
                      <w:szCs w:val="21"/>
                    </w:rPr>
                  </w:pPr>
                </w:p>
              </w:tc>
              <w:tc>
                <w:tcPr>
                  <w:tcW w:w="886" w:type="dxa"/>
                  <w:noWrap w:val="0"/>
                  <w:vAlign w:val="center"/>
                </w:tcPr>
                <w:p w14:paraId="1A61BD0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浓度mg/L</w:t>
                  </w:r>
                </w:p>
              </w:tc>
              <w:tc>
                <w:tcPr>
                  <w:tcW w:w="983" w:type="dxa"/>
                  <w:noWrap w:val="0"/>
                  <w:vAlign w:val="center"/>
                </w:tcPr>
                <w:p w14:paraId="64EE390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产生量t/a</w:t>
                  </w:r>
                </w:p>
              </w:tc>
              <w:tc>
                <w:tcPr>
                  <w:tcW w:w="778" w:type="dxa"/>
                  <w:vMerge w:val="continue"/>
                  <w:noWrap w:val="0"/>
                  <w:vAlign w:val="center"/>
                </w:tcPr>
                <w:p w14:paraId="04D2FDCD">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b/>
                      <w:color w:val="auto"/>
                      <w:kern w:val="0"/>
                      <w:sz w:val="21"/>
                      <w:szCs w:val="21"/>
                    </w:rPr>
                  </w:pPr>
                </w:p>
              </w:tc>
              <w:tc>
                <w:tcPr>
                  <w:tcW w:w="778" w:type="dxa"/>
                  <w:vMerge w:val="continue"/>
                  <w:noWrap w:val="0"/>
                  <w:vAlign w:val="center"/>
                </w:tcPr>
                <w:p w14:paraId="58F0688F">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b/>
                      <w:color w:val="auto"/>
                      <w:kern w:val="0"/>
                      <w:sz w:val="21"/>
                      <w:szCs w:val="21"/>
                    </w:rPr>
                  </w:pPr>
                </w:p>
              </w:tc>
              <w:tc>
                <w:tcPr>
                  <w:tcW w:w="953" w:type="dxa"/>
                  <w:noWrap w:val="0"/>
                  <w:vAlign w:val="center"/>
                </w:tcPr>
                <w:p w14:paraId="7EADC2C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浓度mg/L</w:t>
                  </w:r>
                </w:p>
              </w:tc>
              <w:tc>
                <w:tcPr>
                  <w:tcW w:w="936" w:type="dxa"/>
                  <w:noWrap w:val="0"/>
                  <w:vAlign w:val="center"/>
                </w:tcPr>
                <w:p w14:paraId="0B6C93B9">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排放量t/a</w:t>
                  </w:r>
                </w:p>
              </w:tc>
              <w:tc>
                <w:tcPr>
                  <w:tcW w:w="1095" w:type="dxa"/>
                  <w:vMerge w:val="continue"/>
                  <w:noWrap w:val="0"/>
                  <w:vAlign w:val="center"/>
                </w:tcPr>
                <w:p w14:paraId="00443784">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b/>
                      <w:color w:val="auto"/>
                      <w:kern w:val="0"/>
                      <w:sz w:val="21"/>
                      <w:szCs w:val="21"/>
                    </w:rPr>
                  </w:pPr>
                </w:p>
              </w:tc>
            </w:tr>
            <w:tr w14:paraId="081F9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15" w:type="dxa"/>
                  <w:vMerge w:val="restart"/>
                  <w:noWrap w:val="0"/>
                  <w:vAlign w:val="center"/>
                </w:tcPr>
                <w:p w14:paraId="0092CCF4">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生活污水</w:t>
                  </w:r>
                </w:p>
              </w:tc>
              <w:tc>
                <w:tcPr>
                  <w:tcW w:w="937" w:type="dxa"/>
                  <w:vMerge w:val="restart"/>
                  <w:noWrap w:val="0"/>
                  <w:vAlign w:val="center"/>
                </w:tcPr>
                <w:p w14:paraId="3246ED5D">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kern w:val="0"/>
                      <w:sz w:val="21"/>
                      <w:szCs w:val="21"/>
                      <w:lang w:val="en-US" w:eastAsia="zh-CN"/>
                    </w:rPr>
                  </w:pPr>
                  <w:r>
                    <w:rPr>
                      <w:rFonts w:hint="eastAsia" w:cs="Times New Roman" w:eastAsiaTheme="minorEastAsia"/>
                      <w:color w:val="auto"/>
                      <w:kern w:val="0"/>
                      <w:sz w:val="21"/>
                      <w:szCs w:val="21"/>
                      <w:lang w:val="en-US" w:eastAsia="zh-CN"/>
                    </w:rPr>
                    <w:t>120</w:t>
                  </w:r>
                </w:p>
              </w:tc>
              <w:tc>
                <w:tcPr>
                  <w:tcW w:w="935" w:type="dxa"/>
                  <w:noWrap w:val="0"/>
                  <w:vAlign w:val="center"/>
                </w:tcPr>
                <w:p w14:paraId="15FFAFA9">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COD</w:t>
                  </w:r>
                  <w:r>
                    <w:rPr>
                      <w:rFonts w:hint="default" w:ascii="Times New Roman" w:hAnsi="Times New Roman" w:cs="Times New Roman" w:eastAsiaTheme="minorEastAsia"/>
                      <w:color w:val="auto"/>
                      <w:sz w:val="21"/>
                      <w:szCs w:val="21"/>
                      <w:vertAlign w:val="subscript"/>
                    </w:rPr>
                    <w:t>Cr</w:t>
                  </w:r>
                </w:p>
              </w:tc>
              <w:tc>
                <w:tcPr>
                  <w:tcW w:w="886" w:type="dxa"/>
                  <w:noWrap w:val="0"/>
                  <w:vAlign w:val="center"/>
                </w:tcPr>
                <w:p w14:paraId="11525969">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w:t>
                  </w:r>
                  <w:r>
                    <w:rPr>
                      <w:rFonts w:hint="eastAsia" w:cs="Times New Roman" w:eastAsiaTheme="minorEastAsia"/>
                      <w:color w:val="auto"/>
                      <w:sz w:val="21"/>
                      <w:szCs w:val="21"/>
                      <w:lang w:val="en-US" w:eastAsia="zh-CN"/>
                    </w:rPr>
                    <w:t>0</w:t>
                  </w:r>
                  <w:r>
                    <w:rPr>
                      <w:rFonts w:hint="default" w:ascii="Times New Roman" w:hAnsi="Times New Roman" w:cs="Times New Roman" w:eastAsiaTheme="minorEastAsia"/>
                      <w:color w:val="auto"/>
                      <w:sz w:val="21"/>
                      <w:szCs w:val="21"/>
                    </w:rPr>
                    <w:t>0</w:t>
                  </w:r>
                </w:p>
              </w:tc>
              <w:tc>
                <w:tcPr>
                  <w:tcW w:w="983" w:type="dxa"/>
                  <w:noWrap w:val="0"/>
                  <w:vAlign w:val="center"/>
                </w:tcPr>
                <w:p w14:paraId="5B1288F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w:t>
                  </w:r>
                  <w:r>
                    <w:rPr>
                      <w:rFonts w:hint="eastAsia" w:ascii="Times New Roman" w:hAnsi="Times New Roman" w:cs="Times New Roman" w:eastAsiaTheme="minorEastAsia"/>
                      <w:color w:val="auto"/>
                      <w:sz w:val="21"/>
                      <w:szCs w:val="21"/>
                      <w:lang w:val="en-US" w:eastAsia="zh-CN"/>
                    </w:rPr>
                    <w:t>0</w:t>
                  </w:r>
                  <w:r>
                    <w:rPr>
                      <w:rFonts w:hint="eastAsia" w:cs="Times New Roman" w:eastAsiaTheme="minorEastAsia"/>
                      <w:color w:val="auto"/>
                      <w:sz w:val="21"/>
                      <w:szCs w:val="21"/>
                      <w:lang w:val="en-US" w:eastAsia="zh-CN"/>
                    </w:rPr>
                    <w:t>36</w:t>
                  </w:r>
                </w:p>
              </w:tc>
              <w:tc>
                <w:tcPr>
                  <w:tcW w:w="778" w:type="dxa"/>
                  <w:vMerge w:val="restart"/>
                  <w:noWrap w:val="0"/>
                  <w:vAlign w:val="center"/>
                </w:tcPr>
                <w:p w14:paraId="247C2FF2">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sz w:val="21"/>
                      <w:szCs w:val="21"/>
                      <w:lang w:eastAsia="zh-CN"/>
                    </w:rPr>
                    <w:t>化粪池</w:t>
                  </w:r>
                </w:p>
              </w:tc>
              <w:tc>
                <w:tcPr>
                  <w:tcW w:w="778" w:type="dxa"/>
                  <w:noWrap w:val="0"/>
                  <w:vAlign w:val="center"/>
                </w:tcPr>
                <w:p w14:paraId="0C4EFAA0">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0%</w:t>
                  </w:r>
                </w:p>
              </w:tc>
              <w:tc>
                <w:tcPr>
                  <w:tcW w:w="953" w:type="dxa"/>
                  <w:noWrap w:val="0"/>
                  <w:vAlign w:val="center"/>
                </w:tcPr>
                <w:p w14:paraId="662CD81D">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w:t>
                  </w:r>
                  <w:r>
                    <w:rPr>
                      <w:rFonts w:hint="eastAsia" w:cs="Times New Roman" w:eastAsiaTheme="minorEastAsia"/>
                      <w:color w:val="auto"/>
                      <w:sz w:val="21"/>
                      <w:szCs w:val="21"/>
                      <w:lang w:val="en-US" w:eastAsia="zh-CN"/>
                    </w:rPr>
                    <w:t>0</w:t>
                  </w:r>
                  <w:r>
                    <w:rPr>
                      <w:rFonts w:hint="default" w:ascii="Times New Roman" w:hAnsi="Times New Roman" w:cs="Times New Roman" w:eastAsiaTheme="minorEastAsia"/>
                      <w:color w:val="auto"/>
                      <w:sz w:val="21"/>
                      <w:szCs w:val="21"/>
                    </w:rPr>
                    <w:t>0</w:t>
                  </w:r>
                </w:p>
              </w:tc>
              <w:tc>
                <w:tcPr>
                  <w:tcW w:w="936" w:type="dxa"/>
                  <w:noWrap w:val="0"/>
                  <w:vAlign w:val="center"/>
                </w:tcPr>
                <w:p w14:paraId="38E464F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0.</w:t>
                  </w:r>
                  <w:r>
                    <w:rPr>
                      <w:rFonts w:hint="eastAsia" w:ascii="Times New Roman" w:hAnsi="Times New Roman" w:cs="Times New Roman" w:eastAsiaTheme="minorEastAsia"/>
                      <w:color w:val="auto"/>
                      <w:sz w:val="21"/>
                      <w:szCs w:val="21"/>
                      <w:lang w:val="en-US" w:eastAsia="zh-CN"/>
                    </w:rPr>
                    <w:t>0</w:t>
                  </w:r>
                  <w:r>
                    <w:rPr>
                      <w:rFonts w:hint="eastAsia" w:cs="Times New Roman" w:eastAsiaTheme="minorEastAsia"/>
                      <w:color w:val="auto"/>
                      <w:sz w:val="21"/>
                      <w:szCs w:val="21"/>
                      <w:lang w:val="en-US" w:eastAsia="zh-CN"/>
                    </w:rPr>
                    <w:t>36</w:t>
                  </w:r>
                </w:p>
              </w:tc>
              <w:tc>
                <w:tcPr>
                  <w:tcW w:w="1095" w:type="dxa"/>
                  <w:vMerge w:val="restart"/>
                  <w:noWrap w:val="0"/>
                  <w:vAlign w:val="center"/>
                </w:tcPr>
                <w:p w14:paraId="34BAC108">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经市政污水管网排入泗水国祯水务有限公司深度处理</w:t>
                  </w:r>
                </w:p>
              </w:tc>
            </w:tr>
            <w:tr w14:paraId="5E07C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15" w:type="dxa"/>
                  <w:vMerge w:val="continue"/>
                  <w:noWrap w:val="0"/>
                  <w:vAlign w:val="center"/>
                </w:tcPr>
                <w:p w14:paraId="5B1D88CE">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kern w:val="0"/>
                      <w:sz w:val="21"/>
                      <w:szCs w:val="21"/>
                    </w:rPr>
                  </w:pPr>
                </w:p>
              </w:tc>
              <w:tc>
                <w:tcPr>
                  <w:tcW w:w="937" w:type="dxa"/>
                  <w:vMerge w:val="continue"/>
                  <w:noWrap w:val="0"/>
                  <w:vAlign w:val="center"/>
                </w:tcPr>
                <w:p w14:paraId="3015F3CB">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kern w:val="0"/>
                      <w:sz w:val="21"/>
                      <w:szCs w:val="21"/>
                    </w:rPr>
                  </w:pPr>
                </w:p>
              </w:tc>
              <w:tc>
                <w:tcPr>
                  <w:tcW w:w="935" w:type="dxa"/>
                  <w:noWrap w:val="0"/>
                  <w:vAlign w:val="center"/>
                </w:tcPr>
                <w:p w14:paraId="6A83BD95">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BOD</w:t>
                  </w:r>
                  <w:r>
                    <w:rPr>
                      <w:rFonts w:hint="default" w:ascii="Times New Roman" w:hAnsi="Times New Roman" w:cs="Times New Roman" w:eastAsiaTheme="minorEastAsia"/>
                      <w:color w:val="auto"/>
                      <w:sz w:val="21"/>
                      <w:szCs w:val="21"/>
                      <w:vertAlign w:val="subscript"/>
                    </w:rPr>
                    <w:t>5</w:t>
                  </w:r>
                </w:p>
              </w:tc>
              <w:tc>
                <w:tcPr>
                  <w:tcW w:w="886" w:type="dxa"/>
                  <w:noWrap w:val="0"/>
                  <w:vAlign w:val="center"/>
                </w:tcPr>
                <w:p w14:paraId="7D8559BC">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180</w:t>
                  </w:r>
                </w:p>
              </w:tc>
              <w:tc>
                <w:tcPr>
                  <w:tcW w:w="983" w:type="dxa"/>
                  <w:noWrap w:val="0"/>
                  <w:vAlign w:val="center"/>
                </w:tcPr>
                <w:p w14:paraId="1A51352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0.0</w:t>
                  </w:r>
                  <w:r>
                    <w:rPr>
                      <w:rFonts w:hint="eastAsia" w:cs="Times New Roman" w:eastAsiaTheme="minorEastAsia"/>
                      <w:color w:val="auto"/>
                      <w:sz w:val="21"/>
                      <w:szCs w:val="21"/>
                      <w:lang w:val="en-US" w:eastAsia="zh-CN"/>
                    </w:rPr>
                    <w:t>22</w:t>
                  </w:r>
                </w:p>
              </w:tc>
              <w:tc>
                <w:tcPr>
                  <w:tcW w:w="778" w:type="dxa"/>
                  <w:vMerge w:val="continue"/>
                  <w:noWrap w:val="0"/>
                  <w:vAlign w:val="center"/>
                </w:tcPr>
                <w:p w14:paraId="34ABC9B4">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kern w:val="0"/>
                      <w:sz w:val="21"/>
                      <w:szCs w:val="21"/>
                    </w:rPr>
                  </w:pPr>
                </w:p>
              </w:tc>
              <w:tc>
                <w:tcPr>
                  <w:tcW w:w="778" w:type="dxa"/>
                  <w:noWrap w:val="0"/>
                  <w:vAlign w:val="center"/>
                </w:tcPr>
                <w:p w14:paraId="21ED0408">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0%</w:t>
                  </w:r>
                </w:p>
              </w:tc>
              <w:tc>
                <w:tcPr>
                  <w:tcW w:w="953" w:type="dxa"/>
                  <w:noWrap w:val="0"/>
                  <w:vAlign w:val="center"/>
                </w:tcPr>
                <w:p w14:paraId="5FD1495F">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eastAsia" w:cs="Times New Roman" w:eastAsiaTheme="minorEastAsia"/>
                      <w:color w:val="auto"/>
                      <w:sz w:val="21"/>
                      <w:szCs w:val="21"/>
                      <w:lang w:val="en-US" w:eastAsia="zh-CN"/>
                    </w:rPr>
                    <w:t>18</w:t>
                  </w:r>
                  <w:r>
                    <w:rPr>
                      <w:rFonts w:hint="default" w:ascii="Times New Roman" w:hAnsi="Times New Roman" w:cs="Times New Roman" w:eastAsiaTheme="minorEastAsia"/>
                      <w:color w:val="auto"/>
                      <w:sz w:val="21"/>
                      <w:szCs w:val="21"/>
                    </w:rPr>
                    <w:t>0</w:t>
                  </w:r>
                </w:p>
              </w:tc>
              <w:tc>
                <w:tcPr>
                  <w:tcW w:w="936" w:type="dxa"/>
                  <w:noWrap w:val="0"/>
                  <w:vAlign w:val="center"/>
                </w:tcPr>
                <w:p w14:paraId="1CD1DB5E">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0.0</w:t>
                  </w:r>
                  <w:r>
                    <w:rPr>
                      <w:rFonts w:hint="eastAsia" w:cs="Times New Roman" w:eastAsiaTheme="minorEastAsia"/>
                      <w:color w:val="auto"/>
                      <w:sz w:val="21"/>
                      <w:szCs w:val="21"/>
                      <w:lang w:val="en-US" w:eastAsia="zh-CN"/>
                    </w:rPr>
                    <w:t>22</w:t>
                  </w:r>
                </w:p>
              </w:tc>
              <w:tc>
                <w:tcPr>
                  <w:tcW w:w="1095" w:type="dxa"/>
                  <w:vMerge w:val="continue"/>
                  <w:noWrap w:val="0"/>
                  <w:vAlign w:val="center"/>
                </w:tcPr>
                <w:p w14:paraId="06C0E590">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Times New Roman" w:hAnsi="Times New Roman" w:cs="Times New Roman" w:eastAsiaTheme="minorEastAsia"/>
                      <w:color w:val="auto"/>
                      <w:kern w:val="0"/>
                      <w:sz w:val="21"/>
                      <w:szCs w:val="21"/>
                    </w:rPr>
                  </w:pPr>
                </w:p>
              </w:tc>
            </w:tr>
            <w:tr w14:paraId="60B53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15" w:type="dxa"/>
                  <w:vMerge w:val="continue"/>
                  <w:noWrap w:val="0"/>
                  <w:vAlign w:val="center"/>
                </w:tcPr>
                <w:p w14:paraId="2EEF8F3D">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kern w:val="0"/>
                      <w:sz w:val="21"/>
                      <w:szCs w:val="21"/>
                    </w:rPr>
                  </w:pPr>
                </w:p>
              </w:tc>
              <w:tc>
                <w:tcPr>
                  <w:tcW w:w="937" w:type="dxa"/>
                  <w:vMerge w:val="continue"/>
                  <w:noWrap w:val="0"/>
                  <w:vAlign w:val="center"/>
                </w:tcPr>
                <w:p w14:paraId="7CAD4756">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kern w:val="0"/>
                      <w:sz w:val="21"/>
                      <w:szCs w:val="21"/>
                    </w:rPr>
                  </w:pPr>
                </w:p>
              </w:tc>
              <w:tc>
                <w:tcPr>
                  <w:tcW w:w="935" w:type="dxa"/>
                  <w:noWrap w:val="0"/>
                  <w:vAlign w:val="center"/>
                </w:tcPr>
                <w:p w14:paraId="285B11F6">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SS</w:t>
                  </w:r>
                </w:p>
              </w:tc>
              <w:tc>
                <w:tcPr>
                  <w:tcW w:w="886" w:type="dxa"/>
                  <w:noWrap w:val="0"/>
                  <w:vAlign w:val="center"/>
                </w:tcPr>
                <w:p w14:paraId="2797DC45">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w:t>
                  </w:r>
                  <w:r>
                    <w:rPr>
                      <w:rFonts w:hint="eastAsia" w:cs="Times New Roman" w:eastAsiaTheme="minorEastAsia"/>
                      <w:color w:val="auto"/>
                      <w:sz w:val="21"/>
                      <w:szCs w:val="21"/>
                      <w:lang w:val="en-US" w:eastAsia="zh-CN"/>
                    </w:rPr>
                    <w:t>0</w:t>
                  </w:r>
                  <w:r>
                    <w:rPr>
                      <w:rFonts w:hint="default" w:ascii="Times New Roman" w:hAnsi="Times New Roman" w:cs="Times New Roman" w:eastAsiaTheme="minorEastAsia"/>
                      <w:color w:val="auto"/>
                      <w:sz w:val="21"/>
                      <w:szCs w:val="21"/>
                    </w:rPr>
                    <w:t>0</w:t>
                  </w:r>
                </w:p>
              </w:tc>
              <w:tc>
                <w:tcPr>
                  <w:tcW w:w="983" w:type="dxa"/>
                  <w:noWrap w:val="0"/>
                  <w:vAlign w:val="center"/>
                </w:tcPr>
                <w:p w14:paraId="7A65455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0.0</w:t>
                  </w:r>
                  <w:r>
                    <w:rPr>
                      <w:rFonts w:hint="eastAsia" w:cs="Times New Roman" w:eastAsiaTheme="minorEastAsia"/>
                      <w:color w:val="auto"/>
                      <w:sz w:val="21"/>
                      <w:szCs w:val="21"/>
                      <w:lang w:val="en-US" w:eastAsia="zh-CN"/>
                    </w:rPr>
                    <w:t>24</w:t>
                  </w:r>
                </w:p>
              </w:tc>
              <w:tc>
                <w:tcPr>
                  <w:tcW w:w="778" w:type="dxa"/>
                  <w:vMerge w:val="continue"/>
                  <w:noWrap w:val="0"/>
                  <w:vAlign w:val="center"/>
                </w:tcPr>
                <w:p w14:paraId="2029BD04">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kern w:val="0"/>
                      <w:sz w:val="21"/>
                      <w:szCs w:val="21"/>
                    </w:rPr>
                  </w:pPr>
                </w:p>
              </w:tc>
              <w:tc>
                <w:tcPr>
                  <w:tcW w:w="778" w:type="dxa"/>
                  <w:noWrap w:val="0"/>
                  <w:vAlign w:val="center"/>
                </w:tcPr>
                <w:p w14:paraId="195D8339">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40%</w:t>
                  </w:r>
                </w:p>
              </w:tc>
              <w:tc>
                <w:tcPr>
                  <w:tcW w:w="953" w:type="dxa"/>
                  <w:noWrap w:val="0"/>
                  <w:vAlign w:val="center"/>
                </w:tcPr>
                <w:p w14:paraId="2E2D353B">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color w:val="auto"/>
                      <w:kern w:val="0"/>
                      <w:sz w:val="21"/>
                      <w:szCs w:val="21"/>
                      <w:lang w:bidi="ar"/>
                    </w:rPr>
                    <w:t>120</w:t>
                  </w:r>
                </w:p>
              </w:tc>
              <w:tc>
                <w:tcPr>
                  <w:tcW w:w="936" w:type="dxa"/>
                  <w:noWrap w:val="0"/>
                  <w:vAlign w:val="center"/>
                </w:tcPr>
                <w:p w14:paraId="798AA2E3">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0.0</w:t>
                  </w:r>
                  <w:r>
                    <w:rPr>
                      <w:rFonts w:hint="eastAsia" w:cs="Times New Roman" w:eastAsiaTheme="minorEastAsia"/>
                      <w:color w:val="auto"/>
                      <w:sz w:val="21"/>
                      <w:szCs w:val="21"/>
                      <w:lang w:val="en-US" w:eastAsia="zh-CN"/>
                    </w:rPr>
                    <w:t>14</w:t>
                  </w:r>
                </w:p>
              </w:tc>
              <w:tc>
                <w:tcPr>
                  <w:tcW w:w="1095" w:type="dxa"/>
                  <w:vMerge w:val="continue"/>
                  <w:noWrap w:val="0"/>
                  <w:vAlign w:val="center"/>
                </w:tcPr>
                <w:p w14:paraId="0D4836DE">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Times New Roman" w:hAnsi="Times New Roman" w:cs="Times New Roman" w:eastAsiaTheme="minorEastAsia"/>
                      <w:color w:val="auto"/>
                      <w:kern w:val="0"/>
                      <w:sz w:val="21"/>
                      <w:szCs w:val="21"/>
                    </w:rPr>
                  </w:pPr>
                </w:p>
              </w:tc>
            </w:tr>
            <w:tr w14:paraId="2544E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15" w:type="dxa"/>
                  <w:vMerge w:val="continue"/>
                  <w:noWrap w:val="0"/>
                  <w:vAlign w:val="center"/>
                </w:tcPr>
                <w:p w14:paraId="792CAC9C">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kern w:val="0"/>
                      <w:sz w:val="21"/>
                      <w:szCs w:val="21"/>
                    </w:rPr>
                  </w:pPr>
                </w:p>
              </w:tc>
              <w:tc>
                <w:tcPr>
                  <w:tcW w:w="937" w:type="dxa"/>
                  <w:vMerge w:val="continue"/>
                  <w:noWrap w:val="0"/>
                  <w:vAlign w:val="center"/>
                </w:tcPr>
                <w:p w14:paraId="0959A2BE">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kern w:val="0"/>
                      <w:sz w:val="21"/>
                      <w:szCs w:val="21"/>
                    </w:rPr>
                  </w:pPr>
                </w:p>
              </w:tc>
              <w:tc>
                <w:tcPr>
                  <w:tcW w:w="935" w:type="dxa"/>
                  <w:noWrap w:val="0"/>
                  <w:vAlign w:val="center"/>
                </w:tcPr>
                <w:p w14:paraId="1A17343C">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氨氮</w:t>
                  </w:r>
                </w:p>
              </w:tc>
              <w:tc>
                <w:tcPr>
                  <w:tcW w:w="886" w:type="dxa"/>
                  <w:noWrap w:val="0"/>
                  <w:vAlign w:val="center"/>
                </w:tcPr>
                <w:p w14:paraId="31245A3D">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30</w:t>
                  </w:r>
                </w:p>
              </w:tc>
              <w:tc>
                <w:tcPr>
                  <w:tcW w:w="983" w:type="dxa"/>
                  <w:noWrap w:val="0"/>
                  <w:vAlign w:val="center"/>
                </w:tcPr>
                <w:p w14:paraId="35E04BCE">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0.00</w:t>
                  </w:r>
                  <w:r>
                    <w:rPr>
                      <w:rFonts w:hint="eastAsia" w:cs="Times New Roman" w:eastAsiaTheme="minorEastAsia"/>
                      <w:color w:val="auto"/>
                      <w:sz w:val="21"/>
                      <w:szCs w:val="21"/>
                      <w:lang w:val="en-US" w:eastAsia="zh-CN"/>
                    </w:rPr>
                    <w:t>4</w:t>
                  </w:r>
                </w:p>
              </w:tc>
              <w:tc>
                <w:tcPr>
                  <w:tcW w:w="778" w:type="dxa"/>
                  <w:vMerge w:val="continue"/>
                  <w:noWrap w:val="0"/>
                  <w:vAlign w:val="center"/>
                </w:tcPr>
                <w:p w14:paraId="51770431">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kern w:val="0"/>
                      <w:sz w:val="21"/>
                      <w:szCs w:val="21"/>
                    </w:rPr>
                  </w:pPr>
                </w:p>
              </w:tc>
              <w:tc>
                <w:tcPr>
                  <w:tcW w:w="778" w:type="dxa"/>
                  <w:noWrap w:val="0"/>
                  <w:vAlign w:val="center"/>
                </w:tcPr>
                <w:p w14:paraId="124A8251">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0%</w:t>
                  </w:r>
                </w:p>
              </w:tc>
              <w:tc>
                <w:tcPr>
                  <w:tcW w:w="953" w:type="dxa"/>
                  <w:noWrap w:val="0"/>
                  <w:vAlign w:val="center"/>
                </w:tcPr>
                <w:p w14:paraId="0DF546A7">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30</w:t>
                  </w:r>
                </w:p>
              </w:tc>
              <w:tc>
                <w:tcPr>
                  <w:tcW w:w="936" w:type="dxa"/>
                  <w:noWrap w:val="0"/>
                  <w:vAlign w:val="center"/>
                </w:tcPr>
                <w:p w14:paraId="15C3603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0.00</w:t>
                  </w:r>
                  <w:r>
                    <w:rPr>
                      <w:rFonts w:hint="eastAsia" w:cs="Times New Roman" w:eastAsiaTheme="minorEastAsia"/>
                      <w:color w:val="auto"/>
                      <w:sz w:val="21"/>
                      <w:szCs w:val="21"/>
                      <w:lang w:val="en-US" w:eastAsia="zh-CN"/>
                    </w:rPr>
                    <w:t>4</w:t>
                  </w:r>
                </w:p>
              </w:tc>
              <w:tc>
                <w:tcPr>
                  <w:tcW w:w="1095" w:type="dxa"/>
                  <w:vMerge w:val="continue"/>
                  <w:noWrap w:val="0"/>
                  <w:vAlign w:val="center"/>
                </w:tcPr>
                <w:p w14:paraId="3B5DE067">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Times New Roman" w:hAnsi="Times New Roman" w:cs="Times New Roman" w:eastAsiaTheme="minorEastAsia"/>
                      <w:color w:val="auto"/>
                      <w:kern w:val="0"/>
                      <w:sz w:val="21"/>
                      <w:szCs w:val="21"/>
                    </w:rPr>
                  </w:pPr>
                </w:p>
              </w:tc>
            </w:tr>
          </w:tbl>
          <w:p w14:paraId="18DAC22F">
            <w:pPr>
              <w:pStyle w:val="23"/>
              <w:keepNext w:val="0"/>
              <w:keepLines w:val="0"/>
              <w:pageBreakBefore w:val="0"/>
              <w:widowControl w:val="0"/>
              <w:kinsoku/>
              <w:wordWrap/>
              <w:overflowPunct/>
              <w:topLinePunct w:val="0"/>
              <w:autoSpaceDE/>
              <w:autoSpaceDN/>
              <w:bidi w:val="0"/>
              <w:snapToGrid/>
              <w:spacing w:after="0" w:afterLines="0" w:line="360" w:lineRule="auto"/>
              <w:ind w:left="0" w:leftChars="0" w:firstLine="480" w:firstLineChars="200"/>
              <w:textAlignment w:val="auto"/>
              <w:rPr>
                <w:rFonts w:hint="eastAsia" w:ascii="Times New Roman" w:hAnsi="Times New Roman" w:eastAsia="新宋体" w:cs="Times New Roman"/>
                <w:color w:val="auto"/>
                <w:kern w:val="2"/>
                <w:sz w:val="24"/>
                <w:szCs w:val="22"/>
                <w:lang w:val="en-US" w:eastAsia="zh-CN" w:bidi="ar-SA"/>
              </w:rPr>
            </w:pPr>
            <w:r>
              <w:rPr>
                <w:rFonts w:hint="eastAsia" w:ascii="Times New Roman" w:hAnsi="Times New Roman" w:eastAsia="新宋体" w:cs="Times New Roman"/>
                <w:color w:val="auto"/>
                <w:kern w:val="2"/>
                <w:sz w:val="24"/>
                <w:szCs w:val="22"/>
                <w:lang w:val="en-US" w:eastAsia="zh-CN" w:bidi="ar-SA"/>
              </w:rPr>
              <w:t>2.2废水处理可行性分析</w:t>
            </w:r>
          </w:p>
          <w:p w14:paraId="644ACB68">
            <w:pPr>
              <w:pStyle w:val="2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ascii="宋体" w:hAnsi="宋体" w:eastAsia="宋体" w:cs="宋体"/>
                <w:color w:val="auto"/>
                <w:sz w:val="24"/>
                <w:szCs w:val="24"/>
              </w:rPr>
            </w:pPr>
            <w:r>
              <w:rPr>
                <w:rFonts w:hint="eastAsia"/>
                <w:color w:val="auto"/>
                <w:sz w:val="24"/>
                <w:lang w:val="en-US" w:eastAsia="zh-CN"/>
              </w:rPr>
              <w:t>本项目生活污水主要污</w:t>
            </w:r>
            <w:r>
              <w:rPr>
                <w:rFonts w:hint="default" w:ascii="Times New Roman" w:hAnsi="Times New Roman" w:cs="Times New Roman"/>
                <w:color w:val="auto"/>
                <w:sz w:val="24"/>
                <w:lang w:val="en-US" w:eastAsia="zh-CN"/>
              </w:rPr>
              <w:t>染物为COD</w:t>
            </w:r>
            <w:r>
              <w:rPr>
                <w:rFonts w:hint="default" w:ascii="Times New Roman" w:hAnsi="Times New Roman" w:cs="Times New Roman"/>
                <w:color w:val="auto"/>
                <w:szCs w:val="20"/>
                <w:lang w:val="en-US" w:eastAsia="zh-CN"/>
              </w:rPr>
              <w:t>cr</w:t>
            </w:r>
            <w:r>
              <w:rPr>
                <w:rFonts w:hint="default" w:ascii="Times New Roman" w:hAnsi="Times New Roman" w:cs="Times New Roman"/>
                <w:color w:val="auto"/>
                <w:sz w:val="24"/>
                <w:lang w:val="en-US" w:eastAsia="zh-CN"/>
              </w:rPr>
              <w:t>、BOD</w:t>
            </w:r>
            <w:r>
              <w:rPr>
                <w:rFonts w:hint="default" w:ascii="Times New Roman" w:hAnsi="Times New Roman" w:cs="Times New Roman"/>
                <w:color w:val="auto"/>
                <w:sz w:val="24"/>
                <w:vertAlign w:val="subscript"/>
                <w:lang w:val="en-US" w:eastAsia="zh-CN"/>
              </w:rPr>
              <w:t>5</w:t>
            </w:r>
            <w:r>
              <w:rPr>
                <w:rFonts w:hint="default" w:ascii="Times New Roman" w:hAnsi="Times New Roman" w:cs="Times New Roman"/>
                <w:color w:val="auto"/>
                <w:sz w:val="24"/>
                <w:lang w:val="en-US" w:eastAsia="zh-CN"/>
              </w:rPr>
              <w:t>、SS、氨氮，水质</w:t>
            </w:r>
            <w:r>
              <w:rPr>
                <w:rFonts w:hint="eastAsia"/>
                <w:color w:val="auto"/>
                <w:sz w:val="24"/>
                <w:lang w:val="en-US" w:eastAsia="zh-CN"/>
              </w:rPr>
              <w:t>较为简单，经厂区化粪池预处理后</w:t>
            </w:r>
            <w:r>
              <w:rPr>
                <w:rFonts w:hint="eastAsia" w:ascii="Times New Roman" w:cs="Times New Roman"/>
                <w:color w:val="auto"/>
                <w:sz w:val="24"/>
                <w:szCs w:val="24"/>
                <w:lang w:val="en-US" w:eastAsia="zh-CN"/>
              </w:rPr>
              <w:t>由</w:t>
            </w:r>
            <w:r>
              <w:rPr>
                <w:rFonts w:hint="default" w:ascii="Times New Roman" w:hAnsi="Times New Roman" w:eastAsia="宋体" w:cs="Times New Roman"/>
                <w:color w:val="auto"/>
                <w:sz w:val="24"/>
                <w:szCs w:val="24"/>
              </w:rPr>
              <w:t>市政污水管网排入泗水国祯水务有限公司深度处理</w:t>
            </w:r>
            <w:r>
              <w:rPr>
                <w:rFonts w:hint="eastAsia"/>
                <w:color w:val="auto"/>
                <w:sz w:val="24"/>
                <w:lang w:val="en-US" w:eastAsia="zh-CN"/>
              </w:rPr>
              <w:t>。</w:t>
            </w:r>
            <w:r>
              <w:rPr>
                <w:color w:val="auto"/>
                <w:sz w:val="24"/>
              </w:rPr>
              <w:t>污水进入化粪池经过</w:t>
            </w:r>
            <w:r>
              <w:rPr>
                <w:rFonts w:hint="default" w:ascii="Times New Roman" w:hAnsi="Times New Roman" w:cs="Times New Roman"/>
                <w:color w:val="auto"/>
                <w:sz w:val="24"/>
              </w:rPr>
              <w:t>12~24h</w:t>
            </w:r>
            <w:r>
              <w:rPr>
                <w:color w:val="auto"/>
                <w:sz w:val="24"/>
              </w:rPr>
              <w:t>的沉淀，可去除</w:t>
            </w:r>
            <w:r>
              <w:rPr>
                <w:rFonts w:hint="eastAsia"/>
                <w:color w:val="auto"/>
                <w:sz w:val="24"/>
                <w:lang w:val="en-US" w:eastAsia="zh-CN"/>
              </w:rPr>
              <w:t>4</w:t>
            </w:r>
            <w:r>
              <w:rPr>
                <w:color w:val="auto"/>
                <w:sz w:val="24"/>
              </w:rPr>
              <w:t>0%的悬浮物</w:t>
            </w:r>
            <w:r>
              <w:rPr>
                <w:rFonts w:hint="eastAsia"/>
                <w:color w:val="auto"/>
                <w:sz w:val="24"/>
                <w:lang w:eastAsia="zh-CN"/>
              </w:rPr>
              <w:t>。</w:t>
            </w:r>
            <w:r>
              <w:rPr>
                <w:rFonts w:hint="default" w:ascii="Times New Roman" w:hAnsi="Times New Roman" w:eastAsia="宋体" w:cs="Times New Roman"/>
                <w:color w:val="auto"/>
                <w:sz w:val="24"/>
                <w:szCs w:val="24"/>
              </w:rPr>
              <w:t>本项目</w:t>
            </w:r>
            <w:r>
              <w:rPr>
                <w:rFonts w:ascii="宋体" w:hAnsi="宋体" w:eastAsia="宋体" w:cs="宋体"/>
                <w:color w:val="auto"/>
                <w:sz w:val="24"/>
                <w:szCs w:val="24"/>
              </w:rPr>
              <w:t>生活污水采用化粪池</w:t>
            </w:r>
            <w:r>
              <w:rPr>
                <w:rFonts w:hint="eastAsia" w:hAnsi="宋体" w:cs="宋体"/>
                <w:color w:val="auto"/>
                <w:sz w:val="24"/>
                <w:szCs w:val="24"/>
                <w:lang w:eastAsia="zh-CN"/>
              </w:rPr>
              <w:t>沉淀</w:t>
            </w:r>
            <w:r>
              <w:rPr>
                <w:rFonts w:ascii="宋体" w:hAnsi="宋体" w:eastAsia="宋体" w:cs="宋体"/>
                <w:color w:val="auto"/>
                <w:sz w:val="24"/>
                <w:szCs w:val="24"/>
              </w:rPr>
              <w:t>处理</w:t>
            </w:r>
            <w:r>
              <w:rPr>
                <w:rFonts w:hint="eastAsia" w:hAnsi="宋体" w:cs="宋体"/>
                <w:color w:val="auto"/>
                <w:sz w:val="24"/>
                <w:szCs w:val="24"/>
                <w:lang w:eastAsia="zh-CN"/>
              </w:rPr>
              <w:t>属于</w:t>
            </w:r>
            <w:r>
              <w:rPr>
                <w:rFonts w:ascii="宋体" w:hAnsi="宋体" w:eastAsia="宋体" w:cs="宋体"/>
                <w:color w:val="auto"/>
                <w:sz w:val="24"/>
                <w:szCs w:val="24"/>
              </w:rPr>
              <w:t>可行性技术。</w:t>
            </w:r>
          </w:p>
          <w:p w14:paraId="0A4D959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color w:val="auto"/>
                <w:sz w:val="24"/>
              </w:rPr>
            </w:pPr>
            <w:r>
              <w:rPr>
                <w:rFonts w:hint="eastAsia"/>
                <w:color w:val="auto"/>
                <w:sz w:val="24"/>
                <w:lang w:val="en-US" w:eastAsia="zh-CN"/>
              </w:rPr>
              <w:t>2.3</w:t>
            </w:r>
            <w:r>
              <w:rPr>
                <w:rFonts w:hint="eastAsia"/>
                <w:color w:val="auto"/>
                <w:sz w:val="24"/>
              </w:rPr>
              <w:t>依托污水处理厂可行性分析</w:t>
            </w:r>
          </w:p>
          <w:p w14:paraId="28E4DCFD">
            <w:pPr>
              <w:pStyle w:val="23"/>
              <w:keepNext w:val="0"/>
              <w:keepLines w:val="0"/>
              <w:pageBreakBefore w:val="0"/>
              <w:widowControl w:val="0"/>
              <w:numPr>
                <w:ilvl w:val="0"/>
                <w:numId w:val="0"/>
              </w:numPr>
              <w:kinsoku/>
              <w:wordWrap/>
              <w:overflowPunct/>
              <w:topLinePunct w:val="0"/>
              <w:autoSpaceDE/>
              <w:autoSpaceDN/>
              <w:bidi w:val="0"/>
              <w:snapToGrid w:val="0"/>
              <w:ind w:leftChars="0" w:firstLine="480" w:firstLineChars="200"/>
              <w:textAlignment w:val="auto"/>
              <w:rPr>
                <w:rFonts w:hint="default" w:eastAsia="宋体"/>
                <w:color w:val="auto"/>
                <w:lang w:val="en-US" w:eastAsia="zh-CN"/>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lang w:val="en-US" w:eastAsia="zh-CN"/>
              </w:rPr>
              <w:t>污水处理厂简介</w:t>
            </w:r>
          </w:p>
          <w:p w14:paraId="0A4AF430">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泗水国祯水务有限公司位于泗水县城西部金庄片区，尹城河路交叉口西侧，泗河南路以南的开阔地带。项目占地面积60亩，设计处理规模为4万m³/d，污水收集范围为泗水县经济开发区西区和金庄片区产生的生产废水及生活污水。</w:t>
            </w:r>
          </w:p>
          <w:p w14:paraId="259B6574">
            <w:pPr>
              <w:pStyle w:val="23"/>
              <w:keepNext w:val="0"/>
              <w:keepLines w:val="0"/>
              <w:pageBreakBefore w:val="0"/>
              <w:widowControl w:val="0"/>
              <w:kinsoku/>
              <w:wordWrap/>
              <w:overflowPunct/>
              <w:topLinePunct w:val="0"/>
              <w:autoSpaceDE/>
              <w:autoSpaceDN/>
              <w:bidi w:val="0"/>
              <w:snapToGrid w:val="0"/>
              <w:spacing w:after="0" w:line="360" w:lineRule="auto"/>
              <w:ind w:left="0" w:leftChars="0" w:firstLine="480" w:firstLineChars="200"/>
              <w:jc w:val="both"/>
              <w:textAlignment w:val="auto"/>
              <w:rPr>
                <w:rFonts w:hint="default" w:ascii="Times New Roman" w:hAnsi="Times New Roman" w:cs="Times New Roman" w:eastAsiaTheme="minorEastAsia"/>
                <w:color w:val="auto"/>
                <w:kern w:val="2"/>
                <w:sz w:val="24"/>
                <w:szCs w:val="22"/>
                <w:lang w:val="en-US" w:eastAsia="zh-CN" w:bidi="ar-SA"/>
              </w:rPr>
            </w:pPr>
            <w:r>
              <w:rPr>
                <w:rFonts w:hint="default" w:ascii="Times New Roman" w:hAnsi="Times New Roman" w:cs="Times New Roman" w:eastAsiaTheme="minorEastAsia"/>
                <w:color w:val="auto"/>
                <w:sz w:val="24"/>
              </w:rPr>
              <w:t>工艺采用“A2/O+混凝沉淀+过滤”处理工艺，泗水国祯水务有限公司工程建设项目于2016年3月委托山东省环境保护科学研究设计院编制完成，2016年5月4日通过济宁市环境保护局审批（济环审报告表〔2016〕19号）。目前项目一期工程（设计处理规模为2万m³/d）已建设完成，并配套</w:t>
            </w:r>
            <w:r>
              <w:rPr>
                <w:rFonts w:hint="default" w:ascii="Times New Roman" w:hAnsi="Times New Roman" w:cs="Times New Roman" w:eastAsiaTheme="minorEastAsia"/>
                <w:color w:val="000000"/>
                <w:sz w:val="24"/>
              </w:rPr>
              <w:t>建成相应环保设施，且运转正常。其</w:t>
            </w:r>
            <w:r>
              <w:rPr>
                <w:rFonts w:hint="default" w:ascii="Times New Roman" w:hAnsi="Times New Roman" w:cs="Times New Roman" w:eastAsiaTheme="minorEastAsia"/>
                <w:lang w:eastAsia="zh-CN"/>
              </w:rPr>
              <w:t>出水水质达到地表水准Ⅳ类排放限值要求，其中总氮控制在10-12mg/L，主要指标为：CODcr≤30mg/L、BOD</w:t>
            </w:r>
            <w:r>
              <w:rPr>
                <w:rFonts w:hint="default" w:ascii="Times New Roman" w:hAnsi="Times New Roman" w:cs="Times New Roman" w:eastAsiaTheme="minorEastAsia"/>
                <w:vertAlign w:val="subscript"/>
                <w:lang w:eastAsia="zh-CN"/>
              </w:rPr>
              <w:t>5</w:t>
            </w:r>
            <w:r>
              <w:rPr>
                <w:rFonts w:hint="default" w:ascii="Times New Roman" w:hAnsi="Times New Roman" w:cs="Times New Roman" w:eastAsiaTheme="minorEastAsia"/>
                <w:lang w:eastAsia="zh-CN"/>
              </w:rPr>
              <w:t>≤6mg/L、NH</w:t>
            </w:r>
            <w:r>
              <w:rPr>
                <w:rFonts w:hint="default" w:ascii="Times New Roman" w:hAnsi="Times New Roman" w:cs="Times New Roman" w:eastAsiaTheme="minorEastAsia"/>
                <w:vertAlign w:val="subscript"/>
                <w:lang w:eastAsia="zh-CN"/>
              </w:rPr>
              <w:t>3</w:t>
            </w:r>
            <w:r>
              <w:rPr>
                <w:rFonts w:hint="default" w:ascii="Times New Roman" w:hAnsi="Times New Roman" w:cs="Times New Roman" w:eastAsiaTheme="minorEastAsia"/>
                <w:lang w:eastAsia="zh-CN"/>
              </w:rPr>
              <w:t>-N≤1.5mg/L、TP≤0.3mg/L、粪大肠杆菌数≤20000个/L，其他基本控制项目排放浓度限值执行《城镇污水处理厂污染物排放标准》（GB 18918-2022）一级A标准和《流域水污染物综合排放标准 第 1 部分南四湖东平湖流域》（DB37 3416.1—2023）标准限值(所有部分)</w:t>
            </w:r>
            <w:r>
              <w:rPr>
                <w:rFonts w:hint="default" w:ascii="Times New Roman" w:hAnsi="Times New Roman" w:cs="Times New Roman" w:eastAsiaTheme="minorEastAsia"/>
                <w:color w:val="000000"/>
                <w:sz w:val="24"/>
              </w:rPr>
              <w:t>后排入泗河，再经约80km，汇入南四湖。</w:t>
            </w:r>
          </w:p>
          <w:p w14:paraId="52BDC6D9">
            <w:pPr>
              <w:pStyle w:val="23"/>
              <w:keepNext w:val="0"/>
              <w:keepLines w:val="0"/>
              <w:pageBreakBefore w:val="0"/>
              <w:widowControl w:val="0"/>
              <w:kinsoku/>
              <w:wordWrap/>
              <w:overflowPunct/>
              <w:topLinePunct w:val="0"/>
              <w:autoSpaceDE/>
              <w:autoSpaceDN/>
              <w:bidi w:val="0"/>
              <w:snapToGrid/>
              <w:spacing w:after="0" w:afterLines="0" w:line="360" w:lineRule="auto"/>
              <w:ind w:left="0" w:leftChars="0" w:firstLine="0" w:firstLineChars="0"/>
              <w:jc w:val="center"/>
              <w:textAlignment w:val="auto"/>
              <w:rPr>
                <w:rFonts w:hint="eastAsia" w:ascii="Times New Roman" w:hAnsi="Times New Roman" w:eastAsia="新宋体" w:cs="Times New Roman"/>
                <w:color w:val="auto"/>
                <w:kern w:val="2"/>
                <w:sz w:val="24"/>
                <w:szCs w:val="22"/>
                <w:lang w:val="en-US" w:eastAsia="zh-CN" w:bidi="ar-SA"/>
              </w:rPr>
            </w:pPr>
            <w:r>
              <w:rPr>
                <w:color w:val="000000"/>
                <w:lang w:val="en-US" w:eastAsia="zh-CN"/>
              </w:rPr>
              <w:drawing>
                <wp:inline distT="0" distB="0" distL="114300" distR="114300">
                  <wp:extent cx="3354705" cy="4898390"/>
                  <wp:effectExtent l="0" t="0" r="17145" b="16510"/>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15"/>
                          <a:srcRect l="1961" t="1984"/>
                          <a:stretch>
                            <a:fillRect/>
                          </a:stretch>
                        </pic:blipFill>
                        <pic:spPr>
                          <a:xfrm>
                            <a:off x="0" y="0"/>
                            <a:ext cx="3354705" cy="4898390"/>
                          </a:xfrm>
                          <a:prstGeom prst="rect">
                            <a:avLst/>
                          </a:prstGeom>
                          <a:noFill/>
                          <a:ln>
                            <a:noFill/>
                          </a:ln>
                        </pic:spPr>
                      </pic:pic>
                    </a:graphicData>
                  </a:graphic>
                </wp:inline>
              </w:drawing>
            </w:r>
          </w:p>
          <w:p w14:paraId="358651DB">
            <w:pPr>
              <w:pStyle w:val="2"/>
              <w:ind w:left="0" w:leftChars="0" w:firstLine="0" w:firstLineChars="0"/>
              <w:jc w:val="center"/>
              <w:rPr>
                <w:b/>
                <w:bCs/>
                <w:color w:val="000000"/>
                <w:kern w:val="44"/>
                <w:sz w:val="21"/>
                <w:szCs w:val="24"/>
                <w:lang w:val="en-US" w:eastAsia="zh-CN"/>
              </w:rPr>
            </w:pPr>
            <w:r>
              <w:rPr>
                <w:rFonts w:hint="eastAsia"/>
                <w:b/>
                <w:bCs/>
                <w:color w:val="000000"/>
                <w:kern w:val="44"/>
                <w:lang w:val="en-US" w:eastAsia="zh-CN"/>
              </w:rPr>
              <w:t>图</w:t>
            </w:r>
            <w:r>
              <w:rPr>
                <w:b/>
                <w:bCs/>
                <w:color w:val="000000"/>
                <w:kern w:val="44"/>
                <w:lang w:val="en-US" w:eastAsia="zh-CN"/>
              </w:rPr>
              <w:t>4-</w:t>
            </w:r>
            <w:r>
              <w:rPr>
                <w:rFonts w:hint="eastAsia"/>
                <w:b/>
                <w:bCs/>
                <w:color w:val="000000"/>
                <w:kern w:val="44"/>
                <w:lang w:val="en-US" w:eastAsia="zh-CN"/>
              </w:rPr>
              <w:t>3</w:t>
            </w:r>
            <w:r>
              <w:rPr>
                <w:b/>
                <w:bCs/>
                <w:color w:val="000000"/>
                <w:kern w:val="44"/>
                <w:lang w:val="en-US" w:eastAsia="zh-CN"/>
              </w:rPr>
              <w:t xml:space="preserve">  </w:t>
            </w:r>
            <w:r>
              <w:rPr>
                <w:rFonts w:hint="eastAsia"/>
                <w:b/>
                <w:bCs/>
                <w:color w:val="000000"/>
                <w:kern w:val="44"/>
                <w:lang w:val="en-US" w:eastAsia="zh-CN"/>
              </w:rPr>
              <w:t>泗水国祯水务有限公司工艺流程图</w:t>
            </w:r>
          </w:p>
          <w:p w14:paraId="6C8F7B4A">
            <w:pPr>
              <w:keepNext w:val="0"/>
              <w:keepLines w:val="0"/>
              <w:pageBreakBefore w:val="0"/>
              <w:widowControl w:val="0"/>
              <w:kinsoku/>
              <w:wordWrap/>
              <w:overflowPunct/>
              <w:topLinePunct w:val="0"/>
              <w:autoSpaceDE/>
              <w:autoSpaceDN/>
              <w:bidi w:val="0"/>
              <w:adjustRightInd/>
              <w:snapToGrid w:val="0"/>
              <w:spacing w:line="372" w:lineRule="auto"/>
              <w:ind w:firstLine="480"/>
              <w:textAlignment w:val="auto"/>
              <w:rPr>
                <w:sz w:val="24"/>
                <w:szCs w:val="22"/>
              </w:rPr>
            </w:pPr>
            <w:r>
              <w:rPr>
                <w:rFonts w:hint="eastAsia"/>
                <w:sz w:val="24"/>
                <w:szCs w:val="22"/>
              </w:rPr>
              <w:t>（2）</w:t>
            </w:r>
            <w:r>
              <w:rPr>
                <w:sz w:val="24"/>
                <w:szCs w:val="22"/>
              </w:rPr>
              <w:t>水质接管可行性分析</w:t>
            </w:r>
          </w:p>
          <w:p w14:paraId="7A5653B3">
            <w:pPr>
              <w:pStyle w:val="23"/>
              <w:keepNext w:val="0"/>
              <w:keepLines w:val="0"/>
              <w:pageBreakBefore w:val="0"/>
              <w:widowControl w:val="0"/>
              <w:kinsoku/>
              <w:wordWrap/>
              <w:overflowPunct/>
              <w:topLinePunct w:val="0"/>
              <w:autoSpaceDE/>
              <w:autoSpaceDN/>
              <w:bidi w:val="0"/>
              <w:adjustRightInd/>
              <w:snapToGrid w:val="0"/>
              <w:spacing w:after="0" w:line="372" w:lineRule="auto"/>
              <w:ind w:left="0" w:leftChars="0" w:firstLine="480" w:firstLineChars="200"/>
              <w:textAlignment w:val="auto"/>
              <w:rPr>
                <w:rFonts w:hint="eastAsia" w:ascii="Times New Roman" w:hAnsi="Times New Roman" w:eastAsia="新宋体" w:cs="Times New Roman"/>
                <w:color w:val="auto"/>
                <w:kern w:val="2"/>
                <w:sz w:val="24"/>
                <w:szCs w:val="22"/>
                <w:lang w:val="en-US" w:eastAsia="zh-CN" w:bidi="ar-SA"/>
              </w:rPr>
            </w:pPr>
            <w:r>
              <w:rPr>
                <w:rFonts w:hint="eastAsia"/>
                <w:sz w:val="24"/>
                <w:lang w:eastAsia="zh-CN"/>
              </w:rPr>
              <w:t>根据</w:t>
            </w:r>
            <w:r>
              <w:rPr>
                <w:snapToGrid w:val="0"/>
                <w:color w:val="000000"/>
                <w:kern w:val="21"/>
                <w:sz w:val="24"/>
              </w:rPr>
              <w:t>表</w:t>
            </w:r>
            <w:r>
              <w:rPr>
                <w:rFonts w:hint="eastAsia" w:ascii="Times New Roman" w:hAnsi="Times New Roman" w:eastAsia="宋体" w:cs="Times New Roman"/>
                <w:color w:val="000000"/>
                <w:sz w:val="24"/>
                <w:lang w:eastAsia="zh-CN"/>
              </w:rPr>
              <w:t>4-</w:t>
            </w:r>
            <w:r>
              <w:rPr>
                <w:rFonts w:hint="eastAsia" w:ascii="Times New Roman" w:cs="Times New Roman"/>
                <w:color w:val="000000"/>
                <w:sz w:val="24"/>
                <w:lang w:val="en-US" w:eastAsia="zh-CN"/>
              </w:rPr>
              <w:t>8</w:t>
            </w:r>
            <w:r>
              <w:rPr>
                <w:rFonts w:hint="eastAsia" w:ascii="Times New Roman" w:hAnsi="Times New Roman" w:eastAsia="宋体" w:cs="Times New Roman"/>
                <w:sz w:val="24"/>
                <w:lang w:eastAsia="zh-CN"/>
              </w:rPr>
              <w:t>项目水污染物产生、治理及排放情况，项目废水经</w:t>
            </w:r>
            <w:r>
              <w:rPr>
                <w:rFonts w:hint="eastAsia" w:ascii="Times New Roman" w:hAnsi="Times New Roman" w:eastAsia="宋体" w:cs="Times New Roman"/>
                <w:sz w:val="24"/>
                <w:lang w:val="en-US" w:eastAsia="zh-CN"/>
              </w:rPr>
              <w:t>化粪池预</w:t>
            </w:r>
            <w:r>
              <w:rPr>
                <w:rFonts w:hint="eastAsia" w:ascii="Times New Roman" w:hAnsi="Times New Roman" w:eastAsia="宋体" w:cs="Times New Roman"/>
                <w:sz w:val="24"/>
                <w:lang w:eastAsia="zh-CN"/>
              </w:rPr>
              <w:t>处理后各项指标均满足</w:t>
            </w:r>
            <w:r>
              <w:rPr>
                <w:rFonts w:hint="eastAsia"/>
                <w:color w:val="auto"/>
                <w:sz w:val="24"/>
                <w:highlight w:val="none"/>
              </w:rPr>
              <w:t>《污水综合排放标准》（GB8978-1996）三级标准，同时满足</w:t>
            </w:r>
            <w:r>
              <w:rPr>
                <w:rFonts w:hint="eastAsia"/>
                <w:color w:val="auto"/>
                <w:sz w:val="24"/>
                <w:highlight w:val="none"/>
                <w:lang w:eastAsia="zh-CN"/>
              </w:rPr>
              <w:t>泗水国祯水务有限公司</w:t>
            </w:r>
            <w:r>
              <w:rPr>
                <w:rFonts w:hint="eastAsia" w:ascii="Times New Roman" w:hAnsi="Times New Roman" w:eastAsia="宋体" w:cs="Times New Roman"/>
                <w:sz w:val="24"/>
                <w:lang w:eastAsia="zh-CN"/>
              </w:rPr>
              <w:t>接管要求。</w:t>
            </w:r>
            <w:r>
              <w:rPr>
                <w:rFonts w:hint="eastAsia" w:ascii="Times New Roman" w:hAnsi="Times New Roman" w:eastAsia="宋体" w:cs="Times New Roman"/>
                <w:sz w:val="24"/>
                <w:lang w:val="en-US" w:eastAsia="zh-CN"/>
              </w:rPr>
              <w:t>因此本项目废水排入泗水国祯水务有限公司处理是可行的</w:t>
            </w:r>
            <w:r>
              <w:rPr>
                <w:rFonts w:hint="eastAsia" w:ascii="Times New Roman" w:hAnsi="Times New Roman" w:eastAsia="宋体" w:cs="Times New Roman"/>
                <w:sz w:val="24"/>
                <w:lang w:eastAsia="zh-CN"/>
              </w:rPr>
              <w:t>。</w:t>
            </w:r>
          </w:p>
          <w:p w14:paraId="24F0F7D9">
            <w:pPr>
              <w:pStyle w:val="129"/>
              <w:keepNext w:val="0"/>
              <w:keepLines w:val="0"/>
              <w:pageBreakBefore w:val="0"/>
              <w:widowControl w:val="0"/>
              <w:kinsoku/>
              <w:wordWrap/>
              <w:overflowPunct/>
              <w:topLinePunct w:val="0"/>
              <w:autoSpaceDE/>
              <w:autoSpaceDN/>
              <w:bidi w:val="0"/>
              <w:adjustRightInd/>
              <w:snapToGrid w:val="0"/>
              <w:spacing w:line="372" w:lineRule="auto"/>
              <w:ind w:firstLine="48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（3）水量接管可行性</w:t>
            </w:r>
            <w:r>
              <w:rPr>
                <w:rFonts w:hint="default" w:ascii="Times New Roman" w:hAnsi="Times New Roman" w:cs="Times New Roman"/>
                <w:sz w:val="24"/>
                <w:szCs w:val="22"/>
              </w:rPr>
              <w:t>分析</w:t>
            </w:r>
          </w:p>
          <w:p w14:paraId="3BB59E68">
            <w:pPr>
              <w:keepNext w:val="0"/>
              <w:keepLines w:val="0"/>
              <w:pageBreakBefore w:val="0"/>
              <w:widowControl w:val="0"/>
              <w:kinsoku/>
              <w:wordWrap/>
              <w:overflowPunct/>
              <w:topLinePunct w:val="0"/>
              <w:autoSpaceDE/>
              <w:autoSpaceDN/>
              <w:bidi w:val="0"/>
              <w:adjustRightInd/>
              <w:snapToGrid w:val="0"/>
              <w:spacing w:line="37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本</w:t>
            </w:r>
            <w:r>
              <w:rPr>
                <w:rFonts w:hint="default" w:ascii="Times New Roman" w:hAnsi="Times New Roman" w:cs="Times New Roman"/>
                <w:color w:val="auto"/>
                <w:sz w:val="24"/>
                <w:szCs w:val="24"/>
              </w:rPr>
              <w:t>项目排放到泗水国祯水务有限公司的废水量</w:t>
            </w:r>
            <w:r>
              <w:rPr>
                <w:rFonts w:hint="default" w:ascii="Times New Roman" w:hAnsi="Times New Roman" w:cs="Times New Roman"/>
                <w:color w:val="auto"/>
                <w:sz w:val="24"/>
                <w:szCs w:val="24"/>
                <w:lang w:val="en-US" w:eastAsia="zh-CN"/>
              </w:rPr>
              <w:t>仅</w:t>
            </w:r>
            <w:r>
              <w:rPr>
                <w:rFonts w:hint="default" w:ascii="Times New Roman" w:hAnsi="Times New Roman" w:cs="Times New Roman"/>
                <w:color w:val="auto"/>
                <w:sz w:val="24"/>
                <w:szCs w:val="24"/>
              </w:rPr>
              <w:t>为</w:t>
            </w:r>
            <w:r>
              <w:rPr>
                <w:rFonts w:hint="default" w:ascii="Times New Roman" w:hAnsi="Times New Roman" w:cs="Times New Roman"/>
                <w:color w:val="auto"/>
                <w:sz w:val="24"/>
                <w:szCs w:val="24"/>
                <w:lang w:val="en-US" w:eastAsia="zh-CN"/>
              </w:rPr>
              <w:t>0.</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val="en-US" w:eastAsia="zh-CN"/>
              </w:rPr>
              <w:t>m</w:t>
            </w:r>
            <w:r>
              <w:rPr>
                <w:rFonts w:hint="eastAsia"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/d（</w:t>
            </w:r>
            <w:r>
              <w:rPr>
                <w:rFonts w:hint="eastAsia" w:ascii="Times New Roman" w:hAnsi="Times New Roman" w:cs="Times New Roman"/>
                <w:color w:val="auto"/>
                <w:sz w:val="24"/>
                <w:szCs w:val="24"/>
                <w:lang w:val="en-US" w:eastAsia="zh-CN"/>
              </w:rPr>
              <w:t>120</w:t>
            </w:r>
            <w:r>
              <w:rPr>
                <w:rFonts w:hint="default" w:ascii="Times New Roman" w:hAnsi="Times New Roman" w:cs="Times New Roman"/>
                <w:color w:val="auto"/>
                <w:sz w:val="24"/>
                <w:szCs w:val="24"/>
                <w:lang w:val="en-US" w:eastAsia="zh-CN"/>
              </w:rPr>
              <w:t>m</w:t>
            </w:r>
            <w:r>
              <w:rPr>
                <w:rFonts w:hint="eastAsia"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/a）</w:t>
            </w:r>
            <w:r>
              <w:rPr>
                <w:rFonts w:hint="eastAsia" w:ascii="Times New Roman" w:hAnsi="Times New Roman" w:cs="Times New Roman"/>
                <w:color w:val="auto"/>
                <w:sz w:val="24"/>
                <w:szCs w:val="24"/>
                <w:lang w:val="en-US" w:eastAsia="zh-CN"/>
              </w:rPr>
              <w:t>，仅</w:t>
            </w:r>
            <w:r>
              <w:rPr>
                <w:rFonts w:hint="default" w:ascii="Times New Roman" w:hAnsi="Times New Roman" w:cs="Times New Roman"/>
                <w:color w:val="auto"/>
                <w:sz w:val="24"/>
                <w:szCs w:val="24"/>
              </w:rPr>
              <w:t>占污水处理厂</w:t>
            </w:r>
            <w:r>
              <w:rPr>
                <w:rFonts w:hint="default" w:ascii="Times New Roman" w:hAnsi="Times New Roman" w:cs="Times New Roman"/>
                <w:color w:val="auto"/>
                <w:sz w:val="24"/>
                <w:szCs w:val="24"/>
                <w:lang w:eastAsia="zh-CN"/>
              </w:rPr>
              <w:t>日处理能力的</w:t>
            </w:r>
            <w:r>
              <w:rPr>
                <w:rFonts w:hint="default" w:ascii="Times New Roman" w:hAnsi="Times New Roman" w:cs="Times New Roman"/>
                <w:color w:val="auto"/>
                <w:sz w:val="24"/>
                <w:szCs w:val="24"/>
                <w:lang w:val="en-US" w:eastAsia="zh-CN"/>
              </w:rPr>
              <w:t>0.00</w:t>
            </w:r>
            <w:r>
              <w:rPr>
                <w:rFonts w:hint="eastAsia" w:cs="Times New Roman"/>
                <w:color w:val="auto"/>
                <w:sz w:val="24"/>
                <w:szCs w:val="24"/>
                <w:lang w:val="en-US" w:eastAsia="zh-CN"/>
              </w:rPr>
              <w:t>2</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占污水处理厂的比重</w:t>
            </w:r>
            <w:r>
              <w:rPr>
                <w:rFonts w:hint="default" w:ascii="Times New Roman" w:hAnsi="Times New Roman" w:cs="Times New Roman"/>
                <w:color w:val="auto"/>
                <w:sz w:val="24"/>
                <w:szCs w:val="24"/>
                <w:lang w:val="en-US" w:eastAsia="zh-CN"/>
              </w:rPr>
              <w:t>很</w:t>
            </w:r>
            <w:r>
              <w:rPr>
                <w:rFonts w:hint="default" w:ascii="Times New Roman" w:hAnsi="Times New Roman" w:cs="Times New Roman"/>
                <w:color w:val="auto"/>
                <w:sz w:val="24"/>
                <w:szCs w:val="24"/>
              </w:rPr>
              <w:t>小。从水量上来说，</w:t>
            </w:r>
            <w:r>
              <w:rPr>
                <w:rFonts w:hint="default" w:ascii="Times New Roman" w:hAnsi="Times New Roman" w:cs="Times New Roman"/>
                <w:color w:val="auto"/>
                <w:sz w:val="24"/>
                <w:szCs w:val="24"/>
                <w:lang w:eastAsia="zh-CN"/>
              </w:rPr>
              <w:t>泗水国祯水务有限公司</w:t>
            </w:r>
            <w:r>
              <w:rPr>
                <w:rFonts w:hint="default" w:ascii="Times New Roman" w:hAnsi="Times New Roman" w:cs="Times New Roman"/>
                <w:color w:val="auto"/>
                <w:sz w:val="24"/>
                <w:szCs w:val="24"/>
              </w:rPr>
              <w:t>有能力接纳</w:t>
            </w:r>
            <w:r>
              <w:rPr>
                <w:rFonts w:hint="default" w:ascii="Times New Roman" w:hAnsi="Times New Roman" w:cs="Times New Roman"/>
                <w:color w:val="auto"/>
                <w:sz w:val="24"/>
                <w:szCs w:val="24"/>
                <w:lang w:eastAsia="zh-CN"/>
              </w:rPr>
              <w:t>本</w:t>
            </w:r>
            <w:r>
              <w:rPr>
                <w:rFonts w:hint="default" w:ascii="Times New Roman" w:hAnsi="Times New Roman" w:cs="Times New Roman"/>
                <w:color w:val="auto"/>
                <w:sz w:val="24"/>
                <w:szCs w:val="24"/>
              </w:rPr>
              <w:t>项目废水量。</w:t>
            </w:r>
          </w:p>
          <w:p w14:paraId="7824D59F">
            <w:pPr>
              <w:keepNext w:val="0"/>
              <w:keepLines w:val="0"/>
              <w:pageBreakBefore w:val="0"/>
              <w:widowControl w:val="0"/>
              <w:kinsoku/>
              <w:wordWrap/>
              <w:overflowPunct/>
              <w:topLinePunct w:val="0"/>
              <w:autoSpaceDE/>
              <w:autoSpaceDN/>
              <w:bidi w:val="0"/>
              <w:adjustRightInd/>
              <w:snapToGrid w:val="0"/>
              <w:spacing w:line="372" w:lineRule="auto"/>
              <w:ind w:firstLine="480"/>
              <w:textAlignment w:val="auto"/>
              <w:rPr>
                <w:sz w:val="24"/>
              </w:rPr>
            </w:pPr>
            <w:r>
              <w:rPr>
                <w:rFonts w:hint="eastAsia"/>
                <w:sz w:val="24"/>
              </w:rPr>
              <w:t>（4）</w:t>
            </w:r>
            <w:r>
              <w:rPr>
                <w:sz w:val="24"/>
              </w:rPr>
              <w:t>污水管网建设进度</w:t>
            </w:r>
          </w:p>
          <w:p w14:paraId="5928E627">
            <w:pPr>
              <w:keepNext w:val="0"/>
              <w:keepLines w:val="0"/>
              <w:pageBreakBefore w:val="0"/>
              <w:widowControl w:val="0"/>
              <w:kinsoku/>
              <w:wordWrap/>
              <w:overflowPunct/>
              <w:topLinePunct w:val="0"/>
              <w:autoSpaceDE/>
              <w:autoSpaceDN/>
              <w:bidi w:val="0"/>
              <w:adjustRightInd/>
              <w:snapToGrid w:val="0"/>
              <w:spacing w:line="372" w:lineRule="auto"/>
              <w:ind w:firstLine="480" w:firstLineChars="200"/>
              <w:textAlignment w:val="auto"/>
              <w:rPr>
                <w:sz w:val="24"/>
              </w:rPr>
            </w:pPr>
            <w:r>
              <w:rPr>
                <w:rFonts w:hint="eastAsia"/>
                <w:sz w:val="24"/>
                <w:lang w:val="en-US" w:eastAsia="zh-CN"/>
              </w:rPr>
              <w:t>项目所在区域处于</w:t>
            </w:r>
            <w:r>
              <w:rPr>
                <w:rFonts w:hint="eastAsia"/>
                <w:sz w:val="24"/>
                <w:lang w:eastAsia="zh-CN"/>
              </w:rPr>
              <w:t>泗水国祯水务有限公司</w:t>
            </w:r>
            <w:r>
              <w:rPr>
                <w:rFonts w:hint="eastAsia"/>
                <w:sz w:val="24"/>
                <w:lang w:val="en-US" w:eastAsia="zh-CN"/>
              </w:rPr>
              <w:t>污水管网覆盖范围之内，根据建设单位提供资料，项目周围污水管网已经铺设且具备接管条件，</w:t>
            </w:r>
            <w:r>
              <w:rPr>
                <w:rFonts w:hint="eastAsia"/>
                <w:sz w:val="24"/>
              </w:rPr>
              <w:t>因此，从污水管网建设进度来说，本项目污水完全能排入污水处理厂进行处理。</w:t>
            </w:r>
          </w:p>
          <w:p w14:paraId="48CDFB09">
            <w:pPr>
              <w:pStyle w:val="23"/>
              <w:keepNext w:val="0"/>
              <w:keepLines w:val="0"/>
              <w:pageBreakBefore w:val="0"/>
              <w:widowControl w:val="0"/>
              <w:kinsoku/>
              <w:wordWrap/>
              <w:overflowPunct/>
              <w:topLinePunct w:val="0"/>
              <w:autoSpaceDE/>
              <w:autoSpaceDN/>
              <w:bidi w:val="0"/>
              <w:adjustRightInd/>
              <w:snapToGrid w:val="0"/>
              <w:spacing w:after="0" w:line="372" w:lineRule="auto"/>
              <w:ind w:left="0" w:leftChars="0" w:firstLine="480" w:firstLineChars="200"/>
              <w:textAlignment w:val="auto"/>
              <w:rPr>
                <w:rFonts w:hint="eastAsia" w:ascii="Times New Roman" w:hAnsi="Times New Roman" w:eastAsia="新宋体" w:cs="Times New Roman"/>
                <w:color w:val="auto"/>
                <w:kern w:val="2"/>
                <w:sz w:val="24"/>
                <w:szCs w:val="22"/>
                <w:lang w:val="en-US" w:eastAsia="zh-CN" w:bidi="ar-SA"/>
              </w:rPr>
            </w:pPr>
            <w:r>
              <w:rPr>
                <w:sz w:val="24"/>
              </w:rPr>
              <w:t>因此，从处理能力、废水量和处理效果方面考虑，项目污水进入</w:t>
            </w:r>
            <w:r>
              <w:rPr>
                <w:rFonts w:hint="eastAsia"/>
                <w:sz w:val="24"/>
                <w:lang w:eastAsia="zh-CN"/>
              </w:rPr>
              <w:t>泗水国祯水务有限公司</w:t>
            </w:r>
            <w:r>
              <w:rPr>
                <w:sz w:val="24"/>
              </w:rPr>
              <w:t>处理是可靠的，对污水处理厂影响较小</w:t>
            </w:r>
            <w:r>
              <w:rPr>
                <w:rFonts w:hint="eastAsia"/>
                <w:sz w:val="24"/>
                <w:lang w:eastAsia="zh-CN"/>
              </w:rPr>
              <w:t>。</w:t>
            </w:r>
          </w:p>
          <w:p w14:paraId="7FACCC57">
            <w:pPr>
              <w:pStyle w:val="23"/>
              <w:keepNext w:val="0"/>
              <w:keepLines w:val="0"/>
              <w:pageBreakBefore w:val="0"/>
              <w:widowControl w:val="0"/>
              <w:kinsoku/>
              <w:wordWrap/>
              <w:overflowPunct/>
              <w:topLinePunct w:val="0"/>
              <w:autoSpaceDE/>
              <w:autoSpaceDN/>
              <w:bidi w:val="0"/>
              <w:adjustRightInd/>
              <w:snapToGrid w:val="0"/>
              <w:spacing w:after="0" w:line="372" w:lineRule="auto"/>
              <w:ind w:left="0" w:leftChars="0" w:firstLine="480" w:firstLineChars="200"/>
              <w:textAlignment w:val="auto"/>
              <w:rPr>
                <w:rFonts w:hint="eastAsia" w:ascii="Times New Roman" w:hAnsi="Times New Roman" w:eastAsia="新宋体" w:cs="Times New Roman"/>
                <w:color w:val="auto"/>
                <w:kern w:val="2"/>
                <w:sz w:val="24"/>
                <w:szCs w:val="22"/>
                <w:lang w:val="en-US" w:eastAsia="zh-CN" w:bidi="ar-SA"/>
              </w:rPr>
            </w:pPr>
            <w:r>
              <w:rPr>
                <w:rFonts w:hint="eastAsia" w:ascii="Times New Roman" w:hAnsi="Times New Roman" w:eastAsia="新宋体" w:cs="Times New Roman"/>
                <w:color w:val="auto"/>
                <w:kern w:val="2"/>
                <w:sz w:val="24"/>
                <w:szCs w:val="22"/>
                <w:lang w:val="en-US" w:eastAsia="zh-CN" w:bidi="ar-SA"/>
              </w:rPr>
              <w:t>2.4监测计划</w:t>
            </w:r>
          </w:p>
          <w:p w14:paraId="24D68355">
            <w:pPr>
              <w:keepNext w:val="0"/>
              <w:keepLines w:val="0"/>
              <w:pageBreakBefore w:val="0"/>
              <w:widowControl w:val="0"/>
              <w:kinsoku/>
              <w:wordWrap/>
              <w:overflowPunct/>
              <w:topLinePunct w:val="0"/>
              <w:autoSpaceDE/>
              <w:autoSpaceDN/>
              <w:bidi w:val="0"/>
              <w:adjustRightInd w:val="0"/>
              <w:snapToGrid w:val="0"/>
              <w:spacing w:line="372" w:lineRule="auto"/>
              <w:ind w:left="0" w:leftChars="0" w:firstLine="480" w:firstLineChars="200"/>
              <w:textAlignment w:val="auto"/>
              <w:rPr>
                <w:rFonts w:ascii="宋体" w:hAnsi="宋体" w:eastAsia="宋体" w:cs="宋体"/>
                <w:color w:val="auto"/>
                <w:sz w:val="24"/>
                <w:szCs w:val="24"/>
                <w:highlight w:val="none"/>
              </w:rPr>
            </w:pPr>
            <w:r>
              <w:rPr>
                <w:rFonts w:hint="eastAsia" w:ascii="Times New Roman" w:hAnsi="Times New Roman" w:eastAsia="宋体" w:cs="Times New Roman"/>
                <w:color w:val="auto"/>
                <w:sz w:val="24"/>
                <w:szCs w:val="24"/>
                <w:lang w:eastAsia="zh-CN"/>
              </w:rPr>
              <w:t>参照《排污许可证申请与核发技术规范 食品制造工业—方便食品、食品及饲料添加剂制造工业》（HJ 1030.3-2019）</w:t>
            </w:r>
            <w:r>
              <w:rPr>
                <w:rFonts w:hint="eastAsia"/>
                <w:b w:val="0"/>
                <w:bCs/>
                <w:color w:val="auto"/>
                <w:sz w:val="24"/>
                <w:lang w:val="en-US" w:eastAsia="zh-CN"/>
              </w:rPr>
              <w:t>，生活污水单独排放口（间接排放）无需设置废水监测计划</w:t>
            </w:r>
            <w:r>
              <w:rPr>
                <w:rFonts w:ascii="宋体" w:hAnsi="宋体" w:eastAsia="宋体" w:cs="宋体"/>
                <w:color w:val="auto"/>
                <w:sz w:val="24"/>
                <w:szCs w:val="24"/>
                <w:highlight w:val="none"/>
              </w:rPr>
              <w:t>。</w:t>
            </w:r>
          </w:p>
          <w:p w14:paraId="18DA63BA">
            <w:pPr>
              <w:keepNext w:val="0"/>
              <w:keepLines w:val="0"/>
              <w:pageBreakBefore w:val="0"/>
              <w:widowControl w:val="0"/>
              <w:kinsoku/>
              <w:wordWrap/>
              <w:overflowPunct/>
              <w:topLinePunct w:val="0"/>
              <w:autoSpaceDE/>
              <w:autoSpaceDN/>
              <w:bidi w:val="0"/>
              <w:adjustRightInd w:val="0"/>
              <w:snapToGrid w:val="0"/>
              <w:spacing w:line="372" w:lineRule="auto"/>
              <w:ind w:left="0" w:leftChars="0" w:firstLine="442" w:firstLineChars="200"/>
              <w:textAlignment w:val="auto"/>
              <w:rPr>
                <w:rFonts w:hint="eastAsia"/>
                <w:b/>
                <w:color w:val="auto"/>
                <w:spacing w:val="-10"/>
                <w:sz w:val="24"/>
              </w:rPr>
            </w:pPr>
            <w:r>
              <w:rPr>
                <w:b/>
                <w:color w:val="auto"/>
                <w:spacing w:val="-10"/>
                <w:sz w:val="24"/>
              </w:rPr>
              <w:t>3</w:t>
            </w:r>
            <w:r>
              <w:rPr>
                <w:rFonts w:hint="eastAsia"/>
                <w:b/>
                <w:color w:val="auto"/>
                <w:spacing w:val="-10"/>
                <w:sz w:val="24"/>
                <w:lang w:eastAsia="zh-CN"/>
              </w:rPr>
              <w:t>、</w:t>
            </w:r>
            <w:r>
              <w:rPr>
                <w:rFonts w:hint="eastAsia"/>
                <w:b/>
                <w:color w:val="auto"/>
                <w:spacing w:val="-10"/>
                <w:sz w:val="24"/>
              </w:rPr>
              <w:t>噪声</w:t>
            </w:r>
          </w:p>
          <w:p w14:paraId="2857BDC5">
            <w:pPr>
              <w:keepNext w:val="0"/>
              <w:keepLines w:val="0"/>
              <w:pageBreakBefore w:val="0"/>
              <w:widowControl w:val="0"/>
              <w:kinsoku/>
              <w:wordWrap/>
              <w:overflowPunct/>
              <w:topLinePunct w:val="0"/>
              <w:autoSpaceDE/>
              <w:autoSpaceDN/>
              <w:bidi w:val="0"/>
              <w:adjustRightInd w:val="0"/>
              <w:spacing w:line="372" w:lineRule="auto"/>
              <w:ind w:firstLine="480" w:firstLineChars="200"/>
              <w:textAlignment w:val="auto"/>
              <w:rPr>
                <w:rFonts w:ascii="Times New Roman" w:hAnsi="Times New Roman" w:eastAsia="新宋体" w:cs="Times New Roman"/>
                <w:color w:val="auto"/>
                <w:sz w:val="24"/>
                <w:szCs w:val="22"/>
              </w:rPr>
            </w:pPr>
            <w:r>
              <w:rPr>
                <w:rFonts w:hint="eastAsia" w:ascii="Times New Roman" w:hAnsi="Times New Roman" w:eastAsia="新宋体" w:cs="Times New Roman"/>
                <w:color w:val="auto"/>
                <w:sz w:val="24"/>
                <w:szCs w:val="22"/>
                <w:lang w:val="en-US" w:eastAsia="zh-CN"/>
              </w:rPr>
              <w:t>3.1</w:t>
            </w:r>
            <w:r>
              <w:rPr>
                <w:rFonts w:ascii="Times New Roman" w:hAnsi="Times New Roman" w:eastAsia="新宋体" w:cs="Times New Roman"/>
                <w:color w:val="auto"/>
                <w:sz w:val="24"/>
                <w:szCs w:val="22"/>
              </w:rPr>
              <w:t>源强分析</w:t>
            </w:r>
          </w:p>
          <w:p w14:paraId="599256A8">
            <w:pPr>
              <w:keepNext w:val="0"/>
              <w:keepLines w:val="0"/>
              <w:pageBreakBefore w:val="0"/>
              <w:widowControl w:val="0"/>
              <w:kinsoku/>
              <w:wordWrap/>
              <w:overflowPunct/>
              <w:topLinePunct w:val="0"/>
              <w:autoSpaceDE/>
              <w:autoSpaceDN/>
              <w:bidi w:val="0"/>
              <w:adjustRightInd w:val="0"/>
              <w:snapToGrid w:val="0"/>
              <w:spacing w:line="372" w:lineRule="auto"/>
              <w:ind w:firstLine="480" w:firstLineChars="200"/>
              <w:textAlignment w:val="auto"/>
              <w:rPr>
                <w:b/>
                <w:color w:val="auto"/>
                <w:sz w:val="24"/>
              </w:rPr>
            </w:pPr>
            <w:r>
              <w:rPr>
                <w:rFonts w:hint="default" w:ascii="Times New Roman" w:hAnsi="Times New Roman" w:cs="Times New Roman"/>
                <w:color w:val="auto"/>
                <w:sz w:val="24"/>
                <w:szCs w:val="24"/>
              </w:rPr>
              <w:t>本项目运营期间噪声主要来源于</w:t>
            </w:r>
            <w:r>
              <w:rPr>
                <w:rFonts w:hint="eastAsia" w:cs="Times New Roman"/>
                <w:color w:val="auto"/>
                <w:sz w:val="24"/>
                <w:szCs w:val="24"/>
                <w:lang w:val="en-US" w:eastAsia="zh-CN"/>
              </w:rPr>
              <w:t>传送机、烘干机、粉碎机、研磨机、筛分机、包装机</w:t>
            </w:r>
            <w:r>
              <w:rPr>
                <w:rFonts w:hint="eastAsia" w:ascii="Times New Roman" w:hAnsi="Times New Roman" w:cs="Times New Roman"/>
                <w:color w:val="auto"/>
                <w:sz w:val="24"/>
                <w:szCs w:val="24"/>
                <w:lang w:val="en-US" w:eastAsia="zh-CN"/>
              </w:rPr>
              <w:t>以及风机</w:t>
            </w:r>
            <w:r>
              <w:rPr>
                <w:rFonts w:hint="default" w:ascii="Times New Roman" w:hAnsi="Times New Roman" w:cs="Times New Roman"/>
                <w:color w:val="auto"/>
                <w:sz w:val="24"/>
                <w:szCs w:val="24"/>
                <w:lang w:eastAsia="zh-CN"/>
              </w:rPr>
              <w:t>等设备</w:t>
            </w:r>
            <w:r>
              <w:rPr>
                <w:rFonts w:hint="default" w:ascii="Times New Roman" w:hAnsi="Times New Roman" w:cs="Times New Roman"/>
                <w:color w:val="auto"/>
                <w:sz w:val="24"/>
                <w:szCs w:val="24"/>
              </w:rPr>
              <w:t>产生的噪声</w:t>
            </w:r>
            <w:r>
              <w:rPr>
                <w:rFonts w:hint="eastAsia" w:cs="Times New Roman"/>
                <w:color w:val="auto"/>
                <w:sz w:val="24"/>
                <w:szCs w:val="24"/>
                <w:lang w:eastAsia="zh-CN"/>
              </w:rPr>
              <w:t>，</w:t>
            </w:r>
            <w:r>
              <w:rPr>
                <w:rFonts w:hint="default" w:ascii="Times New Roman" w:hAnsi="Times New Roman" w:cs="Times New Roman"/>
                <w:color w:val="auto"/>
                <w:sz w:val="24"/>
                <w:szCs w:val="24"/>
              </w:rPr>
              <w:t>声级约为</w:t>
            </w:r>
            <w:r>
              <w:rPr>
                <w:rFonts w:hint="default" w:ascii="Times New Roman" w:hAnsi="Times New Roman" w:cs="Times New Roman"/>
                <w:color w:val="auto"/>
                <w:sz w:val="24"/>
                <w:szCs w:val="24"/>
                <w:lang w:val="en-US" w:eastAsia="zh-CN"/>
              </w:rPr>
              <w:t>7</w:t>
            </w:r>
            <w:r>
              <w:rPr>
                <w:rFonts w:hint="eastAsia" w:ascii="Times New Roman" w:hAnsi="Times New Roman" w:cs="Times New Roman"/>
                <w:color w:val="auto"/>
                <w:sz w:val="24"/>
                <w:szCs w:val="24"/>
                <w:lang w:val="en-US" w:eastAsia="zh-CN"/>
              </w:rPr>
              <w:t>0</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8</w:t>
            </w:r>
            <w:r>
              <w:rPr>
                <w:rFonts w:hint="eastAsia" w:cs="Times New Roman"/>
                <w:color w:val="auto"/>
                <w:sz w:val="24"/>
                <w:szCs w:val="24"/>
                <w:lang w:val="en-US" w:eastAsia="zh-CN"/>
              </w:rPr>
              <w:t>0</w:t>
            </w:r>
            <w:r>
              <w:rPr>
                <w:rFonts w:hint="default" w:ascii="Times New Roman" w:hAnsi="Times New Roman" w:cs="Times New Roman"/>
                <w:color w:val="auto"/>
                <w:sz w:val="24"/>
                <w:szCs w:val="24"/>
              </w:rPr>
              <w:t>dB（A）。</w:t>
            </w:r>
            <w:r>
              <w:rPr>
                <w:rFonts w:hint="eastAsia" w:ascii="Times New Roman" w:hAnsi="Times New Roman" w:cs="Times New Roman"/>
                <w:color w:val="auto"/>
                <w:sz w:val="24"/>
                <w:szCs w:val="24"/>
                <w:lang w:eastAsia="zh-CN"/>
              </w:rPr>
              <w:t>噪声</w:t>
            </w:r>
            <w:r>
              <w:rPr>
                <w:rFonts w:hint="default" w:ascii="Times New Roman" w:hAnsi="Times New Roman" w:cs="Times New Roman"/>
                <w:color w:val="auto"/>
                <w:sz w:val="24"/>
                <w:szCs w:val="24"/>
              </w:rPr>
              <w:t>防护措施主要通过建筑物隔声、合理布局等削减设备噪声，加强房间门窗密闭性，经常保养和维护设备，避免设备在不良状态下运行</w:t>
            </w:r>
            <w:r>
              <w:rPr>
                <w:rFonts w:hint="default" w:ascii="Times New Roman" w:hAnsi="Times New Roman" w:eastAsia="宋体" w:cs="Times New Roman"/>
                <w:color w:val="auto"/>
                <w:sz w:val="24"/>
              </w:rPr>
              <w:t>。</w:t>
            </w:r>
          </w:p>
          <w:p w14:paraId="03731F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b/>
                <w:color w:val="auto"/>
                <w:sz w:val="24"/>
              </w:rPr>
              <w:t>表</w:t>
            </w:r>
            <w:r>
              <w:rPr>
                <w:rFonts w:hint="eastAsia"/>
                <w:b/>
                <w:color w:val="auto"/>
                <w:sz w:val="24"/>
                <w:lang w:val="en-US" w:eastAsia="zh-CN"/>
              </w:rPr>
              <w:t xml:space="preserve">4-9 </w:t>
            </w:r>
            <w:r>
              <w:rPr>
                <w:rFonts w:cs="Times New Roman" w:asciiTheme="minorEastAsia" w:hAnsiTheme="minorEastAsia" w:eastAsiaTheme="minorEastAsia"/>
                <w:b/>
                <w:bCs/>
                <w:color w:val="auto"/>
                <w:lang w:eastAsia="zh-CN"/>
              </w:rPr>
              <w:t>工业企业噪声源强调查清单（室外声源）</w:t>
            </w:r>
          </w:p>
          <w:tbl>
            <w:tblPr>
              <w:tblStyle w:val="34"/>
              <w:tblW w:w="9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348"/>
              <w:gridCol w:w="827"/>
              <w:gridCol w:w="675"/>
              <w:gridCol w:w="680"/>
              <w:gridCol w:w="1845"/>
              <w:gridCol w:w="1576"/>
              <w:gridCol w:w="1557"/>
            </w:tblGrid>
            <w:tr w14:paraId="3F24B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vMerge w:val="restart"/>
                  <w:tcBorders>
                    <w:tl2br w:val="nil"/>
                    <w:tr2bl w:val="nil"/>
                  </w:tcBorders>
                  <w:vAlign w:val="center"/>
                </w:tcPr>
                <w:p w14:paraId="02592EE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序号</w:t>
                  </w:r>
                </w:p>
              </w:tc>
              <w:tc>
                <w:tcPr>
                  <w:tcW w:w="1348" w:type="dxa"/>
                  <w:vMerge w:val="restart"/>
                  <w:tcBorders>
                    <w:tl2br w:val="nil"/>
                    <w:tr2bl w:val="nil"/>
                  </w:tcBorders>
                  <w:vAlign w:val="center"/>
                </w:tcPr>
                <w:p w14:paraId="6452FD6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声源名称</w:t>
                  </w:r>
                </w:p>
              </w:tc>
              <w:tc>
                <w:tcPr>
                  <w:tcW w:w="2182" w:type="dxa"/>
                  <w:gridSpan w:val="3"/>
                  <w:tcBorders>
                    <w:tl2br w:val="nil"/>
                    <w:tr2bl w:val="nil"/>
                  </w:tcBorders>
                  <w:vAlign w:val="center"/>
                </w:tcPr>
                <w:p w14:paraId="0E370AD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空间相对位置/m</w:t>
                  </w:r>
                </w:p>
              </w:tc>
              <w:tc>
                <w:tcPr>
                  <w:tcW w:w="1845" w:type="dxa"/>
                  <w:tcBorders>
                    <w:tl2br w:val="nil"/>
                    <w:tr2bl w:val="nil"/>
                  </w:tcBorders>
                  <w:vAlign w:val="center"/>
                </w:tcPr>
                <w:p w14:paraId="44BE1B4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b/>
                      <w:color w:val="auto"/>
                      <w:sz w:val="21"/>
                      <w:szCs w:val="21"/>
                      <w:lang w:eastAsia="zh-CN"/>
                    </w:rPr>
                    <w:t>声源源强</w:t>
                  </w:r>
                </w:p>
              </w:tc>
              <w:tc>
                <w:tcPr>
                  <w:tcW w:w="1576" w:type="dxa"/>
                  <w:vMerge w:val="restart"/>
                  <w:tcBorders>
                    <w:tl2br w:val="nil"/>
                    <w:tr2bl w:val="nil"/>
                  </w:tcBorders>
                  <w:vAlign w:val="center"/>
                </w:tcPr>
                <w:p w14:paraId="01960D2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声源控制措施</w:t>
                  </w:r>
                </w:p>
              </w:tc>
              <w:tc>
                <w:tcPr>
                  <w:tcW w:w="1557" w:type="dxa"/>
                  <w:vMerge w:val="restart"/>
                  <w:tcBorders>
                    <w:tl2br w:val="nil"/>
                    <w:tr2bl w:val="nil"/>
                  </w:tcBorders>
                  <w:vAlign w:val="center"/>
                </w:tcPr>
                <w:p w14:paraId="79D7BF3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运行时段</w:t>
                  </w:r>
                </w:p>
              </w:tc>
            </w:tr>
            <w:tr w14:paraId="53C0C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vMerge w:val="continue"/>
                  <w:tcBorders>
                    <w:tl2br w:val="nil"/>
                    <w:tr2bl w:val="nil"/>
                  </w:tcBorders>
                  <w:shd w:val="clear" w:color="auto" w:fill="FFFFFF"/>
                  <w:vAlign w:val="center"/>
                </w:tcPr>
                <w:p w14:paraId="2A316E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rPr>
                  </w:pPr>
                </w:p>
              </w:tc>
              <w:tc>
                <w:tcPr>
                  <w:tcW w:w="1348" w:type="dxa"/>
                  <w:vMerge w:val="continue"/>
                  <w:tcBorders>
                    <w:tl2br w:val="nil"/>
                    <w:tr2bl w:val="nil"/>
                  </w:tcBorders>
                  <w:shd w:val="clear" w:color="auto" w:fill="FFFFFF"/>
                  <w:vAlign w:val="center"/>
                </w:tcPr>
                <w:p w14:paraId="3F47E9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rPr>
                  </w:pPr>
                </w:p>
              </w:tc>
              <w:tc>
                <w:tcPr>
                  <w:tcW w:w="827" w:type="dxa"/>
                  <w:tcBorders>
                    <w:tl2br w:val="nil"/>
                    <w:tr2bl w:val="nil"/>
                  </w:tcBorders>
                  <w:shd w:val="clear" w:color="auto" w:fill="FFFFFF"/>
                  <w:vAlign w:val="center"/>
                </w:tcPr>
                <w:p w14:paraId="62BECD8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X</w:t>
                  </w:r>
                </w:p>
              </w:tc>
              <w:tc>
                <w:tcPr>
                  <w:tcW w:w="675" w:type="dxa"/>
                  <w:tcBorders>
                    <w:tl2br w:val="nil"/>
                    <w:tr2bl w:val="nil"/>
                  </w:tcBorders>
                  <w:shd w:val="clear" w:color="auto" w:fill="FFFFFF"/>
                  <w:vAlign w:val="center"/>
                </w:tcPr>
                <w:p w14:paraId="0A429EB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Y</w:t>
                  </w:r>
                </w:p>
              </w:tc>
              <w:tc>
                <w:tcPr>
                  <w:tcW w:w="680" w:type="dxa"/>
                  <w:tcBorders>
                    <w:tl2br w:val="nil"/>
                    <w:tr2bl w:val="nil"/>
                  </w:tcBorders>
                  <w:shd w:val="clear" w:color="auto" w:fill="FFFFFF"/>
                  <w:vAlign w:val="center"/>
                </w:tcPr>
                <w:p w14:paraId="3DC8616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Z</w:t>
                  </w:r>
                </w:p>
              </w:tc>
              <w:tc>
                <w:tcPr>
                  <w:tcW w:w="1845" w:type="dxa"/>
                  <w:tcBorders>
                    <w:tl2br w:val="nil"/>
                    <w:tr2bl w:val="nil"/>
                  </w:tcBorders>
                  <w:shd w:val="clear" w:color="auto" w:fill="FFFFFF"/>
                  <w:vAlign w:val="center"/>
                </w:tcPr>
                <w:p w14:paraId="3258246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声功率级/dB(A)</w:t>
                  </w:r>
                </w:p>
              </w:tc>
              <w:tc>
                <w:tcPr>
                  <w:tcW w:w="1576" w:type="dxa"/>
                  <w:vMerge w:val="continue"/>
                  <w:tcBorders>
                    <w:tl2br w:val="nil"/>
                    <w:tr2bl w:val="nil"/>
                  </w:tcBorders>
                  <w:shd w:val="clear" w:color="auto" w:fill="FFFFFF"/>
                  <w:vAlign w:val="center"/>
                </w:tcPr>
                <w:p w14:paraId="365EB7C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1557" w:type="dxa"/>
                  <w:vMerge w:val="continue"/>
                  <w:tcBorders>
                    <w:tl2br w:val="nil"/>
                    <w:tr2bl w:val="nil"/>
                  </w:tcBorders>
                  <w:shd w:val="clear" w:color="auto" w:fill="FFFFFF"/>
                  <w:vAlign w:val="center"/>
                </w:tcPr>
                <w:p w14:paraId="2FE4E7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rPr>
                  </w:pPr>
                </w:p>
              </w:tc>
            </w:tr>
            <w:tr w14:paraId="46E64C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trPr>
              <w:tc>
                <w:tcPr>
                  <w:tcW w:w="809" w:type="dxa"/>
                  <w:tcBorders>
                    <w:tl2br w:val="nil"/>
                    <w:tr2bl w:val="nil"/>
                  </w:tcBorders>
                  <w:shd w:val="clear" w:color="auto" w:fill="FFFFFF"/>
                  <w:vAlign w:val="center"/>
                </w:tcPr>
                <w:p w14:paraId="37BADC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1</w:t>
                  </w:r>
                </w:p>
              </w:tc>
              <w:tc>
                <w:tcPr>
                  <w:tcW w:w="1348" w:type="dxa"/>
                  <w:tcBorders>
                    <w:tl2br w:val="nil"/>
                    <w:tr2bl w:val="nil"/>
                  </w:tcBorders>
                  <w:shd w:val="clear" w:color="auto" w:fill="FFFFFF"/>
                  <w:vAlign w:val="center"/>
                </w:tcPr>
                <w:p w14:paraId="4C1291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引风机</w:t>
                  </w:r>
                </w:p>
              </w:tc>
              <w:tc>
                <w:tcPr>
                  <w:tcW w:w="827" w:type="dxa"/>
                  <w:tcBorders>
                    <w:tl2br w:val="nil"/>
                    <w:tr2bl w:val="nil"/>
                  </w:tcBorders>
                  <w:shd w:val="clear" w:color="auto" w:fill="FFFFFF"/>
                  <w:vAlign w:val="center"/>
                </w:tcPr>
                <w:p w14:paraId="41E7C8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-17.2</w:t>
                  </w:r>
                </w:p>
              </w:tc>
              <w:tc>
                <w:tcPr>
                  <w:tcW w:w="675" w:type="dxa"/>
                  <w:tcBorders>
                    <w:tl2br w:val="nil"/>
                    <w:tr2bl w:val="nil"/>
                  </w:tcBorders>
                  <w:shd w:val="clear" w:color="auto" w:fill="FFFFFF"/>
                  <w:vAlign w:val="center"/>
                </w:tcPr>
                <w:p w14:paraId="3F013F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-45.8</w:t>
                  </w:r>
                </w:p>
              </w:tc>
              <w:tc>
                <w:tcPr>
                  <w:tcW w:w="680" w:type="dxa"/>
                  <w:tcBorders>
                    <w:tl2br w:val="nil"/>
                    <w:tr2bl w:val="nil"/>
                  </w:tcBorders>
                  <w:shd w:val="clear" w:color="auto" w:fill="FFFFFF"/>
                  <w:vAlign w:val="center"/>
                </w:tcPr>
                <w:p w14:paraId="69101F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1.2</w:t>
                  </w:r>
                </w:p>
              </w:tc>
              <w:tc>
                <w:tcPr>
                  <w:tcW w:w="1845" w:type="dxa"/>
                  <w:tcBorders>
                    <w:tl2br w:val="nil"/>
                    <w:tr2bl w:val="nil"/>
                  </w:tcBorders>
                  <w:shd w:val="clear" w:color="auto" w:fill="FFFFFF"/>
                  <w:vAlign w:val="center"/>
                </w:tcPr>
                <w:p w14:paraId="1A690F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85</w:t>
                  </w:r>
                </w:p>
              </w:tc>
              <w:tc>
                <w:tcPr>
                  <w:tcW w:w="1576" w:type="dxa"/>
                  <w:tcBorders>
                    <w:tl2br w:val="nil"/>
                    <w:tr2bl w:val="nil"/>
                  </w:tcBorders>
                  <w:shd w:val="clear" w:color="auto" w:fill="FFFFFF"/>
                  <w:vAlign w:val="center"/>
                </w:tcPr>
                <w:p w14:paraId="4767E4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隔声、减振</w:t>
                  </w:r>
                </w:p>
              </w:tc>
              <w:tc>
                <w:tcPr>
                  <w:tcW w:w="1557" w:type="dxa"/>
                  <w:tcBorders>
                    <w:tl2br w:val="nil"/>
                    <w:tr2bl w:val="nil"/>
                  </w:tcBorders>
                  <w:shd w:val="clear" w:color="auto" w:fill="FFFFFF"/>
                  <w:vAlign w:val="center"/>
                </w:tcPr>
                <w:p w14:paraId="0FDA0B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8</w:t>
                  </w:r>
                </w:p>
              </w:tc>
            </w:tr>
            <w:tr w14:paraId="2BD5D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trPr>
              <w:tc>
                <w:tcPr>
                  <w:tcW w:w="809" w:type="dxa"/>
                  <w:tcBorders>
                    <w:tl2br w:val="nil"/>
                    <w:tr2bl w:val="nil"/>
                  </w:tcBorders>
                  <w:shd w:val="clear" w:color="auto" w:fill="FFFFFF"/>
                  <w:vAlign w:val="center"/>
                </w:tcPr>
                <w:p w14:paraId="7D6C17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2</w:t>
                  </w:r>
                </w:p>
              </w:tc>
              <w:tc>
                <w:tcPr>
                  <w:tcW w:w="1348" w:type="dxa"/>
                  <w:tcBorders>
                    <w:tl2br w:val="nil"/>
                    <w:tr2bl w:val="nil"/>
                  </w:tcBorders>
                  <w:shd w:val="clear" w:color="auto" w:fill="FFFFFF"/>
                  <w:vAlign w:val="center"/>
                </w:tcPr>
                <w:p w14:paraId="126D70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引风机</w:t>
                  </w:r>
                </w:p>
              </w:tc>
              <w:tc>
                <w:tcPr>
                  <w:tcW w:w="827" w:type="dxa"/>
                  <w:tcBorders>
                    <w:tl2br w:val="nil"/>
                    <w:tr2bl w:val="nil"/>
                  </w:tcBorders>
                  <w:shd w:val="clear" w:color="auto" w:fill="FFFFFF"/>
                  <w:vAlign w:val="center"/>
                </w:tcPr>
                <w:p w14:paraId="6A5F0A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19.4</w:t>
                  </w:r>
                </w:p>
              </w:tc>
              <w:tc>
                <w:tcPr>
                  <w:tcW w:w="675" w:type="dxa"/>
                  <w:tcBorders>
                    <w:tl2br w:val="nil"/>
                    <w:tr2bl w:val="nil"/>
                  </w:tcBorders>
                  <w:shd w:val="clear" w:color="auto" w:fill="FFFFFF"/>
                  <w:vAlign w:val="center"/>
                </w:tcPr>
                <w:p w14:paraId="081B83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-44.1</w:t>
                  </w:r>
                </w:p>
              </w:tc>
              <w:tc>
                <w:tcPr>
                  <w:tcW w:w="680" w:type="dxa"/>
                  <w:tcBorders>
                    <w:tl2br w:val="nil"/>
                    <w:tr2bl w:val="nil"/>
                  </w:tcBorders>
                  <w:shd w:val="clear" w:color="auto" w:fill="FFFFFF"/>
                  <w:vAlign w:val="center"/>
                </w:tcPr>
                <w:p w14:paraId="739C07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1.2</w:t>
                  </w:r>
                </w:p>
              </w:tc>
              <w:tc>
                <w:tcPr>
                  <w:tcW w:w="1845" w:type="dxa"/>
                  <w:tcBorders>
                    <w:tl2br w:val="nil"/>
                    <w:tr2bl w:val="nil"/>
                  </w:tcBorders>
                  <w:shd w:val="clear" w:color="auto" w:fill="FFFFFF"/>
                  <w:vAlign w:val="center"/>
                </w:tcPr>
                <w:p w14:paraId="662A8F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85</w:t>
                  </w:r>
                </w:p>
              </w:tc>
              <w:tc>
                <w:tcPr>
                  <w:tcW w:w="1576" w:type="dxa"/>
                  <w:tcBorders>
                    <w:tl2br w:val="nil"/>
                    <w:tr2bl w:val="nil"/>
                  </w:tcBorders>
                  <w:shd w:val="clear" w:color="auto" w:fill="FFFFFF"/>
                  <w:vAlign w:val="center"/>
                </w:tcPr>
                <w:p w14:paraId="3EB557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隔声、减振</w:t>
                  </w:r>
                </w:p>
              </w:tc>
              <w:tc>
                <w:tcPr>
                  <w:tcW w:w="1557" w:type="dxa"/>
                  <w:tcBorders>
                    <w:tl2br w:val="nil"/>
                    <w:tr2bl w:val="nil"/>
                  </w:tcBorders>
                  <w:shd w:val="clear" w:color="auto" w:fill="FFFFFF"/>
                  <w:vAlign w:val="center"/>
                </w:tcPr>
                <w:p w14:paraId="149CB0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8</w:t>
                  </w:r>
                </w:p>
              </w:tc>
            </w:tr>
            <w:tr w14:paraId="28531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trPr>
              <w:tc>
                <w:tcPr>
                  <w:tcW w:w="809" w:type="dxa"/>
                  <w:tcBorders>
                    <w:tl2br w:val="nil"/>
                    <w:tr2bl w:val="nil"/>
                  </w:tcBorders>
                  <w:shd w:val="clear" w:color="auto" w:fill="FFFFFF"/>
                  <w:vAlign w:val="center"/>
                </w:tcPr>
                <w:p w14:paraId="38D28A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3</w:t>
                  </w:r>
                </w:p>
              </w:tc>
              <w:tc>
                <w:tcPr>
                  <w:tcW w:w="1348" w:type="dxa"/>
                  <w:tcBorders>
                    <w:tl2br w:val="nil"/>
                    <w:tr2bl w:val="nil"/>
                  </w:tcBorders>
                  <w:shd w:val="clear" w:color="auto" w:fill="FFFFFF"/>
                  <w:vAlign w:val="center"/>
                </w:tcPr>
                <w:p w14:paraId="46D397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引风机</w:t>
                  </w:r>
                </w:p>
              </w:tc>
              <w:tc>
                <w:tcPr>
                  <w:tcW w:w="827" w:type="dxa"/>
                  <w:tcBorders>
                    <w:tl2br w:val="nil"/>
                    <w:tr2bl w:val="nil"/>
                  </w:tcBorders>
                  <w:shd w:val="clear" w:color="auto" w:fill="FFFFFF"/>
                  <w:vAlign w:val="center"/>
                </w:tcPr>
                <w:p w14:paraId="31EAD5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-21.3</w:t>
                  </w:r>
                </w:p>
              </w:tc>
              <w:tc>
                <w:tcPr>
                  <w:tcW w:w="675" w:type="dxa"/>
                  <w:tcBorders>
                    <w:tl2br w:val="nil"/>
                    <w:tr2bl w:val="nil"/>
                  </w:tcBorders>
                  <w:shd w:val="clear" w:color="auto" w:fill="FFFFFF"/>
                  <w:vAlign w:val="center"/>
                </w:tcPr>
                <w:p w14:paraId="43A02D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-1.2</w:t>
                  </w:r>
                </w:p>
              </w:tc>
              <w:tc>
                <w:tcPr>
                  <w:tcW w:w="680" w:type="dxa"/>
                  <w:tcBorders>
                    <w:tl2br w:val="nil"/>
                    <w:tr2bl w:val="nil"/>
                  </w:tcBorders>
                  <w:shd w:val="clear" w:color="auto" w:fill="FFFFFF"/>
                  <w:vAlign w:val="center"/>
                </w:tcPr>
                <w:p w14:paraId="197207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1.2</w:t>
                  </w:r>
                </w:p>
              </w:tc>
              <w:tc>
                <w:tcPr>
                  <w:tcW w:w="1845" w:type="dxa"/>
                  <w:tcBorders>
                    <w:tl2br w:val="nil"/>
                    <w:tr2bl w:val="nil"/>
                  </w:tcBorders>
                  <w:shd w:val="clear" w:color="auto" w:fill="FFFFFF"/>
                  <w:vAlign w:val="center"/>
                </w:tcPr>
                <w:p w14:paraId="33B85F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85</w:t>
                  </w:r>
                </w:p>
              </w:tc>
              <w:tc>
                <w:tcPr>
                  <w:tcW w:w="1576" w:type="dxa"/>
                  <w:tcBorders>
                    <w:tl2br w:val="nil"/>
                    <w:tr2bl w:val="nil"/>
                  </w:tcBorders>
                  <w:shd w:val="clear" w:color="auto" w:fill="FFFFFF"/>
                  <w:vAlign w:val="center"/>
                </w:tcPr>
                <w:p w14:paraId="2D6D4B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隔声、减振</w:t>
                  </w:r>
                </w:p>
              </w:tc>
              <w:tc>
                <w:tcPr>
                  <w:tcW w:w="1557" w:type="dxa"/>
                  <w:tcBorders>
                    <w:tl2br w:val="nil"/>
                    <w:tr2bl w:val="nil"/>
                  </w:tcBorders>
                  <w:shd w:val="clear" w:color="auto" w:fill="FFFFFF"/>
                  <w:vAlign w:val="center"/>
                </w:tcPr>
                <w:p w14:paraId="1E437B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8</w:t>
                  </w:r>
                </w:p>
              </w:tc>
            </w:tr>
            <w:tr w14:paraId="2B728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trPr>
              <w:tc>
                <w:tcPr>
                  <w:tcW w:w="809" w:type="dxa"/>
                  <w:tcBorders>
                    <w:tl2br w:val="nil"/>
                    <w:tr2bl w:val="nil"/>
                  </w:tcBorders>
                  <w:shd w:val="clear" w:color="auto" w:fill="FFFFFF"/>
                  <w:vAlign w:val="center"/>
                </w:tcPr>
                <w:p w14:paraId="479984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4</w:t>
                  </w:r>
                </w:p>
              </w:tc>
              <w:tc>
                <w:tcPr>
                  <w:tcW w:w="1348" w:type="dxa"/>
                  <w:tcBorders>
                    <w:tl2br w:val="nil"/>
                    <w:tr2bl w:val="nil"/>
                  </w:tcBorders>
                  <w:shd w:val="clear" w:color="auto" w:fill="FFFFFF"/>
                  <w:vAlign w:val="center"/>
                </w:tcPr>
                <w:p w14:paraId="101BB8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引风机</w:t>
                  </w:r>
                </w:p>
              </w:tc>
              <w:tc>
                <w:tcPr>
                  <w:tcW w:w="827" w:type="dxa"/>
                  <w:tcBorders>
                    <w:tl2br w:val="nil"/>
                    <w:tr2bl w:val="nil"/>
                  </w:tcBorders>
                  <w:shd w:val="clear" w:color="auto" w:fill="FFFFFF"/>
                  <w:vAlign w:val="center"/>
                </w:tcPr>
                <w:p w14:paraId="71DFD0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8.7</w:t>
                  </w:r>
                </w:p>
              </w:tc>
              <w:tc>
                <w:tcPr>
                  <w:tcW w:w="675" w:type="dxa"/>
                  <w:tcBorders>
                    <w:tl2br w:val="nil"/>
                    <w:tr2bl w:val="nil"/>
                  </w:tcBorders>
                  <w:shd w:val="clear" w:color="auto" w:fill="FFFFFF"/>
                  <w:vAlign w:val="center"/>
                </w:tcPr>
                <w:p w14:paraId="43A0FA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0</w:t>
                  </w:r>
                </w:p>
              </w:tc>
              <w:tc>
                <w:tcPr>
                  <w:tcW w:w="680" w:type="dxa"/>
                  <w:tcBorders>
                    <w:tl2br w:val="nil"/>
                    <w:tr2bl w:val="nil"/>
                  </w:tcBorders>
                  <w:shd w:val="clear" w:color="auto" w:fill="FFFFFF"/>
                  <w:vAlign w:val="center"/>
                </w:tcPr>
                <w:p w14:paraId="17B797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1.2</w:t>
                  </w:r>
                </w:p>
              </w:tc>
              <w:tc>
                <w:tcPr>
                  <w:tcW w:w="1845" w:type="dxa"/>
                  <w:tcBorders>
                    <w:tl2br w:val="nil"/>
                    <w:tr2bl w:val="nil"/>
                  </w:tcBorders>
                  <w:shd w:val="clear" w:color="auto" w:fill="FFFFFF"/>
                  <w:vAlign w:val="center"/>
                </w:tcPr>
                <w:p w14:paraId="38D7AD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85</w:t>
                  </w:r>
                </w:p>
              </w:tc>
              <w:tc>
                <w:tcPr>
                  <w:tcW w:w="1576" w:type="dxa"/>
                  <w:tcBorders>
                    <w:tl2br w:val="nil"/>
                    <w:tr2bl w:val="nil"/>
                  </w:tcBorders>
                  <w:shd w:val="clear" w:color="auto" w:fill="FFFFFF"/>
                  <w:vAlign w:val="center"/>
                </w:tcPr>
                <w:p w14:paraId="0D883D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隔声、减振</w:t>
                  </w:r>
                </w:p>
              </w:tc>
              <w:tc>
                <w:tcPr>
                  <w:tcW w:w="1557" w:type="dxa"/>
                  <w:tcBorders>
                    <w:tl2br w:val="nil"/>
                    <w:tr2bl w:val="nil"/>
                  </w:tcBorders>
                  <w:shd w:val="clear" w:color="auto" w:fill="FFFFFF"/>
                  <w:vAlign w:val="center"/>
                </w:tcPr>
                <w:p w14:paraId="01F94C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8</w:t>
                  </w:r>
                </w:p>
              </w:tc>
            </w:tr>
            <w:tr w14:paraId="5D2DD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trPr>
              <w:tc>
                <w:tcPr>
                  <w:tcW w:w="9317" w:type="dxa"/>
                  <w:gridSpan w:val="8"/>
                  <w:tcBorders>
                    <w:tl2br w:val="nil"/>
                    <w:tr2bl w:val="nil"/>
                  </w:tcBorders>
                  <w:shd w:val="clear" w:color="auto" w:fill="FFFFFF"/>
                  <w:vAlign w:val="center"/>
                </w:tcPr>
                <w:p w14:paraId="40F681F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0"/>
                      <w:szCs w:val="20"/>
                      <w:lang w:val="en-US" w:eastAsia="zh-CN"/>
                    </w:rPr>
                    <w:t>表中坐标以厂界中心（117.221809,35.667022）为坐标原点，正东向为X轴正方向，正北向为Y轴正方向。</w:t>
                  </w:r>
                </w:p>
              </w:tc>
            </w:tr>
          </w:tbl>
          <w:p w14:paraId="299D39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eastAsiaTheme="minorEastAsia"/>
                <w:b/>
                <w:bCs/>
                <w:color w:val="auto"/>
                <w:lang w:eastAsia="zh-CN"/>
              </w:rPr>
            </w:pPr>
            <w:r>
              <w:rPr>
                <w:b/>
                <w:color w:val="auto"/>
                <w:sz w:val="24"/>
              </w:rPr>
              <w:t>表</w:t>
            </w:r>
            <w:r>
              <w:rPr>
                <w:rFonts w:hint="eastAsia"/>
                <w:b/>
                <w:color w:val="auto"/>
                <w:sz w:val="24"/>
                <w:lang w:val="en-US" w:eastAsia="zh-CN"/>
              </w:rPr>
              <w:t xml:space="preserve">4-10 </w:t>
            </w:r>
            <w:r>
              <w:rPr>
                <w:rFonts w:cs="Times New Roman" w:asciiTheme="minorEastAsia" w:hAnsiTheme="minorEastAsia" w:eastAsiaTheme="minorEastAsia"/>
                <w:b/>
                <w:bCs/>
                <w:color w:val="auto"/>
                <w:lang w:eastAsia="zh-CN"/>
              </w:rPr>
              <w:t>工业企业噪声源强调查清单（室内声源）</w:t>
            </w:r>
          </w:p>
          <w:tbl>
            <w:tblPr>
              <w:tblStyle w:val="34"/>
              <w:tblW w:w="92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1"/>
              <w:gridCol w:w="272"/>
              <w:gridCol w:w="394"/>
              <w:gridCol w:w="642"/>
              <w:gridCol w:w="240"/>
              <w:gridCol w:w="408"/>
              <w:gridCol w:w="408"/>
              <w:gridCol w:w="418"/>
              <w:gridCol w:w="340"/>
              <w:gridCol w:w="340"/>
              <w:gridCol w:w="340"/>
              <w:gridCol w:w="346"/>
              <w:gridCol w:w="334"/>
              <w:gridCol w:w="334"/>
              <w:gridCol w:w="334"/>
              <w:gridCol w:w="347"/>
              <w:gridCol w:w="290"/>
              <w:gridCol w:w="323"/>
              <w:gridCol w:w="323"/>
              <w:gridCol w:w="323"/>
              <w:gridCol w:w="332"/>
              <w:gridCol w:w="345"/>
              <w:gridCol w:w="345"/>
              <w:gridCol w:w="345"/>
              <w:gridCol w:w="403"/>
              <w:gridCol w:w="433"/>
            </w:tblGrid>
            <w:tr w14:paraId="14EE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31" w:type="dxa"/>
                  <w:vMerge w:val="restart"/>
                  <w:tcBorders>
                    <w:tl2br w:val="nil"/>
                    <w:tr2bl w:val="nil"/>
                  </w:tcBorders>
                  <w:vAlign w:val="center"/>
                </w:tcPr>
                <w:p w14:paraId="71D555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eastAsiaTheme="minorEastAsia"/>
                      <w:sz w:val="20"/>
                      <w:szCs w:val="20"/>
                      <w:lang w:eastAsia="zh-CN"/>
                    </w:rPr>
                  </w:pPr>
                  <w:bookmarkStart w:id="4" w:name="PT_6"/>
                  <w:r>
                    <w:rPr>
                      <w:rFonts w:hint="default" w:ascii="Times New Roman" w:hAnsi="Times New Roman" w:cs="Times New Roman" w:eastAsiaTheme="minorEastAsia"/>
                      <w:sz w:val="20"/>
                      <w:szCs w:val="20"/>
                      <w:lang w:eastAsia="zh-CN"/>
                    </w:rPr>
                    <w:t>序号</w:t>
                  </w:r>
                </w:p>
              </w:tc>
              <w:tc>
                <w:tcPr>
                  <w:tcW w:w="272" w:type="dxa"/>
                  <w:vMerge w:val="restart"/>
                  <w:tcBorders>
                    <w:tl2br w:val="nil"/>
                    <w:tr2bl w:val="nil"/>
                  </w:tcBorders>
                  <w:vAlign w:val="center"/>
                </w:tcPr>
                <w:p w14:paraId="16E54D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建筑物名称</w:t>
                  </w:r>
                </w:p>
              </w:tc>
              <w:tc>
                <w:tcPr>
                  <w:tcW w:w="394" w:type="dxa"/>
                  <w:vMerge w:val="restart"/>
                  <w:tcBorders>
                    <w:tl2br w:val="nil"/>
                    <w:tr2bl w:val="nil"/>
                  </w:tcBorders>
                  <w:vAlign w:val="center"/>
                </w:tcPr>
                <w:p w14:paraId="078D5D5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声源名称</w:t>
                  </w:r>
                </w:p>
              </w:tc>
              <w:tc>
                <w:tcPr>
                  <w:tcW w:w="642" w:type="dxa"/>
                  <w:tcBorders>
                    <w:tl2br w:val="nil"/>
                    <w:tr2bl w:val="nil"/>
                  </w:tcBorders>
                  <w:vAlign w:val="center"/>
                </w:tcPr>
                <w:p w14:paraId="21B255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val="en-US" w:eastAsia="zh-CN"/>
                    </w:rPr>
                  </w:pPr>
                  <w:r>
                    <w:rPr>
                      <w:rFonts w:hint="default" w:ascii="Times New Roman" w:hAnsi="Times New Roman" w:cs="Times New Roman" w:eastAsiaTheme="minorEastAsia"/>
                      <w:sz w:val="20"/>
                      <w:szCs w:val="20"/>
                      <w:lang w:val="en-US" w:eastAsia="zh-CN"/>
                    </w:rPr>
                    <w:t>声源源强</w:t>
                  </w:r>
                </w:p>
              </w:tc>
              <w:tc>
                <w:tcPr>
                  <w:tcW w:w="240" w:type="dxa"/>
                  <w:vMerge w:val="restart"/>
                  <w:tcBorders>
                    <w:tl2br w:val="nil"/>
                    <w:tr2bl w:val="nil"/>
                  </w:tcBorders>
                  <w:vAlign w:val="center"/>
                </w:tcPr>
                <w:p w14:paraId="6EC56D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声源控制措施</w:t>
                  </w:r>
                </w:p>
              </w:tc>
              <w:tc>
                <w:tcPr>
                  <w:tcW w:w="1234" w:type="dxa"/>
                  <w:gridSpan w:val="3"/>
                  <w:tcBorders>
                    <w:tl2br w:val="nil"/>
                    <w:tr2bl w:val="nil"/>
                  </w:tcBorders>
                  <w:vAlign w:val="center"/>
                </w:tcPr>
                <w:p w14:paraId="20FF75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空间相对位置/m</w:t>
                  </w:r>
                </w:p>
              </w:tc>
              <w:tc>
                <w:tcPr>
                  <w:tcW w:w="1366" w:type="dxa"/>
                  <w:gridSpan w:val="4"/>
                  <w:tcBorders>
                    <w:tl2br w:val="nil"/>
                    <w:tr2bl w:val="nil"/>
                  </w:tcBorders>
                  <w:vAlign w:val="center"/>
                </w:tcPr>
                <w:p w14:paraId="0F9B82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距室内边界距离/m</w:t>
                  </w:r>
                </w:p>
              </w:tc>
              <w:tc>
                <w:tcPr>
                  <w:tcW w:w="1349" w:type="dxa"/>
                  <w:gridSpan w:val="4"/>
                  <w:tcBorders>
                    <w:tl2br w:val="nil"/>
                    <w:tr2bl w:val="nil"/>
                  </w:tcBorders>
                  <w:vAlign w:val="center"/>
                </w:tcPr>
                <w:p w14:paraId="08C431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室内边界声级/dB(A)</w:t>
                  </w:r>
                </w:p>
              </w:tc>
              <w:tc>
                <w:tcPr>
                  <w:tcW w:w="290" w:type="dxa"/>
                  <w:vMerge w:val="restart"/>
                  <w:tcBorders>
                    <w:tl2br w:val="nil"/>
                    <w:tr2bl w:val="nil"/>
                  </w:tcBorders>
                  <w:vAlign w:val="center"/>
                </w:tcPr>
                <w:p w14:paraId="1E0D87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运行时段</w:t>
                  </w:r>
                </w:p>
              </w:tc>
              <w:tc>
                <w:tcPr>
                  <w:tcW w:w="1301" w:type="dxa"/>
                  <w:gridSpan w:val="4"/>
                  <w:tcBorders>
                    <w:tl2br w:val="nil"/>
                    <w:tr2bl w:val="nil"/>
                  </w:tcBorders>
                  <w:vAlign w:val="center"/>
                </w:tcPr>
                <w:p w14:paraId="680142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建筑物插入损失 / dB(A)</w:t>
                  </w:r>
                  <w:bookmarkStart w:id="5" w:name="PT_10"/>
                  <w:bookmarkEnd w:id="5"/>
                </w:p>
              </w:tc>
              <w:tc>
                <w:tcPr>
                  <w:tcW w:w="1871" w:type="dxa"/>
                  <w:gridSpan w:val="5"/>
                  <w:tcBorders>
                    <w:tl2br w:val="nil"/>
                    <w:tr2bl w:val="nil"/>
                  </w:tcBorders>
                  <w:vAlign w:val="center"/>
                </w:tcPr>
                <w:p w14:paraId="384816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建筑物外噪声声压级/dB(A)</w:t>
                  </w:r>
                </w:p>
              </w:tc>
            </w:tr>
            <w:tr w14:paraId="7B4573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907" w:hRule="atLeast"/>
                <w:jc w:val="center"/>
              </w:trPr>
              <w:tc>
                <w:tcPr>
                  <w:tcW w:w="331" w:type="dxa"/>
                  <w:vMerge w:val="continue"/>
                  <w:tcBorders>
                    <w:tl2br w:val="nil"/>
                    <w:tr2bl w:val="nil"/>
                  </w:tcBorders>
                  <w:shd w:val="clear" w:color="auto" w:fill="FFFFFF"/>
                  <w:tcMar>
                    <w:top w:w="0" w:type="dxa"/>
                    <w:left w:w="0" w:type="dxa"/>
                    <w:bottom w:w="0" w:type="dxa"/>
                    <w:right w:w="0" w:type="dxa"/>
                  </w:tcMar>
                  <w:vAlign w:val="center"/>
                </w:tcPr>
                <w:p w14:paraId="3C9249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eastAsiaTheme="minorEastAsia"/>
                      <w:sz w:val="20"/>
                      <w:szCs w:val="20"/>
                      <w:lang w:val="en-US" w:eastAsia="zh-CN"/>
                    </w:rPr>
                  </w:pPr>
                </w:p>
              </w:tc>
              <w:tc>
                <w:tcPr>
                  <w:tcW w:w="272" w:type="dxa"/>
                  <w:vMerge w:val="continue"/>
                  <w:tcBorders>
                    <w:tl2br w:val="nil"/>
                    <w:tr2bl w:val="nil"/>
                  </w:tcBorders>
                  <w:shd w:val="clear" w:color="auto" w:fill="FFFFFF"/>
                  <w:tcMar>
                    <w:top w:w="0" w:type="dxa"/>
                    <w:left w:w="0" w:type="dxa"/>
                    <w:bottom w:w="0" w:type="dxa"/>
                    <w:right w:w="0" w:type="dxa"/>
                  </w:tcMar>
                  <w:vAlign w:val="center"/>
                </w:tcPr>
                <w:p w14:paraId="20A6D4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p>
              </w:tc>
              <w:tc>
                <w:tcPr>
                  <w:tcW w:w="394" w:type="dxa"/>
                  <w:vMerge w:val="continue"/>
                  <w:tcBorders>
                    <w:tl2br w:val="nil"/>
                    <w:tr2bl w:val="nil"/>
                  </w:tcBorders>
                  <w:shd w:val="clear" w:color="auto" w:fill="FFFFFF"/>
                  <w:tcMar>
                    <w:top w:w="0" w:type="dxa"/>
                    <w:left w:w="0" w:type="dxa"/>
                    <w:bottom w:w="0" w:type="dxa"/>
                    <w:right w:w="0" w:type="dxa"/>
                  </w:tcMar>
                  <w:vAlign w:val="center"/>
                </w:tcPr>
                <w:p w14:paraId="28C80B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p>
              </w:tc>
              <w:tc>
                <w:tcPr>
                  <w:tcW w:w="642" w:type="dxa"/>
                  <w:tcBorders>
                    <w:tl2br w:val="nil"/>
                    <w:tr2bl w:val="nil"/>
                  </w:tcBorders>
                  <w:shd w:val="clear" w:color="auto" w:fill="FFFFFF"/>
                  <w:tcMar>
                    <w:top w:w="0" w:type="dxa"/>
                    <w:left w:w="0" w:type="dxa"/>
                    <w:bottom w:w="0" w:type="dxa"/>
                    <w:right w:w="0" w:type="dxa"/>
                  </w:tcMar>
                  <w:vAlign w:val="center"/>
                </w:tcPr>
                <w:p w14:paraId="6EC464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声功</w:t>
                  </w:r>
                </w:p>
                <w:p w14:paraId="127939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率级/dB(A)</w:t>
                  </w:r>
                </w:p>
              </w:tc>
              <w:tc>
                <w:tcPr>
                  <w:tcW w:w="240" w:type="dxa"/>
                  <w:vMerge w:val="continue"/>
                  <w:tcBorders>
                    <w:tl2br w:val="nil"/>
                    <w:tr2bl w:val="nil"/>
                  </w:tcBorders>
                  <w:shd w:val="clear" w:color="auto" w:fill="FFFFFF"/>
                  <w:tcMar>
                    <w:top w:w="0" w:type="dxa"/>
                    <w:left w:w="0" w:type="dxa"/>
                    <w:bottom w:w="0" w:type="dxa"/>
                    <w:right w:w="0" w:type="dxa"/>
                  </w:tcMar>
                  <w:vAlign w:val="center"/>
                </w:tcPr>
                <w:p w14:paraId="38E9D1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p>
              </w:tc>
              <w:tc>
                <w:tcPr>
                  <w:tcW w:w="408" w:type="dxa"/>
                  <w:tcBorders>
                    <w:tl2br w:val="nil"/>
                    <w:tr2bl w:val="nil"/>
                  </w:tcBorders>
                  <w:shd w:val="clear" w:color="auto" w:fill="FFFFFF"/>
                  <w:tcMar>
                    <w:top w:w="0" w:type="dxa"/>
                    <w:left w:w="0" w:type="dxa"/>
                    <w:bottom w:w="0" w:type="dxa"/>
                    <w:right w:w="0" w:type="dxa"/>
                  </w:tcMar>
                  <w:vAlign w:val="center"/>
                </w:tcPr>
                <w:p w14:paraId="795614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X</w:t>
                  </w:r>
                </w:p>
              </w:tc>
              <w:tc>
                <w:tcPr>
                  <w:tcW w:w="408" w:type="dxa"/>
                  <w:tcBorders>
                    <w:tl2br w:val="nil"/>
                    <w:tr2bl w:val="nil"/>
                  </w:tcBorders>
                  <w:shd w:val="clear" w:color="auto" w:fill="FFFFFF"/>
                  <w:tcMar>
                    <w:top w:w="0" w:type="dxa"/>
                    <w:left w:w="0" w:type="dxa"/>
                    <w:bottom w:w="0" w:type="dxa"/>
                    <w:right w:w="0" w:type="dxa"/>
                  </w:tcMar>
                  <w:vAlign w:val="center"/>
                </w:tcPr>
                <w:p w14:paraId="33416D5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Y</w:t>
                  </w:r>
                </w:p>
              </w:tc>
              <w:tc>
                <w:tcPr>
                  <w:tcW w:w="418" w:type="dxa"/>
                  <w:tcBorders>
                    <w:tl2br w:val="nil"/>
                    <w:tr2bl w:val="nil"/>
                  </w:tcBorders>
                  <w:shd w:val="clear" w:color="auto" w:fill="FFFFFF"/>
                  <w:tcMar>
                    <w:top w:w="0" w:type="dxa"/>
                    <w:left w:w="0" w:type="dxa"/>
                    <w:bottom w:w="0" w:type="dxa"/>
                    <w:right w:w="0" w:type="dxa"/>
                  </w:tcMar>
                  <w:vAlign w:val="center"/>
                </w:tcPr>
                <w:p w14:paraId="39453E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Z</w:t>
                  </w:r>
                </w:p>
              </w:tc>
              <w:tc>
                <w:tcPr>
                  <w:tcW w:w="340" w:type="dxa"/>
                  <w:tcBorders>
                    <w:tl2br w:val="nil"/>
                    <w:tr2bl w:val="nil"/>
                  </w:tcBorders>
                  <w:shd w:val="clear" w:color="auto" w:fill="FFFFFF"/>
                  <w:tcMar>
                    <w:top w:w="0" w:type="dxa"/>
                    <w:left w:w="0" w:type="dxa"/>
                    <w:bottom w:w="0" w:type="dxa"/>
                    <w:right w:w="0" w:type="dxa"/>
                  </w:tcMar>
                  <w:vAlign w:val="center"/>
                </w:tcPr>
                <w:p w14:paraId="317B1E7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val="en-US" w:eastAsia="zh-CN"/>
                    </w:rPr>
                    <w:t>东</w:t>
                  </w:r>
                </w:p>
              </w:tc>
              <w:tc>
                <w:tcPr>
                  <w:tcW w:w="340" w:type="dxa"/>
                  <w:tcBorders>
                    <w:tl2br w:val="nil"/>
                    <w:tr2bl w:val="nil"/>
                  </w:tcBorders>
                  <w:shd w:val="clear" w:color="auto" w:fill="FFFFFF"/>
                  <w:tcMar>
                    <w:top w:w="0" w:type="dxa"/>
                    <w:left w:w="0" w:type="dxa"/>
                    <w:bottom w:w="0" w:type="dxa"/>
                    <w:right w:w="0" w:type="dxa"/>
                  </w:tcMar>
                  <w:vAlign w:val="center"/>
                </w:tcPr>
                <w:p w14:paraId="27C238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val="en-US" w:eastAsia="zh-CN"/>
                    </w:rPr>
                    <w:t>南</w:t>
                  </w:r>
                </w:p>
              </w:tc>
              <w:tc>
                <w:tcPr>
                  <w:tcW w:w="340" w:type="dxa"/>
                  <w:tcBorders>
                    <w:tl2br w:val="nil"/>
                    <w:tr2bl w:val="nil"/>
                  </w:tcBorders>
                  <w:shd w:val="clear" w:color="auto" w:fill="FFFFFF"/>
                  <w:tcMar>
                    <w:top w:w="0" w:type="dxa"/>
                    <w:left w:w="0" w:type="dxa"/>
                    <w:bottom w:w="0" w:type="dxa"/>
                    <w:right w:w="0" w:type="dxa"/>
                  </w:tcMar>
                  <w:vAlign w:val="center"/>
                </w:tcPr>
                <w:p w14:paraId="2A117B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val="en-US" w:eastAsia="zh-CN"/>
                    </w:rPr>
                    <w:t>西</w:t>
                  </w:r>
                </w:p>
              </w:tc>
              <w:tc>
                <w:tcPr>
                  <w:tcW w:w="346" w:type="dxa"/>
                  <w:tcBorders>
                    <w:tl2br w:val="nil"/>
                    <w:tr2bl w:val="nil"/>
                  </w:tcBorders>
                  <w:shd w:val="clear" w:color="auto" w:fill="FFFFFF"/>
                  <w:tcMar>
                    <w:top w:w="0" w:type="dxa"/>
                    <w:left w:w="0" w:type="dxa"/>
                    <w:bottom w:w="0" w:type="dxa"/>
                    <w:right w:w="0" w:type="dxa"/>
                  </w:tcMar>
                  <w:vAlign w:val="center"/>
                </w:tcPr>
                <w:p w14:paraId="071F0A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val="en-US" w:eastAsia="zh-CN"/>
                    </w:rPr>
                    <w:t>北</w:t>
                  </w:r>
                </w:p>
              </w:tc>
              <w:tc>
                <w:tcPr>
                  <w:tcW w:w="334" w:type="dxa"/>
                  <w:tcBorders>
                    <w:tl2br w:val="nil"/>
                    <w:tr2bl w:val="nil"/>
                  </w:tcBorders>
                  <w:shd w:val="clear" w:color="auto" w:fill="FFFFFF"/>
                  <w:tcMar>
                    <w:top w:w="0" w:type="dxa"/>
                    <w:left w:w="0" w:type="dxa"/>
                    <w:bottom w:w="0" w:type="dxa"/>
                    <w:right w:w="0" w:type="dxa"/>
                  </w:tcMar>
                  <w:vAlign w:val="center"/>
                </w:tcPr>
                <w:p w14:paraId="2F5F87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val="en-US" w:eastAsia="zh-CN"/>
                    </w:rPr>
                    <w:t>东</w:t>
                  </w:r>
                </w:p>
              </w:tc>
              <w:tc>
                <w:tcPr>
                  <w:tcW w:w="334" w:type="dxa"/>
                  <w:tcBorders>
                    <w:tl2br w:val="nil"/>
                    <w:tr2bl w:val="nil"/>
                  </w:tcBorders>
                  <w:shd w:val="clear" w:color="auto" w:fill="FFFFFF"/>
                  <w:tcMar>
                    <w:top w:w="0" w:type="dxa"/>
                    <w:left w:w="0" w:type="dxa"/>
                    <w:bottom w:w="0" w:type="dxa"/>
                    <w:right w:w="0" w:type="dxa"/>
                  </w:tcMar>
                  <w:vAlign w:val="center"/>
                </w:tcPr>
                <w:p w14:paraId="7519E8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val="en-US" w:eastAsia="zh-CN"/>
                    </w:rPr>
                    <w:t>南</w:t>
                  </w:r>
                </w:p>
              </w:tc>
              <w:tc>
                <w:tcPr>
                  <w:tcW w:w="334" w:type="dxa"/>
                  <w:tcBorders>
                    <w:tl2br w:val="nil"/>
                    <w:tr2bl w:val="nil"/>
                  </w:tcBorders>
                  <w:shd w:val="clear" w:color="auto" w:fill="FFFFFF"/>
                  <w:tcMar>
                    <w:top w:w="0" w:type="dxa"/>
                    <w:left w:w="0" w:type="dxa"/>
                    <w:bottom w:w="0" w:type="dxa"/>
                    <w:right w:w="0" w:type="dxa"/>
                  </w:tcMar>
                  <w:vAlign w:val="center"/>
                </w:tcPr>
                <w:p w14:paraId="62FE08F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val="en-US" w:eastAsia="zh-CN"/>
                    </w:rPr>
                    <w:t>西</w:t>
                  </w:r>
                </w:p>
              </w:tc>
              <w:tc>
                <w:tcPr>
                  <w:tcW w:w="347" w:type="dxa"/>
                  <w:tcBorders>
                    <w:tl2br w:val="nil"/>
                    <w:tr2bl w:val="nil"/>
                  </w:tcBorders>
                  <w:shd w:val="clear" w:color="auto" w:fill="FFFFFF"/>
                  <w:tcMar>
                    <w:top w:w="0" w:type="dxa"/>
                    <w:left w:w="0" w:type="dxa"/>
                    <w:bottom w:w="0" w:type="dxa"/>
                    <w:right w:w="0" w:type="dxa"/>
                  </w:tcMar>
                  <w:vAlign w:val="center"/>
                </w:tcPr>
                <w:p w14:paraId="0DA5A3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val="en-US" w:eastAsia="zh-CN"/>
                    </w:rPr>
                    <w:t>北</w:t>
                  </w:r>
                </w:p>
              </w:tc>
              <w:tc>
                <w:tcPr>
                  <w:tcW w:w="290" w:type="dxa"/>
                  <w:vMerge w:val="continue"/>
                  <w:tcBorders>
                    <w:tl2br w:val="nil"/>
                    <w:tr2bl w:val="nil"/>
                  </w:tcBorders>
                  <w:shd w:val="clear" w:color="auto" w:fill="FFFFFF"/>
                  <w:tcMar>
                    <w:top w:w="0" w:type="dxa"/>
                    <w:left w:w="0" w:type="dxa"/>
                    <w:bottom w:w="0" w:type="dxa"/>
                    <w:right w:w="0" w:type="dxa"/>
                  </w:tcMar>
                  <w:vAlign w:val="center"/>
                </w:tcPr>
                <w:p w14:paraId="6B2FD5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p>
              </w:tc>
              <w:tc>
                <w:tcPr>
                  <w:tcW w:w="323" w:type="dxa"/>
                  <w:tcBorders>
                    <w:tl2br w:val="nil"/>
                    <w:tr2bl w:val="nil"/>
                  </w:tcBorders>
                  <w:shd w:val="clear" w:color="auto" w:fill="FFFFFF"/>
                  <w:tcMar>
                    <w:top w:w="0" w:type="dxa"/>
                    <w:left w:w="0" w:type="dxa"/>
                    <w:bottom w:w="0" w:type="dxa"/>
                    <w:right w:w="0" w:type="dxa"/>
                  </w:tcMar>
                  <w:vAlign w:val="center"/>
                </w:tcPr>
                <w:p w14:paraId="382F7F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val="en-US" w:eastAsia="zh-CN"/>
                    </w:rPr>
                    <w:t>东</w:t>
                  </w:r>
                </w:p>
              </w:tc>
              <w:tc>
                <w:tcPr>
                  <w:tcW w:w="323" w:type="dxa"/>
                  <w:tcBorders>
                    <w:tl2br w:val="nil"/>
                    <w:tr2bl w:val="nil"/>
                  </w:tcBorders>
                  <w:shd w:val="clear" w:color="auto" w:fill="FFFFFF"/>
                  <w:tcMar>
                    <w:top w:w="0" w:type="dxa"/>
                    <w:left w:w="0" w:type="dxa"/>
                    <w:bottom w:w="0" w:type="dxa"/>
                    <w:right w:w="0" w:type="dxa"/>
                  </w:tcMar>
                  <w:vAlign w:val="center"/>
                </w:tcPr>
                <w:p w14:paraId="1C8EA7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val="en-US" w:eastAsia="zh-CN"/>
                    </w:rPr>
                    <w:t>南</w:t>
                  </w:r>
                </w:p>
              </w:tc>
              <w:tc>
                <w:tcPr>
                  <w:tcW w:w="323" w:type="dxa"/>
                  <w:tcBorders>
                    <w:tl2br w:val="nil"/>
                    <w:tr2bl w:val="nil"/>
                  </w:tcBorders>
                  <w:shd w:val="clear" w:color="auto" w:fill="FFFFFF"/>
                  <w:tcMar>
                    <w:top w:w="0" w:type="dxa"/>
                    <w:left w:w="0" w:type="dxa"/>
                    <w:bottom w:w="0" w:type="dxa"/>
                    <w:right w:w="0" w:type="dxa"/>
                  </w:tcMar>
                  <w:vAlign w:val="center"/>
                </w:tcPr>
                <w:p w14:paraId="24FBF0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val="en-US" w:eastAsia="zh-CN"/>
                    </w:rPr>
                    <w:t>西</w:t>
                  </w:r>
                </w:p>
              </w:tc>
              <w:tc>
                <w:tcPr>
                  <w:tcW w:w="332" w:type="dxa"/>
                  <w:tcBorders>
                    <w:tl2br w:val="nil"/>
                    <w:tr2bl w:val="nil"/>
                  </w:tcBorders>
                  <w:shd w:val="clear" w:color="auto" w:fill="FFFFFF"/>
                  <w:tcMar>
                    <w:top w:w="0" w:type="dxa"/>
                    <w:left w:w="0" w:type="dxa"/>
                    <w:bottom w:w="0" w:type="dxa"/>
                    <w:right w:w="0" w:type="dxa"/>
                  </w:tcMar>
                  <w:vAlign w:val="center"/>
                </w:tcPr>
                <w:p w14:paraId="61911F4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val="en-US" w:eastAsia="zh-CN"/>
                    </w:rPr>
                    <w:t>北</w:t>
                  </w:r>
                </w:p>
              </w:tc>
              <w:tc>
                <w:tcPr>
                  <w:tcW w:w="345" w:type="dxa"/>
                  <w:tcBorders>
                    <w:tl2br w:val="nil"/>
                    <w:tr2bl w:val="nil"/>
                  </w:tcBorders>
                  <w:shd w:val="clear" w:color="auto" w:fill="FFFFFF"/>
                  <w:tcMar>
                    <w:top w:w="0" w:type="dxa"/>
                    <w:left w:w="0" w:type="dxa"/>
                    <w:bottom w:w="0" w:type="dxa"/>
                    <w:right w:w="0" w:type="dxa"/>
                  </w:tcMar>
                  <w:vAlign w:val="center"/>
                </w:tcPr>
                <w:p w14:paraId="2E310D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val="en-US" w:eastAsia="zh-CN"/>
                    </w:rPr>
                    <w:t>东</w:t>
                  </w:r>
                </w:p>
              </w:tc>
              <w:tc>
                <w:tcPr>
                  <w:tcW w:w="345" w:type="dxa"/>
                  <w:tcBorders>
                    <w:tl2br w:val="nil"/>
                    <w:tr2bl w:val="nil"/>
                  </w:tcBorders>
                  <w:shd w:val="clear" w:color="auto" w:fill="FFFFFF"/>
                  <w:tcMar>
                    <w:top w:w="0" w:type="dxa"/>
                    <w:left w:w="0" w:type="dxa"/>
                    <w:bottom w:w="0" w:type="dxa"/>
                    <w:right w:w="0" w:type="dxa"/>
                  </w:tcMar>
                  <w:vAlign w:val="center"/>
                </w:tcPr>
                <w:p w14:paraId="54B343E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val="en-US" w:eastAsia="zh-CN"/>
                    </w:rPr>
                    <w:t>南</w:t>
                  </w:r>
                </w:p>
              </w:tc>
              <w:tc>
                <w:tcPr>
                  <w:tcW w:w="345" w:type="dxa"/>
                  <w:tcBorders>
                    <w:tl2br w:val="nil"/>
                    <w:tr2bl w:val="nil"/>
                  </w:tcBorders>
                  <w:shd w:val="clear" w:color="auto" w:fill="FFFFFF"/>
                  <w:tcMar>
                    <w:top w:w="0" w:type="dxa"/>
                    <w:left w:w="0" w:type="dxa"/>
                    <w:bottom w:w="0" w:type="dxa"/>
                    <w:right w:w="0" w:type="dxa"/>
                  </w:tcMar>
                  <w:vAlign w:val="center"/>
                </w:tcPr>
                <w:p w14:paraId="57BA15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val="en-US" w:eastAsia="zh-CN"/>
                    </w:rPr>
                    <w:t>西</w:t>
                  </w:r>
                </w:p>
              </w:tc>
              <w:tc>
                <w:tcPr>
                  <w:tcW w:w="403" w:type="dxa"/>
                  <w:tcBorders>
                    <w:tl2br w:val="nil"/>
                    <w:tr2bl w:val="nil"/>
                  </w:tcBorders>
                  <w:shd w:val="clear" w:color="auto" w:fill="FFFFFF"/>
                  <w:tcMar>
                    <w:top w:w="0" w:type="dxa"/>
                    <w:left w:w="0" w:type="dxa"/>
                    <w:bottom w:w="0" w:type="dxa"/>
                    <w:right w:w="0" w:type="dxa"/>
                  </w:tcMar>
                  <w:vAlign w:val="center"/>
                </w:tcPr>
                <w:p w14:paraId="5E7148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val="en-US" w:eastAsia="zh-CN"/>
                    </w:rPr>
                    <w:t>北</w:t>
                  </w:r>
                </w:p>
              </w:tc>
              <w:tc>
                <w:tcPr>
                  <w:tcW w:w="433" w:type="dxa"/>
                  <w:tcBorders>
                    <w:tl2br w:val="nil"/>
                    <w:tr2bl w:val="nil"/>
                  </w:tcBorders>
                  <w:shd w:val="clear" w:color="auto" w:fill="FFFFFF"/>
                  <w:tcMar>
                    <w:top w:w="0" w:type="dxa"/>
                    <w:left w:w="0" w:type="dxa"/>
                    <w:bottom w:w="0" w:type="dxa"/>
                    <w:right w:w="0" w:type="dxa"/>
                  </w:tcMar>
                  <w:vAlign w:val="center"/>
                </w:tcPr>
                <w:p w14:paraId="2DB433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建筑物外距离</w:t>
                  </w:r>
                </w:p>
              </w:tc>
            </w:tr>
            <w:tr w14:paraId="67F2D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83" w:hRule="atLeast"/>
                <w:jc w:val="center"/>
              </w:trPr>
              <w:tc>
                <w:tcPr>
                  <w:tcW w:w="331" w:type="dxa"/>
                  <w:tcBorders>
                    <w:tl2br w:val="nil"/>
                    <w:tr2bl w:val="nil"/>
                  </w:tcBorders>
                  <w:shd w:val="clear" w:color="auto" w:fill="FFFFFF"/>
                  <w:tcMar>
                    <w:top w:w="0" w:type="dxa"/>
                    <w:left w:w="0" w:type="dxa"/>
                    <w:bottom w:w="0" w:type="dxa"/>
                    <w:right w:w="0" w:type="dxa"/>
                  </w:tcMar>
                  <w:vAlign w:val="center"/>
                </w:tcPr>
                <w:p w14:paraId="6CA126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1</w:t>
                  </w:r>
                </w:p>
              </w:tc>
              <w:tc>
                <w:tcPr>
                  <w:tcW w:w="272" w:type="dxa"/>
                  <w:vMerge w:val="restart"/>
                  <w:tcBorders>
                    <w:tl2br w:val="nil"/>
                    <w:tr2bl w:val="nil"/>
                  </w:tcBorders>
                  <w:shd w:val="clear" w:color="auto" w:fill="FFFFFF"/>
                  <w:tcMar>
                    <w:top w:w="0" w:type="dxa"/>
                    <w:left w:w="0" w:type="dxa"/>
                    <w:bottom w:w="0" w:type="dxa"/>
                    <w:right w:w="0" w:type="dxa"/>
                  </w:tcMar>
                  <w:vAlign w:val="center"/>
                </w:tcPr>
                <w:p w14:paraId="7F1C05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1#生产车间</w:t>
                  </w:r>
                </w:p>
              </w:tc>
              <w:tc>
                <w:tcPr>
                  <w:tcW w:w="394" w:type="dxa"/>
                  <w:tcBorders>
                    <w:tl2br w:val="nil"/>
                    <w:tr2bl w:val="nil"/>
                  </w:tcBorders>
                  <w:shd w:val="clear" w:color="auto" w:fill="FFFFFF"/>
                  <w:tcMar>
                    <w:top w:w="0" w:type="dxa"/>
                    <w:left w:w="0" w:type="dxa"/>
                    <w:bottom w:w="0" w:type="dxa"/>
                    <w:right w:w="0" w:type="dxa"/>
                  </w:tcMar>
                  <w:vAlign w:val="center"/>
                </w:tcPr>
                <w:p w14:paraId="437EE0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传送机</w:t>
                  </w:r>
                </w:p>
              </w:tc>
              <w:tc>
                <w:tcPr>
                  <w:tcW w:w="642" w:type="dxa"/>
                  <w:tcBorders>
                    <w:tl2br w:val="nil"/>
                    <w:tr2bl w:val="nil"/>
                  </w:tcBorders>
                  <w:shd w:val="clear" w:color="auto" w:fill="FFFFFF"/>
                  <w:tcMar>
                    <w:top w:w="0" w:type="dxa"/>
                    <w:left w:w="0" w:type="dxa"/>
                    <w:bottom w:w="0" w:type="dxa"/>
                    <w:right w:w="0" w:type="dxa"/>
                  </w:tcMar>
                  <w:vAlign w:val="center"/>
                </w:tcPr>
                <w:p w14:paraId="4274A3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70</w:t>
                  </w:r>
                </w:p>
              </w:tc>
              <w:tc>
                <w:tcPr>
                  <w:tcW w:w="240" w:type="dxa"/>
                  <w:vMerge w:val="restart"/>
                  <w:tcBorders>
                    <w:tl2br w:val="nil"/>
                    <w:tr2bl w:val="nil"/>
                  </w:tcBorders>
                  <w:shd w:val="clear" w:color="auto" w:fill="FFFFFF"/>
                  <w:tcMar>
                    <w:top w:w="0" w:type="dxa"/>
                    <w:left w:w="0" w:type="dxa"/>
                    <w:bottom w:w="0" w:type="dxa"/>
                    <w:right w:w="0" w:type="dxa"/>
                  </w:tcMar>
                  <w:vAlign w:val="center"/>
                </w:tcPr>
                <w:p w14:paraId="4050E4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厂房隔</w:t>
                  </w:r>
                </w:p>
                <w:p w14:paraId="0F8847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val="en-US" w:eastAsia="zh-CN"/>
                    </w:rPr>
                    <w:t>声，室</w:t>
                  </w:r>
                  <w:r>
                    <w:rPr>
                      <w:rFonts w:hint="default" w:ascii="Times New Roman" w:hAnsi="Times New Roman" w:cs="Times New Roman" w:eastAsiaTheme="minorEastAsia"/>
                      <w:color w:val="auto"/>
                      <w:sz w:val="18"/>
                      <w:szCs w:val="18"/>
                      <w:lang w:eastAsia="zh-CN"/>
                    </w:rPr>
                    <w:t>内合理布置，基础减振等</w:t>
                  </w:r>
                </w:p>
              </w:tc>
              <w:tc>
                <w:tcPr>
                  <w:tcW w:w="408" w:type="dxa"/>
                  <w:tcBorders>
                    <w:tl2br w:val="nil"/>
                    <w:tr2bl w:val="nil"/>
                  </w:tcBorders>
                  <w:shd w:val="clear" w:color="auto" w:fill="FFFFFF"/>
                  <w:tcMar>
                    <w:top w:w="0" w:type="dxa"/>
                    <w:left w:w="0" w:type="dxa"/>
                    <w:bottom w:w="0" w:type="dxa"/>
                    <w:right w:w="0" w:type="dxa"/>
                  </w:tcMar>
                  <w:vAlign w:val="center"/>
                </w:tcPr>
                <w:p w14:paraId="013608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-13.8</w:t>
                  </w:r>
                </w:p>
              </w:tc>
              <w:tc>
                <w:tcPr>
                  <w:tcW w:w="408" w:type="dxa"/>
                  <w:tcBorders>
                    <w:tl2br w:val="nil"/>
                    <w:tr2bl w:val="nil"/>
                  </w:tcBorders>
                  <w:shd w:val="clear" w:color="auto" w:fill="FFFFFF"/>
                  <w:tcMar>
                    <w:top w:w="0" w:type="dxa"/>
                    <w:left w:w="0" w:type="dxa"/>
                    <w:bottom w:w="0" w:type="dxa"/>
                    <w:right w:w="0" w:type="dxa"/>
                  </w:tcMar>
                  <w:vAlign w:val="center"/>
                </w:tcPr>
                <w:p w14:paraId="30FE55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-69.6</w:t>
                  </w:r>
                </w:p>
              </w:tc>
              <w:tc>
                <w:tcPr>
                  <w:tcW w:w="418" w:type="dxa"/>
                  <w:tcBorders>
                    <w:tl2br w:val="nil"/>
                    <w:tr2bl w:val="nil"/>
                  </w:tcBorders>
                  <w:shd w:val="clear" w:color="auto" w:fill="FFFFFF"/>
                  <w:tcMar>
                    <w:top w:w="0" w:type="dxa"/>
                    <w:left w:w="0" w:type="dxa"/>
                    <w:bottom w:w="0" w:type="dxa"/>
                    <w:right w:w="0" w:type="dxa"/>
                  </w:tcMar>
                  <w:vAlign w:val="center"/>
                </w:tcPr>
                <w:p w14:paraId="1EA5E74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1.2</w:t>
                  </w:r>
                </w:p>
              </w:tc>
              <w:tc>
                <w:tcPr>
                  <w:tcW w:w="340" w:type="dxa"/>
                  <w:tcBorders>
                    <w:tl2br w:val="nil"/>
                    <w:tr2bl w:val="nil"/>
                  </w:tcBorders>
                  <w:shd w:val="clear" w:color="auto" w:fill="FFFFFF"/>
                  <w:tcMar>
                    <w:top w:w="0" w:type="dxa"/>
                    <w:left w:w="0" w:type="dxa"/>
                    <w:bottom w:w="0" w:type="dxa"/>
                    <w:right w:w="0" w:type="dxa"/>
                  </w:tcMar>
                  <w:vAlign w:val="center"/>
                </w:tcPr>
                <w:p w14:paraId="13B99A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57.7</w:t>
                  </w:r>
                </w:p>
              </w:tc>
              <w:tc>
                <w:tcPr>
                  <w:tcW w:w="340" w:type="dxa"/>
                  <w:tcBorders>
                    <w:tl2br w:val="nil"/>
                    <w:tr2bl w:val="nil"/>
                  </w:tcBorders>
                  <w:shd w:val="clear" w:color="auto" w:fill="FFFFFF"/>
                  <w:tcMar>
                    <w:top w:w="0" w:type="dxa"/>
                    <w:left w:w="0" w:type="dxa"/>
                    <w:bottom w:w="0" w:type="dxa"/>
                    <w:right w:w="0" w:type="dxa"/>
                  </w:tcMar>
                  <w:vAlign w:val="center"/>
                </w:tcPr>
                <w:p w14:paraId="4FF335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14.6</w:t>
                  </w:r>
                </w:p>
              </w:tc>
              <w:tc>
                <w:tcPr>
                  <w:tcW w:w="340" w:type="dxa"/>
                  <w:tcBorders>
                    <w:tl2br w:val="nil"/>
                    <w:tr2bl w:val="nil"/>
                  </w:tcBorders>
                  <w:shd w:val="clear" w:color="auto" w:fill="FFFFFF"/>
                  <w:tcMar>
                    <w:top w:w="0" w:type="dxa"/>
                    <w:left w:w="0" w:type="dxa"/>
                    <w:bottom w:w="0" w:type="dxa"/>
                    <w:right w:w="0" w:type="dxa"/>
                  </w:tcMar>
                  <w:vAlign w:val="center"/>
                </w:tcPr>
                <w:p w14:paraId="4152CB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23.3</w:t>
                  </w:r>
                </w:p>
              </w:tc>
              <w:tc>
                <w:tcPr>
                  <w:tcW w:w="346" w:type="dxa"/>
                  <w:tcBorders>
                    <w:tl2br w:val="nil"/>
                    <w:tr2bl w:val="nil"/>
                  </w:tcBorders>
                  <w:shd w:val="clear" w:color="auto" w:fill="FFFFFF"/>
                  <w:tcMar>
                    <w:top w:w="0" w:type="dxa"/>
                    <w:left w:w="0" w:type="dxa"/>
                    <w:bottom w:w="0" w:type="dxa"/>
                    <w:right w:w="0" w:type="dxa"/>
                  </w:tcMar>
                  <w:vAlign w:val="center"/>
                </w:tcPr>
                <w:p w14:paraId="48179D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12.6</w:t>
                  </w:r>
                </w:p>
              </w:tc>
              <w:tc>
                <w:tcPr>
                  <w:tcW w:w="334" w:type="dxa"/>
                  <w:tcBorders>
                    <w:tl2br w:val="nil"/>
                    <w:tr2bl w:val="nil"/>
                  </w:tcBorders>
                  <w:shd w:val="clear" w:color="auto" w:fill="FFFFFF"/>
                  <w:tcMar>
                    <w:top w:w="0" w:type="dxa"/>
                    <w:left w:w="0" w:type="dxa"/>
                    <w:bottom w:w="0" w:type="dxa"/>
                    <w:right w:w="0" w:type="dxa"/>
                  </w:tcMar>
                  <w:vAlign w:val="center"/>
                </w:tcPr>
                <w:p w14:paraId="14DAFF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54.6</w:t>
                  </w:r>
                </w:p>
              </w:tc>
              <w:tc>
                <w:tcPr>
                  <w:tcW w:w="334" w:type="dxa"/>
                  <w:tcBorders>
                    <w:tl2br w:val="nil"/>
                    <w:tr2bl w:val="nil"/>
                  </w:tcBorders>
                  <w:shd w:val="clear" w:color="auto" w:fill="FFFFFF"/>
                  <w:tcMar>
                    <w:top w:w="0" w:type="dxa"/>
                    <w:left w:w="0" w:type="dxa"/>
                    <w:bottom w:w="0" w:type="dxa"/>
                    <w:right w:w="0" w:type="dxa"/>
                  </w:tcMar>
                  <w:vAlign w:val="center"/>
                </w:tcPr>
                <w:p w14:paraId="1BBDA0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54.7</w:t>
                  </w:r>
                </w:p>
              </w:tc>
              <w:tc>
                <w:tcPr>
                  <w:tcW w:w="334" w:type="dxa"/>
                  <w:tcBorders>
                    <w:tl2br w:val="nil"/>
                    <w:tr2bl w:val="nil"/>
                  </w:tcBorders>
                  <w:shd w:val="clear" w:color="auto" w:fill="FFFFFF"/>
                  <w:tcMar>
                    <w:top w:w="0" w:type="dxa"/>
                    <w:left w:w="0" w:type="dxa"/>
                    <w:bottom w:w="0" w:type="dxa"/>
                    <w:right w:w="0" w:type="dxa"/>
                  </w:tcMar>
                  <w:vAlign w:val="center"/>
                </w:tcPr>
                <w:p w14:paraId="50D46B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54.6</w:t>
                  </w:r>
                </w:p>
              </w:tc>
              <w:tc>
                <w:tcPr>
                  <w:tcW w:w="347" w:type="dxa"/>
                  <w:tcBorders>
                    <w:tl2br w:val="nil"/>
                    <w:tr2bl w:val="nil"/>
                  </w:tcBorders>
                  <w:shd w:val="clear" w:color="auto" w:fill="FFFFFF"/>
                  <w:tcMar>
                    <w:top w:w="0" w:type="dxa"/>
                    <w:left w:w="0" w:type="dxa"/>
                    <w:bottom w:w="0" w:type="dxa"/>
                    <w:right w:w="0" w:type="dxa"/>
                  </w:tcMar>
                  <w:vAlign w:val="center"/>
                </w:tcPr>
                <w:p w14:paraId="52C992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54.7</w:t>
                  </w:r>
                </w:p>
              </w:tc>
              <w:tc>
                <w:tcPr>
                  <w:tcW w:w="290" w:type="dxa"/>
                  <w:tcBorders>
                    <w:tl2br w:val="nil"/>
                    <w:tr2bl w:val="nil"/>
                  </w:tcBorders>
                  <w:shd w:val="clear" w:color="auto" w:fill="FFFFFF"/>
                  <w:tcMar>
                    <w:top w:w="0" w:type="dxa"/>
                    <w:left w:w="0" w:type="dxa"/>
                    <w:bottom w:w="0" w:type="dxa"/>
                    <w:right w:w="0" w:type="dxa"/>
                  </w:tcMar>
                  <w:vAlign w:val="center"/>
                </w:tcPr>
                <w:p w14:paraId="729593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8</w:t>
                  </w:r>
                </w:p>
              </w:tc>
              <w:tc>
                <w:tcPr>
                  <w:tcW w:w="323" w:type="dxa"/>
                  <w:tcBorders>
                    <w:tl2br w:val="nil"/>
                    <w:tr2bl w:val="nil"/>
                  </w:tcBorders>
                  <w:shd w:val="clear" w:color="auto" w:fill="FFFFFF"/>
                  <w:tcMar>
                    <w:top w:w="0" w:type="dxa"/>
                    <w:left w:w="0" w:type="dxa"/>
                    <w:bottom w:w="0" w:type="dxa"/>
                    <w:right w:w="0" w:type="dxa"/>
                  </w:tcMar>
                  <w:vAlign w:val="center"/>
                </w:tcPr>
                <w:p w14:paraId="4CDFC2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6D1DA5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3977276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25.0</w:t>
                  </w:r>
                </w:p>
              </w:tc>
              <w:tc>
                <w:tcPr>
                  <w:tcW w:w="332" w:type="dxa"/>
                  <w:tcBorders>
                    <w:tl2br w:val="nil"/>
                    <w:tr2bl w:val="nil"/>
                  </w:tcBorders>
                  <w:shd w:val="clear" w:color="auto" w:fill="FFFFFF"/>
                  <w:tcMar>
                    <w:top w:w="0" w:type="dxa"/>
                    <w:left w:w="0" w:type="dxa"/>
                    <w:bottom w:w="0" w:type="dxa"/>
                    <w:right w:w="0" w:type="dxa"/>
                  </w:tcMar>
                  <w:vAlign w:val="center"/>
                </w:tcPr>
                <w:p w14:paraId="1347FB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25.0</w:t>
                  </w:r>
                </w:p>
              </w:tc>
              <w:tc>
                <w:tcPr>
                  <w:tcW w:w="345" w:type="dxa"/>
                  <w:tcBorders>
                    <w:tl2br w:val="nil"/>
                    <w:tr2bl w:val="nil"/>
                  </w:tcBorders>
                  <w:shd w:val="clear" w:color="auto" w:fill="FFFFFF"/>
                  <w:tcMar>
                    <w:top w:w="0" w:type="dxa"/>
                    <w:left w:w="0" w:type="dxa"/>
                    <w:bottom w:w="0" w:type="dxa"/>
                    <w:right w:w="0" w:type="dxa"/>
                  </w:tcMar>
                  <w:vAlign w:val="center"/>
                </w:tcPr>
                <w:p w14:paraId="17D0D0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29.6</w:t>
                  </w:r>
                </w:p>
              </w:tc>
              <w:tc>
                <w:tcPr>
                  <w:tcW w:w="345" w:type="dxa"/>
                  <w:tcBorders>
                    <w:tl2br w:val="nil"/>
                    <w:tr2bl w:val="nil"/>
                  </w:tcBorders>
                  <w:shd w:val="clear" w:color="auto" w:fill="FFFFFF"/>
                  <w:tcMar>
                    <w:top w:w="0" w:type="dxa"/>
                    <w:left w:w="0" w:type="dxa"/>
                    <w:bottom w:w="0" w:type="dxa"/>
                    <w:right w:w="0" w:type="dxa"/>
                  </w:tcMar>
                  <w:vAlign w:val="center"/>
                </w:tcPr>
                <w:p w14:paraId="3CA718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29.7</w:t>
                  </w:r>
                </w:p>
              </w:tc>
              <w:tc>
                <w:tcPr>
                  <w:tcW w:w="345" w:type="dxa"/>
                  <w:tcBorders>
                    <w:tl2br w:val="nil"/>
                    <w:tr2bl w:val="nil"/>
                  </w:tcBorders>
                  <w:shd w:val="clear" w:color="auto" w:fill="FFFFFF"/>
                  <w:tcMar>
                    <w:top w:w="0" w:type="dxa"/>
                    <w:left w:w="0" w:type="dxa"/>
                    <w:bottom w:w="0" w:type="dxa"/>
                    <w:right w:w="0" w:type="dxa"/>
                  </w:tcMar>
                  <w:vAlign w:val="center"/>
                </w:tcPr>
                <w:p w14:paraId="38CDA5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29.6</w:t>
                  </w:r>
                </w:p>
              </w:tc>
              <w:tc>
                <w:tcPr>
                  <w:tcW w:w="403" w:type="dxa"/>
                  <w:tcBorders>
                    <w:tl2br w:val="nil"/>
                    <w:tr2bl w:val="nil"/>
                  </w:tcBorders>
                  <w:shd w:val="clear" w:color="auto" w:fill="FFFFFF"/>
                  <w:tcMar>
                    <w:top w:w="0" w:type="dxa"/>
                    <w:left w:w="0" w:type="dxa"/>
                    <w:bottom w:w="0" w:type="dxa"/>
                    <w:right w:w="0" w:type="dxa"/>
                  </w:tcMar>
                  <w:vAlign w:val="center"/>
                </w:tcPr>
                <w:p w14:paraId="65CDD7F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29.7</w:t>
                  </w:r>
                </w:p>
              </w:tc>
              <w:tc>
                <w:tcPr>
                  <w:tcW w:w="433" w:type="dxa"/>
                  <w:tcBorders>
                    <w:tl2br w:val="nil"/>
                    <w:tr2bl w:val="nil"/>
                  </w:tcBorders>
                  <w:shd w:val="clear" w:color="auto" w:fill="FFFFFF"/>
                  <w:tcMar>
                    <w:top w:w="0" w:type="dxa"/>
                    <w:left w:w="0" w:type="dxa"/>
                    <w:bottom w:w="0" w:type="dxa"/>
                    <w:right w:w="0" w:type="dxa"/>
                  </w:tcMar>
                  <w:vAlign w:val="center"/>
                </w:tcPr>
                <w:p w14:paraId="225A89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1</w:t>
                  </w:r>
                </w:p>
              </w:tc>
            </w:tr>
            <w:tr w14:paraId="6916DF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PrEx>
              <w:trPr>
                <w:cantSplit/>
                <w:trHeight w:val="283" w:hRule="atLeast"/>
                <w:jc w:val="center"/>
              </w:trPr>
              <w:tc>
                <w:tcPr>
                  <w:tcW w:w="331" w:type="dxa"/>
                  <w:tcBorders>
                    <w:tl2br w:val="nil"/>
                    <w:tr2bl w:val="nil"/>
                  </w:tcBorders>
                  <w:shd w:val="clear" w:color="auto" w:fill="FFFFFF"/>
                  <w:tcMar>
                    <w:top w:w="0" w:type="dxa"/>
                    <w:left w:w="0" w:type="dxa"/>
                    <w:bottom w:w="0" w:type="dxa"/>
                    <w:right w:w="0" w:type="dxa"/>
                  </w:tcMar>
                  <w:vAlign w:val="center"/>
                </w:tcPr>
                <w:p w14:paraId="356670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w:t>
                  </w:r>
                </w:p>
              </w:tc>
              <w:tc>
                <w:tcPr>
                  <w:tcW w:w="272" w:type="dxa"/>
                  <w:vMerge w:val="continue"/>
                  <w:tcBorders>
                    <w:tl2br w:val="nil"/>
                    <w:tr2bl w:val="nil"/>
                  </w:tcBorders>
                  <w:shd w:val="clear" w:color="auto" w:fill="FFFFFF"/>
                  <w:tcMar>
                    <w:top w:w="0" w:type="dxa"/>
                    <w:left w:w="0" w:type="dxa"/>
                    <w:bottom w:w="0" w:type="dxa"/>
                    <w:right w:w="0" w:type="dxa"/>
                  </w:tcMar>
                  <w:vAlign w:val="center"/>
                </w:tcPr>
                <w:p w14:paraId="3DCF73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p>
              </w:tc>
              <w:tc>
                <w:tcPr>
                  <w:tcW w:w="394" w:type="dxa"/>
                  <w:tcBorders>
                    <w:tl2br w:val="nil"/>
                    <w:tr2bl w:val="nil"/>
                  </w:tcBorders>
                  <w:shd w:val="clear" w:color="auto" w:fill="FFFFFF"/>
                  <w:tcMar>
                    <w:top w:w="0" w:type="dxa"/>
                    <w:left w:w="0" w:type="dxa"/>
                    <w:bottom w:w="0" w:type="dxa"/>
                    <w:right w:w="0" w:type="dxa"/>
                  </w:tcMar>
                  <w:vAlign w:val="center"/>
                </w:tcPr>
                <w:p w14:paraId="670B37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烘干机</w:t>
                  </w:r>
                </w:p>
              </w:tc>
              <w:tc>
                <w:tcPr>
                  <w:tcW w:w="642" w:type="dxa"/>
                  <w:tcBorders>
                    <w:tl2br w:val="nil"/>
                    <w:tr2bl w:val="nil"/>
                  </w:tcBorders>
                  <w:shd w:val="clear" w:color="auto" w:fill="FFFFFF"/>
                  <w:tcMar>
                    <w:top w:w="0" w:type="dxa"/>
                    <w:left w:w="0" w:type="dxa"/>
                    <w:bottom w:w="0" w:type="dxa"/>
                    <w:right w:w="0" w:type="dxa"/>
                  </w:tcMar>
                  <w:vAlign w:val="center"/>
                </w:tcPr>
                <w:p w14:paraId="3BF2AD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75</w:t>
                  </w:r>
                </w:p>
              </w:tc>
              <w:tc>
                <w:tcPr>
                  <w:tcW w:w="240" w:type="dxa"/>
                  <w:vMerge w:val="continue"/>
                  <w:tcBorders>
                    <w:tl2br w:val="nil"/>
                    <w:tr2bl w:val="nil"/>
                  </w:tcBorders>
                  <w:shd w:val="clear" w:color="auto" w:fill="FFFFFF"/>
                  <w:tcMar>
                    <w:top w:w="0" w:type="dxa"/>
                    <w:left w:w="0" w:type="dxa"/>
                    <w:bottom w:w="0" w:type="dxa"/>
                    <w:right w:w="0" w:type="dxa"/>
                  </w:tcMar>
                  <w:vAlign w:val="center"/>
                </w:tcPr>
                <w:p w14:paraId="10F81F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zh-CN"/>
                    </w:rPr>
                  </w:pPr>
                </w:p>
              </w:tc>
              <w:tc>
                <w:tcPr>
                  <w:tcW w:w="408" w:type="dxa"/>
                  <w:tcBorders>
                    <w:tl2br w:val="nil"/>
                    <w:tr2bl w:val="nil"/>
                  </w:tcBorders>
                  <w:shd w:val="clear" w:color="auto" w:fill="FFFFFF"/>
                  <w:tcMar>
                    <w:top w:w="0" w:type="dxa"/>
                    <w:left w:w="0" w:type="dxa"/>
                    <w:bottom w:w="0" w:type="dxa"/>
                    <w:right w:w="0" w:type="dxa"/>
                  </w:tcMar>
                  <w:vAlign w:val="center"/>
                </w:tcPr>
                <w:p w14:paraId="5FC74D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-4.6</w:t>
                  </w:r>
                </w:p>
              </w:tc>
              <w:tc>
                <w:tcPr>
                  <w:tcW w:w="408" w:type="dxa"/>
                  <w:tcBorders>
                    <w:tl2br w:val="nil"/>
                    <w:tr2bl w:val="nil"/>
                  </w:tcBorders>
                  <w:shd w:val="clear" w:color="auto" w:fill="FFFFFF"/>
                  <w:tcMar>
                    <w:top w:w="0" w:type="dxa"/>
                    <w:left w:w="0" w:type="dxa"/>
                    <w:bottom w:w="0" w:type="dxa"/>
                    <w:right w:w="0" w:type="dxa"/>
                  </w:tcMar>
                  <w:vAlign w:val="center"/>
                </w:tcPr>
                <w:p w14:paraId="64E99A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-70.6</w:t>
                  </w:r>
                </w:p>
              </w:tc>
              <w:tc>
                <w:tcPr>
                  <w:tcW w:w="418" w:type="dxa"/>
                  <w:tcBorders>
                    <w:tl2br w:val="nil"/>
                    <w:tr2bl w:val="nil"/>
                  </w:tcBorders>
                  <w:shd w:val="clear" w:color="auto" w:fill="FFFFFF"/>
                  <w:tcMar>
                    <w:top w:w="0" w:type="dxa"/>
                    <w:left w:w="0" w:type="dxa"/>
                    <w:bottom w:w="0" w:type="dxa"/>
                    <w:right w:w="0" w:type="dxa"/>
                  </w:tcMar>
                  <w:vAlign w:val="center"/>
                </w:tcPr>
                <w:p w14:paraId="791CB4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1.2</w:t>
                  </w:r>
                </w:p>
              </w:tc>
              <w:tc>
                <w:tcPr>
                  <w:tcW w:w="340" w:type="dxa"/>
                  <w:tcBorders>
                    <w:tl2br w:val="nil"/>
                    <w:tr2bl w:val="nil"/>
                  </w:tcBorders>
                  <w:shd w:val="clear" w:color="auto" w:fill="FFFFFF"/>
                  <w:tcMar>
                    <w:top w:w="0" w:type="dxa"/>
                    <w:left w:w="0" w:type="dxa"/>
                    <w:bottom w:w="0" w:type="dxa"/>
                    <w:right w:w="0" w:type="dxa"/>
                  </w:tcMar>
                  <w:vAlign w:val="center"/>
                </w:tcPr>
                <w:p w14:paraId="7AFE23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48.5</w:t>
                  </w:r>
                </w:p>
              </w:tc>
              <w:tc>
                <w:tcPr>
                  <w:tcW w:w="340" w:type="dxa"/>
                  <w:tcBorders>
                    <w:tl2br w:val="nil"/>
                    <w:tr2bl w:val="nil"/>
                  </w:tcBorders>
                  <w:shd w:val="clear" w:color="auto" w:fill="FFFFFF"/>
                  <w:tcMar>
                    <w:top w:w="0" w:type="dxa"/>
                    <w:left w:w="0" w:type="dxa"/>
                    <w:bottom w:w="0" w:type="dxa"/>
                    <w:right w:w="0" w:type="dxa"/>
                  </w:tcMar>
                  <w:vAlign w:val="center"/>
                </w:tcPr>
                <w:p w14:paraId="0D9855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13.6</w:t>
                  </w:r>
                </w:p>
              </w:tc>
              <w:tc>
                <w:tcPr>
                  <w:tcW w:w="340" w:type="dxa"/>
                  <w:tcBorders>
                    <w:tl2br w:val="nil"/>
                    <w:tr2bl w:val="nil"/>
                  </w:tcBorders>
                  <w:shd w:val="clear" w:color="auto" w:fill="FFFFFF"/>
                  <w:tcMar>
                    <w:top w:w="0" w:type="dxa"/>
                    <w:left w:w="0" w:type="dxa"/>
                    <w:bottom w:w="0" w:type="dxa"/>
                    <w:right w:w="0" w:type="dxa"/>
                  </w:tcMar>
                  <w:vAlign w:val="center"/>
                </w:tcPr>
                <w:p w14:paraId="2C3C459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32.5</w:t>
                  </w:r>
                </w:p>
              </w:tc>
              <w:tc>
                <w:tcPr>
                  <w:tcW w:w="346" w:type="dxa"/>
                  <w:tcBorders>
                    <w:tl2br w:val="nil"/>
                    <w:tr2bl w:val="nil"/>
                  </w:tcBorders>
                  <w:shd w:val="clear" w:color="auto" w:fill="FFFFFF"/>
                  <w:tcMar>
                    <w:top w:w="0" w:type="dxa"/>
                    <w:left w:w="0" w:type="dxa"/>
                    <w:bottom w:w="0" w:type="dxa"/>
                    <w:right w:w="0" w:type="dxa"/>
                  </w:tcMar>
                  <w:vAlign w:val="center"/>
                </w:tcPr>
                <w:p w14:paraId="1B9837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13.6</w:t>
                  </w:r>
                </w:p>
              </w:tc>
              <w:tc>
                <w:tcPr>
                  <w:tcW w:w="334" w:type="dxa"/>
                  <w:tcBorders>
                    <w:tl2br w:val="nil"/>
                    <w:tr2bl w:val="nil"/>
                  </w:tcBorders>
                  <w:shd w:val="clear" w:color="auto" w:fill="FFFFFF"/>
                  <w:tcMar>
                    <w:top w:w="0" w:type="dxa"/>
                    <w:left w:w="0" w:type="dxa"/>
                    <w:bottom w:w="0" w:type="dxa"/>
                    <w:right w:w="0" w:type="dxa"/>
                  </w:tcMar>
                  <w:vAlign w:val="center"/>
                </w:tcPr>
                <w:p w14:paraId="20DC68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59.6</w:t>
                  </w:r>
                </w:p>
              </w:tc>
              <w:tc>
                <w:tcPr>
                  <w:tcW w:w="334" w:type="dxa"/>
                  <w:tcBorders>
                    <w:tl2br w:val="nil"/>
                    <w:tr2bl w:val="nil"/>
                  </w:tcBorders>
                  <w:shd w:val="clear" w:color="auto" w:fill="FFFFFF"/>
                  <w:tcMar>
                    <w:top w:w="0" w:type="dxa"/>
                    <w:left w:w="0" w:type="dxa"/>
                    <w:bottom w:w="0" w:type="dxa"/>
                    <w:right w:w="0" w:type="dxa"/>
                  </w:tcMar>
                  <w:vAlign w:val="center"/>
                </w:tcPr>
                <w:p w14:paraId="095380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59.7</w:t>
                  </w:r>
                </w:p>
              </w:tc>
              <w:tc>
                <w:tcPr>
                  <w:tcW w:w="334" w:type="dxa"/>
                  <w:tcBorders>
                    <w:tl2br w:val="nil"/>
                    <w:tr2bl w:val="nil"/>
                  </w:tcBorders>
                  <w:shd w:val="clear" w:color="auto" w:fill="FFFFFF"/>
                  <w:tcMar>
                    <w:top w:w="0" w:type="dxa"/>
                    <w:left w:w="0" w:type="dxa"/>
                    <w:bottom w:w="0" w:type="dxa"/>
                    <w:right w:w="0" w:type="dxa"/>
                  </w:tcMar>
                  <w:vAlign w:val="center"/>
                </w:tcPr>
                <w:p w14:paraId="67E45B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59.6</w:t>
                  </w:r>
                </w:p>
              </w:tc>
              <w:tc>
                <w:tcPr>
                  <w:tcW w:w="347" w:type="dxa"/>
                  <w:tcBorders>
                    <w:tl2br w:val="nil"/>
                    <w:tr2bl w:val="nil"/>
                  </w:tcBorders>
                  <w:shd w:val="clear" w:color="auto" w:fill="FFFFFF"/>
                  <w:tcMar>
                    <w:top w:w="0" w:type="dxa"/>
                    <w:left w:w="0" w:type="dxa"/>
                    <w:bottom w:w="0" w:type="dxa"/>
                    <w:right w:w="0" w:type="dxa"/>
                  </w:tcMar>
                  <w:vAlign w:val="center"/>
                </w:tcPr>
                <w:p w14:paraId="7CAFAF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59.7</w:t>
                  </w:r>
                </w:p>
              </w:tc>
              <w:tc>
                <w:tcPr>
                  <w:tcW w:w="290" w:type="dxa"/>
                  <w:tcBorders>
                    <w:tl2br w:val="nil"/>
                    <w:tr2bl w:val="nil"/>
                  </w:tcBorders>
                  <w:shd w:val="clear" w:color="auto" w:fill="FFFFFF"/>
                  <w:tcMar>
                    <w:top w:w="0" w:type="dxa"/>
                    <w:left w:w="0" w:type="dxa"/>
                    <w:bottom w:w="0" w:type="dxa"/>
                    <w:right w:w="0" w:type="dxa"/>
                  </w:tcMar>
                  <w:vAlign w:val="center"/>
                </w:tcPr>
                <w:p w14:paraId="20CA38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8</w:t>
                  </w:r>
                </w:p>
              </w:tc>
              <w:tc>
                <w:tcPr>
                  <w:tcW w:w="323" w:type="dxa"/>
                  <w:tcBorders>
                    <w:tl2br w:val="nil"/>
                    <w:tr2bl w:val="nil"/>
                  </w:tcBorders>
                  <w:shd w:val="clear" w:color="auto" w:fill="FFFFFF"/>
                  <w:tcMar>
                    <w:top w:w="0" w:type="dxa"/>
                    <w:left w:w="0" w:type="dxa"/>
                    <w:bottom w:w="0" w:type="dxa"/>
                    <w:right w:w="0" w:type="dxa"/>
                  </w:tcMar>
                  <w:vAlign w:val="center"/>
                </w:tcPr>
                <w:p w14:paraId="75C234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7CA587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70A563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32" w:type="dxa"/>
                  <w:tcBorders>
                    <w:tl2br w:val="nil"/>
                    <w:tr2bl w:val="nil"/>
                  </w:tcBorders>
                  <w:shd w:val="clear" w:color="auto" w:fill="FFFFFF"/>
                  <w:tcMar>
                    <w:top w:w="0" w:type="dxa"/>
                    <w:left w:w="0" w:type="dxa"/>
                    <w:bottom w:w="0" w:type="dxa"/>
                    <w:right w:w="0" w:type="dxa"/>
                  </w:tcMar>
                  <w:vAlign w:val="center"/>
                </w:tcPr>
                <w:p w14:paraId="7828F95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45" w:type="dxa"/>
                  <w:tcBorders>
                    <w:tl2br w:val="nil"/>
                    <w:tr2bl w:val="nil"/>
                  </w:tcBorders>
                  <w:shd w:val="clear" w:color="auto" w:fill="FFFFFF"/>
                  <w:tcMar>
                    <w:top w:w="0" w:type="dxa"/>
                    <w:left w:w="0" w:type="dxa"/>
                    <w:bottom w:w="0" w:type="dxa"/>
                    <w:right w:w="0" w:type="dxa"/>
                  </w:tcMar>
                  <w:vAlign w:val="center"/>
                </w:tcPr>
                <w:p w14:paraId="5C1187E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34.6</w:t>
                  </w:r>
                </w:p>
              </w:tc>
              <w:tc>
                <w:tcPr>
                  <w:tcW w:w="345" w:type="dxa"/>
                  <w:tcBorders>
                    <w:tl2br w:val="nil"/>
                    <w:tr2bl w:val="nil"/>
                  </w:tcBorders>
                  <w:shd w:val="clear" w:color="auto" w:fill="FFFFFF"/>
                  <w:tcMar>
                    <w:top w:w="0" w:type="dxa"/>
                    <w:left w:w="0" w:type="dxa"/>
                    <w:bottom w:w="0" w:type="dxa"/>
                    <w:right w:w="0" w:type="dxa"/>
                  </w:tcMar>
                  <w:vAlign w:val="center"/>
                </w:tcPr>
                <w:p w14:paraId="53711C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34.7</w:t>
                  </w:r>
                </w:p>
              </w:tc>
              <w:tc>
                <w:tcPr>
                  <w:tcW w:w="345" w:type="dxa"/>
                  <w:tcBorders>
                    <w:tl2br w:val="nil"/>
                    <w:tr2bl w:val="nil"/>
                  </w:tcBorders>
                  <w:shd w:val="clear" w:color="auto" w:fill="FFFFFF"/>
                  <w:tcMar>
                    <w:top w:w="0" w:type="dxa"/>
                    <w:left w:w="0" w:type="dxa"/>
                    <w:bottom w:w="0" w:type="dxa"/>
                    <w:right w:w="0" w:type="dxa"/>
                  </w:tcMar>
                  <w:vAlign w:val="center"/>
                </w:tcPr>
                <w:p w14:paraId="0B1FBC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34.6</w:t>
                  </w:r>
                </w:p>
              </w:tc>
              <w:tc>
                <w:tcPr>
                  <w:tcW w:w="403" w:type="dxa"/>
                  <w:tcBorders>
                    <w:tl2br w:val="nil"/>
                    <w:tr2bl w:val="nil"/>
                  </w:tcBorders>
                  <w:shd w:val="clear" w:color="auto" w:fill="FFFFFF"/>
                  <w:tcMar>
                    <w:top w:w="0" w:type="dxa"/>
                    <w:left w:w="0" w:type="dxa"/>
                    <w:bottom w:w="0" w:type="dxa"/>
                    <w:right w:w="0" w:type="dxa"/>
                  </w:tcMar>
                  <w:vAlign w:val="center"/>
                </w:tcPr>
                <w:p w14:paraId="6C1358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34.7</w:t>
                  </w:r>
                </w:p>
              </w:tc>
              <w:tc>
                <w:tcPr>
                  <w:tcW w:w="433" w:type="dxa"/>
                  <w:tcBorders>
                    <w:tl2br w:val="nil"/>
                    <w:tr2bl w:val="nil"/>
                  </w:tcBorders>
                  <w:shd w:val="clear" w:color="auto" w:fill="FFFFFF"/>
                  <w:tcMar>
                    <w:top w:w="0" w:type="dxa"/>
                    <w:left w:w="0" w:type="dxa"/>
                    <w:bottom w:w="0" w:type="dxa"/>
                    <w:right w:w="0" w:type="dxa"/>
                  </w:tcMar>
                  <w:vAlign w:val="center"/>
                </w:tcPr>
                <w:p w14:paraId="6B6A8CC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w:t>
                  </w:r>
                </w:p>
              </w:tc>
            </w:tr>
            <w:tr w14:paraId="2C77A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83" w:hRule="atLeast"/>
                <w:jc w:val="center"/>
              </w:trPr>
              <w:tc>
                <w:tcPr>
                  <w:tcW w:w="331" w:type="dxa"/>
                  <w:tcBorders>
                    <w:tl2br w:val="nil"/>
                    <w:tr2bl w:val="nil"/>
                  </w:tcBorders>
                  <w:shd w:val="clear" w:color="auto" w:fill="FFFFFF"/>
                  <w:tcMar>
                    <w:top w:w="0" w:type="dxa"/>
                    <w:left w:w="0" w:type="dxa"/>
                    <w:bottom w:w="0" w:type="dxa"/>
                    <w:right w:w="0" w:type="dxa"/>
                  </w:tcMar>
                  <w:vAlign w:val="center"/>
                </w:tcPr>
                <w:p w14:paraId="48C206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w:t>
                  </w:r>
                </w:p>
              </w:tc>
              <w:tc>
                <w:tcPr>
                  <w:tcW w:w="272" w:type="dxa"/>
                  <w:vMerge w:val="continue"/>
                  <w:tcBorders>
                    <w:tl2br w:val="nil"/>
                    <w:tr2bl w:val="nil"/>
                  </w:tcBorders>
                  <w:shd w:val="clear" w:color="auto" w:fill="FFFFFF"/>
                  <w:tcMar>
                    <w:top w:w="0" w:type="dxa"/>
                    <w:left w:w="0" w:type="dxa"/>
                    <w:bottom w:w="0" w:type="dxa"/>
                    <w:right w:w="0" w:type="dxa"/>
                  </w:tcMar>
                  <w:vAlign w:val="center"/>
                </w:tcPr>
                <w:p w14:paraId="1FAE46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p>
              </w:tc>
              <w:tc>
                <w:tcPr>
                  <w:tcW w:w="394" w:type="dxa"/>
                  <w:tcBorders>
                    <w:tl2br w:val="nil"/>
                    <w:tr2bl w:val="nil"/>
                  </w:tcBorders>
                  <w:shd w:val="clear" w:color="auto" w:fill="FFFFFF"/>
                  <w:tcMar>
                    <w:top w:w="0" w:type="dxa"/>
                    <w:left w:w="0" w:type="dxa"/>
                    <w:bottom w:w="0" w:type="dxa"/>
                    <w:right w:w="0" w:type="dxa"/>
                  </w:tcMar>
                  <w:vAlign w:val="center"/>
                </w:tcPr>
                <w:p w14:paraId="55A841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粉碎机</w:t>
                  </w:r>
                </w:p>
              </w:tc>
              <w:tc>
                <w:tcPr>
                  <w:tcW w:w="642" w:type="dxa"/>
                  <w:tcBorders>
                    <w:tl2br w:val="nil"/>
                    <w:tr2bl w:val="nil"/>
                  </w:tcBorders>
                  <w:shd w:val="clear" w:color="auto" w:fill="FFFFFF"/>
                  <w:tcMar>
                    <w:top w:w="0" w:type="dxa"/>
                    <w:left w:w="0" w:type="dxa"/>
                    <w:bottom w:w="0" w:type="dxa"/>
                    <w:right w:w="0" w:type="dxa"/>
                  </w:tcMar>
                  <w:vAlign w:val="center"/>
                </w:tcPr>
                <w:p w14:paraId="385C97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80</w:t>
                  </w:r>
                </w:p>
              </w:tc>
              <w:tc>
                <w:tcPr>
                  <w:tcW w:w="240" w:type="dxa"/>
                  <w:vMerge w:val="continue"/>
                  <w:tcBorders>
                    <w:tl2br w:val="nil"/>
                    <w:tr2bl w:val="nil"/>
                  </w:tcBorders>
                  <w:shd w:val="clear" w:color="auto" w:fill="FFFFFF"/>
                  <w:tcMar>
                    <w:top w:w="0" w:type="dxa"/>
                    <w:left w:w="0" w:type="dxa"/>
                    <w:bottom w:w="0" w:type="dxa"/>
                    <w:right w:w="0" w:type="dxa"/>
                  </w:tcMar>
                  <w:vAlign w:val="center"/>
                </w:tcPr>
                <w:p w14:paraId="38C494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p>
              </w:tc>
              <w:tc>
                <w:tcPr>
                  <w:tcW w:w="408" w:type="dxa"/>
                  <w:tcBorders>
                    <w:tl2br w:val="nil"/>
                    <w:tr2bl w:val="nil"/>
                  </w:tcBorders>
                  <w:shd w:val="clear" w:color="auto" w:fill="FFFFFF"/>
                  <w:tcMar>
                    <w:top w:w="0" w:type="dxa"/>
                    <w:left w:w="0" w:type="dxa"/>
                    <w:bottom w:w="0" w:type="dxa"/>
                    <w:right w:w="0" w:type="dxa"/>
                  </w:tcMar>
                  <w:vAlign w:val="center"/>
                </w:tcPr>
                <w:p w14:paraId="58AA65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2.7</w:t>
                  </w:r>
                </w:p>
              </w:tc>
              <w:tc>
                <w:tcPr>
                  <w:tcW w:w="408" w:type="dxa"/>
                  <w:tcBorders>
                    <w:tl2br w:val="nil"/>
                    <w:tr2bl w:val="nil"/>
                  </w:tcBorders>
                  <w:shd w:val="clear" w:color="auto" w:fill="FFFFFF"/>
                  <w:tcMar>
                    <w:top w:w="0" w:type="dxa"/>
                    <w:left w:w="0" w:type="dxa"/>
                    <w:bottom w:w="0" w:type="dxa"/>
                    <w:right w:w="0" w:type="dxa"/>
                  </w:tcMar>
                  <w:vAlign w:val="center"/>
                </w:tcPr>
                <w:p w14:paraId="0D38EA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-70.3</w:t>
                  </w:r>
                </w:p>
              </w:tc>
              <w:tc>
                <w:tcPr>
                  <w:tcW w:w="418" w:type="dxa"/>
                  <w:tcBorders>
                    <w:tl2br w:val="nil"/>
                    <w:tr2bl w:val="nil"/>
                  </w:tcBorders>
                  <w:shd w:val="clear" w:color="auto" w:fill="FFFFFF"/>
                  <w:tcMar>
                    <w:top w:w="0" w:type="dxa"/>
                    <w:left w:w="0" w:type="dxa"/>
                    <w:bottom w:w="0" w:type="dxa"/>
                    <w:right w:w="0" w:type="dxa"/>
                  </w:tcMar>
                  <w:vAlign w:val="center"/>
                </w:tcPr>
                <w:p w14:paraId="550293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1.2</w:t>
                  </w:r>
                </w:p>
              </w:tc>
              <w:tc>
                <w:tcPr>
                  <w:tcW w:w="340" w:type="dxa"/>
                  <w:tcBorders>
                    <w:tl2br w:val="nil"/>
                    <w:tr2bl w:val="nil"/>
                  </w:tcBorders>
                  <w:shd w:val="clear" w:color="auto" w:fill="FFFFFF"/>
                  <w:tcMar>
                    <w:top w:w="0" w:type="dxa"/>
                    <w:left w:w="0" w:type="dxa"/>
                    <w:bottom w:w="0" w:type="dxa"/>
                    <w:right w:w="0" w:type="dxa"/>
                  </w:tcMar>
                  <w:vAlign w:val="center"/>
                </w:tcPr>
                <w:p w14:paraId="45AF06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41.2</w:t>
                  </w:r>
                </w:p>
              </w:tc>
              <w:tc>
                <w:tcPr>
                  <w:tcW w:w="340" w:type="dxa"/>
                  <w:tcBorders>
                    <w:tl2br w:val="nil"/>
                    <w:tr2bl w:val="nil"/>
                  </w:tcBorders>
                  <w:shd w:val="clear" w:color="auto" w:fill="FFFFFF"/>
                  <w:tcMar>
                    <w:top w:w="0" w:type="dxa"/>
                    <w:left w:w="0" w:type="dxa"/>
                    <w:bottom w:w="0" w:type="dxa"/>
                    <w:right w:w="0" w:type="dxa"/>
                  </w:tcMar>
                  <w:vAlign w:val="center"/>
                </w:tcPr>
                <w:p w14:paraId="70180D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13.9</w:t>
                  </w:r>
                </w:p>
              </w:tc>
              <w:tc>
                <w:tcPr>
                  <w:tcW w:w="340" w:type="dxa"/>
                  <w:tcBorders>
                    <w:tl2br w:val="nil"/>
                    <w:tr2bl w:val="nil"/>
                  </w:tcBorders>
                  <w:shd w:val="clear" w:color="auto" w:fill="FFFFFF"/>
                  <w:tcMar>
                    <w:top w:w="0" w:type="dxa"/>
                    <w:left w:w="0" w:type="dxa"/>
                    <w:bottom w:w="0" w:type="dxa"/>
                    <w:right w:w="0" w:type="dxa"/>
                  </w:tcMar>
                  <w:vAlign w:val="center"/>
                </w:tcPr>
                <w:p w14:paraId="2F661E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39.8</w:t>
                  </w:r>
                </w:p>
              </w:tc>
              <w:tc>
                <w:tcPr>
                  <w:tcW w:w="346" w:type="dxa"/>
                  <w:tcBorders>
                    <w:tl2br w:val="nil"/>
                    <w:tr2bl w:val="nil"/>
                  </w:tcBorders>
                  <w:shd w:val="clear" w:color="auto" w:fill="FFFFFF"/>
                  <w:tcMar>
                    <w:top w:w="0" w:type="dxa"/>
                    <w:left w:w="0" w:type="dxa"/>
                    <w:bottom w:w="0" w:type="dxa"/>
                    <w:right w:w="0" w:type="dxa"/>
                  </w:tcMar>
                  <w:vAlign w:val="center"/>
                </w:tcPr>
                <w:p w14:paraId="6D6491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13.3</w:t>
                  </w:r>
                </w:p>
              </w:tc>
              <w:tc>
                <w:tcPr>
                  <w:tcW w:w="334" w:type="dxa"/>
                  <w:tcBorders>
                    <w:tl2br w:val="nil"/>
                    <w:tr2bl w:val="nil"/>
                  </w:tcBorders>
                  <w:shd w:val="clear" w:color="auto" w:fill="FFFFFF"/>
                  <w:tcMar>
                    <w:top w:w="0" w:type="dxa"/>
                    <w:left w:w="0" w:type="dxa"/>
                    <w:bottom w:w="0" w:type="dxa"/>
                    <w:right w:w="0" w:type="dxa"/>
                  </w:tcMar>
                  <w:vAlign w:val="center"/>
                </w:tcPr>
                <w:p w14:paraId="4AC6FD2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64.6</w:t>
                  </w:r>
                </w:p>
              </w:tc>
              <w:tc>
                <w:tcPr>
                  <w:tcW w:w="334" w:type="dxa"/>
                  <w:tcBorders>
                    <w:tl2br w:val="nil"/>
                    <w:tr2bl w:val="nil"/>
                  </w:tcBorders>
                  <w:shd w:val="clear" w:color="auto" w:fill="FFFFFF"/>
                  <w:tcMar>
                    <w:top w:w="0" w:type="dxa"/>
                    <w:left w:w="0" w:type="dxa"/>
                    <w:bottom w:w="0" w:type="dxa"/>
                    <w:right w:w="0" w:type="dxa"/>
                  </w:tcMar>
                  <w:vAlign w:val="center"/>
                </w:tcPr>
                <w:p w14:paraId="466550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64.7</w:t>
                  </w:r>
                </w:p>
              </w:tc>
              <w:tc>
                <w:tcPr>
                  <w:tcW w:w="334" w:type="dxa"/>
                  <w:tcBorders>
                    <w:tl2br w:val="nil"/>
                    <w:tr2bl w:val="nil"/>
                  </w:tcBorders>
                  <w:shd w:val="clear" w:color="auto" w:fill="FFFFFF"/>
                  <w:tcMar>
                    <w:top w:w="0" w:type="dxa"/>
                    <w:left w:w="0" w:type="dxa"/>
                    <w:bottom w:w="0" w:type="dxa"/>
                    <w:right w:w="0" w:type="dxa"/>
                  </w:tcMar>
                  <w:vAlign w:val="center"/>
                </w:tcPr>
                <w:p w14:paraId="15141A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64.6</w:t>
                  </w:r>
                </w:p>
              </w:tc>
              <w:tc>
                <w:tcPr>
                  <w:tcW w:w="347" w:type="dxa"/>
                  <w:tcBorders>
                    <w:tl2br w:val="nil"/>
                    <w:tr2bl w:val="nil"/>
                  </w:tcBorders>
                  <w:shd w:val="clear" w:color="auto" w:fill="FFFFFF"/>
                  <w:tcMar>
                    <w:top w:w="0" w:type="dxa"/>
                    <w:left w:w="0" w:type="dxa"/>
                    <w:bottom w:w="0" w:type="dxa"/>
                    <w:right w:w="0" w:type="dxa"/>
                  </w:tcMar>
                  <w:vAlign w:val="center"/>
                </w:tcPr>
                <w:p w14:paraId="27ADDB4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64.7</w:t>
                  </w:r>
                </w:p>
              </w:tc>
              <w:tc>
                <w:tcPr>
                  <w:tcW w:w="290" w:type="dxa"/>
                  <w:tcBorders>
                    <w:tl2br w:val="nil"/>
                    <w:tr2bl w:val="nil"/>
                  </w:tcBorders>
                  <w:shd w:val="clear" w:color="auto" w:fill="FFFFFF"/>
                  <w:tcMar>
                    <w:top w:w="0" w:type="dxa"/>
                    <w:left w:w="0" w:type="dxa"/>
                    <w:bottom w:w="0" w:type="dxa"/>
                    <w:right w:w="0" w:type="dxa"/>
                  </w:tcMar>
                  <w:vAlign w:val="center"/>
                </w:tcPr>
                <w:p w14:paraId="0EE77F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8</w:t>
                  </w:r>
                </w:p>
              </w:tc>
              <w:tc>
                <w:tcPr>
                  <w:tcW w:w="323" w:type="dxa"/>
                  <w:tcBorders>
                    <w:tl2br w:val="nil"/>
                    <w:tr2bl w:val="nil"/>
                  </w:tcBorders>
                  <w:shd w:val="clear" w:color="auto" w:fill="FFFFFF"/>
                  <w:tcMar>
                    <w:top w:w="0" w:type="dxa"/>
                    <w:left w:w="0" w:type="dxa"/>
                    <w:bottom w:w="0" w:type="dxa"/>
                    <w:right w:w="0" w:type="dxa"/>
                  </w:tcMar>
                  <w:vAlign w:val="center"/>
                </w:tcPr>
                <w:p w14:paraId="303A92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26B59A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131541C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32" w:type="dxa"/>
                  <w:tcBorders>
                    <w:tl2br w:val="nil"/>
                    <w:tr2bl w:val="nil"/>
                  </w:tcBorders>
                  <w:shd w:val="clear" w:color="auto" w:fill="FFFFFF"/>
                  <w:tcMar>
                    <w:top w:w="0" w:type="dxa"/>
                    <w:left w:w="0" w:type="dxa"/>
                    <w:bottom w:w="0" w:type="dxa"/>
                    <w:right w:w="0" w:type="dxa"/>
                  </w:tcMar>
                  <w:vAlign w:val="center"/>
                </w:tcPr>
                <w:p w14:paraId="72A694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45" w:type="dxa"/>
                  <w:tcBorders>
                    <w:tl2br w:val="nil"/>
                    <w:tr2bl w:val="nil"/>
                  </w:tcBorders>
                  <w:shd w:val="clear" w:color="auto" w:fill="FFFFFF"/>
                  <w:tcMar>
                    <w:top w:w="0" w:type="dxa"/>
                    <w:left w:w="0" w:type="dxa"/>
                    <w:bottom w:w="0" w:type="dxa"/>
                    <w:right w:w="0" w:type="dxa"/>
                  </w:tcMar>
                  <w:vAlign w:val="center"/>
                </w:tcPr>
                <w:p w14:paraId="5DFD3A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39.6</w:t>
                  </w:r>
                </w:p>
              </w:tc>
              <w:tc>
                <w:tcPr>
                  <w:tcW w:w="345" w:type="dxa"/>
                  <w:tcBorders>
                    <w:tl2br w:val="nil"/>
                    <w:tr2bl w:val="nil"/>
                  </w:tcBorders>
                  <w:shd w:val="clear" w:color="auto" w:fill="FFFFFF"/>
                  <w:tcMar>
                    <w:top w:w="0" w:type="dxa"/>
                    <w:left w:w="0" w:type="dxa"/>
                    <w:bottom w:w="0" w:type="dxa"/>
                    <w:right w:w="0" w:type="dxa"/>
                  </w:tcMar>
                  <w:vAlign w:val="center"/>
                </w:tcPr>
                <w:p w14:paraId="53A96F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39.7</w:t>
                  </w:r>
                </w:p>
              </w:tc>
              <w:tc>
                <w:tcPr>
                  <w:tcW w:w="345" w:type="dxa"/>
                  <w:tcBorders>
                    <w:tl2br w:val="nil"/>
                    <w:tr2bl w:val="nil"/>
                  </w:tcBorders>
                  <w:shd w:val="clear" w:color="auto" w:fill="FFFFFF"/>
                  <w:tcMar>
                    <w:top w:w="0" w:type="dxa"/>
                    <w:left w:w="0" w:type="dxa"/>
                    <w:bottom w:w="0" w:type="dxa"/>
                    <w:right w:w="0" w:type="dxa"/>
                  </w:tcMar>
                  <w:vAlign w:val="center"/>
                </w:tcPr>
                <w:p w14:paraId="2A258CF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39.6</w:t>
                  </w:r>
                </w:p>
              </w:tc>
              <w:tc>
                <w:tcPr>
                  <w:tcW w:w="403" w:type="dxa"/>
                  <w:tcBorders>
                    <w:tl2br w:val="nil"/>
                    <w:tr2bl w:val="nil"/>
                  </w:tcBorders>
                  <w:shd w:val="clear" w:color="auto" w:fill="FFFFFF"/>
                  <w:tcMar>
                    <w:top w:w="0" w:type="dxa"/>
                    <w:left w:w="0" w:type="dxa"/>
                    <w:bottom w:w="0" w:type="dxa"/>
                    <w:right w:w="0" w:type="dxa"/>
                  </w:tcMar>
                  <w:vAlign w:val="center"/>
                </w:tcPr>
                <w:p w14:paraId="102E88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39.7</w:t>
                  </w:r>
                </w:p>
              </w:tc>
              <w:tc>
                <w:tcPr>
                  <w:tcW w:w="433" w:type="dxa"/>
                  <w:tcBorders>
                    <w:tl2br w:val="nil"/>
                    <w:tr2bl w:val="nil"/>
                  </w:tcBorders>
                  <w:shd w:val="clear" w:color="auto" w:fill="FFFFFF"/>
                  <w:tcMar>
                    <w:top w:w="0" w:type="dxa"/>
                    <w:left w:w="0" w:type="dxa"/>
                    <w:bottom w:w="0" w:type="dxa"/>
                    <w:right w:w="0" w:type="dxa"/>
                  </w:tcMar>
                  <w:vAlign w:val="center"/>
                </w:tcPr>
                <w:p w14:paraId="25D6DD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w:t>
                  </w:r>
                </w:p>
              </w:tc>
            </w:tr>
            <w:tr w14:paraId="3E662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83" w:hRule="atLeast"/>
                <w:jc w:val="center"/>
              </w:trPr>
              <w:tc>
                <w:tcPr>
                  <w:tcW w:w="331" w:type="dxa"/>
                  <w:tcBorders>
                    <w:tl2br w:val="nil"/>
                    <w:tr2bl w:val="nil"/>
                  </w:tcBorders>
                  <w:shd w:val="clear" w:color="auto" w:fill="FFFFFF"/>
                  <w:tcMar>
                    <w:top w:w="0" w:type="dxa"/>
                    <w:left w:w="0" w:type="dxa"/>
                    <w:bottom w:w="0" w:type="dxa"/>
                    <w:right w:w="0" w:type="dxa"/>
                  </w:tcMar>
                  <w:vAlign w:val="center"/>
                </w:tcPr>
                <w:p w14:paraId="6EDE68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4</w:t>
                  </w:r>
                </w:p>
              </w:tc>
              <w:tc>
                <w:tcPr>
                  <w:tcW w:w="272" w:type="dxa"/>
                  <w:vMerge w:val="continue"/>
                  <w:tcBorders>
                    <w:tl2br w:val="nil"/>
                    <w:tr2bl w:val="nil"/>
                  </w:tcBorders>
                  <w:shd w:val="clear" w:color="auto" w:fill="FFFFFF"/>
                  <w:tcMar>
                    <w:top w:w="0" w:type="dxa"/>
                    <w:left w:w="0" w:type="dxa"/>
                    <w:bottom w:w="0" w:type="dxa"/>
                    <w:right w:w="0" w:type="dxa"/>
                  </w:tcMar>
                  <w:vAlign w:val="center"/>
                </w:tcPr>
                <w:p w14:paraId="163F43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p>
              </w:tc>
              <w:tc>
                <w:tcPr>
                  <w:tcW w:w="394" w:type="dxa"/>
                  <w:tcBorders>
                    <w:tl2br w:val="nil"/>
                    <w:tr2bl w:val="nil"/>
                  </w:tcBorders>
                  <w:shd w:val="clear" w:color="auto" w:fill="FFFFFF"/>
                  <w:tcMar>
                    <w:top w:w="0" w:type="dxa"/>
                    <w:left w:w="0" w:type="dxa"/>
                    <w:bottom w:w="0" w:type="dxa"/>
                    <w:right w:w="0" w:type="dxa"/>
                  </w:tcMar>
                  <w:vAlign w:val="center"/>
                </w:tcPr>
                <w:p w14:paraId="37AAD5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研磨机</w:t>
                  </w:r>
                </w:p>
              </w:tc>
              <w:tc>
                <w:tcPr>
                  <w:tcW w:w="642" w:type="dxa"/>
                  <w:tcBorders>
                    <w:tl2br w:val="nil"/>
                    <w:tr2bl w:val="nil"/>
                  </w:tcBorders>
                  <w:shd w:val="clear" w:color="auto" w:fill="FFFFFF"/>
                  <w:tcMar>
                    <w:top w:w="0" w:type="dxa"/>
                    <w:left w:w="0" w:type="dxa"/>
                    <w:bottom w:w="0" w:type="dxa"/>
                    <w:right w:w="0" w:type="dxa"/>
                  </w:tcMar>
                  <w:vAlign w:val="center"/>
                </w:tcPr>
                <w:p w14:paraId="20E055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80</w:t>
                  </w:r>
                </w:p>
              </w:tc>
              <w:tc>
                <w:tcPr>
                  <w:tcW w:w="240" w:type="dxa"/>
                  <w:vMerge w:val="continue"/>
                  <w:tcBorders>
                    <w:tl2br w:val="nil"/>
                    <w:tr2bl w:val="nil"/>
                  </w:tcBorders>
                  <w:shd w:val="clear" w:color="auto" w:fill="FFFFFF"/>
                  <w:tcMar>
                    <w:top w:w="0" w:type="dxa"/>
                    <w:left w:w="0" w:type="dxa"/>
                    <w:bottom w:w="0" w:type="dxa"/>
                    <w:right w:w="0" w:type="dxa"/>
                  </w:tcMar>
                  <w:vAlign w:val="center"/>
                </w:tcPr>
                <w:p w14:paraId="6AF414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p>
              </w:tc>
              <w:tc>
                <w:tcPr>
                  <w:tcW w:w="408" w:type="dxa"/>
                  <w:tcBorders>
                    <w:tl2br w:val="nil"/>
                    <w:tr2bl w:val="nil"/>
                  </w:tcBorders>
                  <w:shd w:val="clear" w:color="auto" w:fill="FFFFFF"/>
                  <w:tcMar>
                    <w:top w:w="0" w:type="dxa"/>
                    <w:left w:w="0" w:type="dxa"/>
                    <w:bottom w:w="0" w:type="dxa"/>
                    <w:right w:w="0" w:type="dxa"/>
                  </w:tcMar>
                  <w:vAlign w:val="center"/>
                </w:tcPr>
                <w:p w14:paraId="2713DC1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9.5</w:t>
                  </w:r>
                </w:p>
              </w:tc>
              <w:tc>
                <w:tcPr>
                  <w:tcW w:w="408" w:type="dxa"/>
                  <w:tcBorders>
                    <w:tl2br w:val="nil"/>
                    <w:tr2bl w:val="nil"/>
                  </w:tcBorders>
                  <w:shd w:val="clear" w:color="auto" w:fill="FFFFFF"/>
                  <w:tcMar>
                    <w:top w:w="0" w:type="dxa"/>
                    <w:left w:w="0" w:type="dxa"/>
                    <w:bottom w:w="0" w:type="dxa"/>
                    <w:right w:w="0" w:type="dxa"/>
                  </w:tcMar>
                  <w:vAlign w:val="center"/>
                </w:tcPr>
                <w:p w14:paraId="541633C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-66.2</w:t>
                  </w:r>
                </w:p>
              </w:tc>
              <w:tc>
                <w:tcPr>
                  <w:tcW w:w="418" w:type="dxa"/>
                  <w:tcBorders>
                    <w:tl2br w:val="nil"/>
                    <w:tr2bl w:val="nil"/>
                  </w:tcBorders>
                  <w:shd w:val="clear" w:color="auto" w:fill="FFFFFF"/>
                  <w:tcMar>
                    <w:top w:w="0" w:type="dxa"/>
                    <w:left w:w="0" w:type="dxa"/>
                    <w:bottom w:w="0" w:type="dxa"/>
                    <w:right w:w="0" w:type="dxa"/>
                  </w:tcMar>
                  <w:vAlign w:val="center"/>
                </w:tcPr>
                <w:p w14:paraId="6ED0E7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1.2</w:t>
                  </w:r>
                </w:p>
              </w:tc>
              <w:tc>
                <w:tcPr>
                  <w:tcW w:w="340" w:type="dxa"/>
                  <w:tcBorders>
                    <w:tl2br w:val="nil"/>
                    <w:tr2bl w:val="nil"/>
                  </w:tcBorders>
                  <w:shd w:val="clear" w:color="auto" w:fill="FFFFFF"/>
                  <w:tcMar>
                    <w:top w:w="0" w:type="dxa"/>
                    <w:left w:w="0" w:type="dxa"/>
                    <w:bottom w:w="0" w:type="dxa"/>
                    <w:right w:w="0" w:type="dxa"/>
                  </w:tcMar>
                  <w:vAlign w:val="center"/>
                </w:tcPr>
                <w:p w14:paraId="59C174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34.4</w:t>
                  </w:r>
                </w:p>
              </w:tc>
              <w:tc>
                <w:tcPr>
                  <w:tcW w:w="340" w:type="dxa"/>
                  <w:tcBorders>
                    <w:tl2br w:val="nil"/>
                    <w:tr2bl w:val="nil"/>
                  </w:tcBorders>
                  <w:shd w:val="clear" w:color="auto" w:fill="FFFFFF"/>
                  <w:tcMar>
                    <w:top w:w="0" w:type="dxa"/>
                    <w:left w:w="0" w:type="dxa"/>
                    <w:bottom w:w="0" w:type="dxa"/>
                    <w:right w:w="0" w:type="dxa"/>
                  </w:tcMar>
                  <w:vAlign w:val="center"/>
                </w:tcPr>
                <w:p w14:paraId="04798B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18.0</w:t>
                  </w:r>
                </w:p>
              </w:tc>
              <w:tc>
                <w:tcPr>
                  <w:tcW w:w="340" w:type="dxa"/>
                  <w:tcBorders>
                    <w:tl2br w:val="nil"/>
                    <w:tr2bl w:val="nil"/>
                  </w:tcBorders>
                  <w:shd w:val="clear" w:color="auto" w:fill="FFFFFF"/>
                  <w:tcMar>
                    <w:top w:w="0" w:type="dxa"/>
                    <w:left w:w="0" w:type="dxa"/>
                    <w:bottom w:w="0" w:type="dxa"/>
                    <w:right w:w="0" w:type="dxa"/>
                  </w:tcMar>
                  <w:vAlign w:val="center"/>
                </w:tcPr>
                <w:p w14:paraId="48CBAB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46.6</w:t>
                  </w:r>
                </w:p>
              </w:tc>
              <w:tc>
                <w:tcPr>
                  <w:tcW w:w="346" w:type="dxa"/>
                  <w:tcBorders>
                    <w:tl2br w:val="nil"/>
                    <w:tr2bl w:val="nil"/>
                  </w:tcBorders>
                  <w:shd w:val="clear" w:color="auto" w:fill="FFFFFF"/>
                  <w:tcMar>
                    <w:top w:w="0" w:type="dxa"/>
                    <w:left w:w="0" w:type="dxa"/>
                    <w:bottom w:w="0" w:type="dxa"/>
                    <w:right w:w="0" w:type="dxa"/>
                  </w:tcMar>
                  <w:vAlign w:val="center"/>
                </w:tcPr>
                <w:p w14:paraId="68DB50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9.2</w:t>
                  </w:r>
                </w:p>
              </w:tc>
              <w:tc>
                <w:tcPr>
                  <w:tcW w:w="334" w:type="dxa"/>
                  <w:tcBorders>
                    <w:tl2br w:val="nil"/>
                    <w:tr2bl w:val="nil"/>
                  </w:tcBorders>
                  <w:shd w:val="clear" w:color="auto" w:fill="FFFFFF"/>
                  <w:tcMar>
                    <w:top w:w="0" w:type="dxa"/>
                    <w:left w:w="0" w:type="dxa"/>
                    <w:bottom w:w="0" w:type="dxa"/>
                    <w:right w:w="0" w:type="dxa"/>
                  </w:tcMar>
                  <w:vAlign w:val="center"/>
                </w:tcPr>
                <w:p w14:paraId="6CB35D9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64.6</w:t>
                  </w:r>
                </w:p>
              </w:tc>
              <w:tc>
                <w:tcPr>
                  <w:tcW w:w="334" w:type="dxa"/>
                  <w:tcBorders>
                    <w:tl2br w:val="nil"/>
                    <w:tr2bl w:val="nil"/>
                  </w:tcBorders>
                  <w:shd w:val="clear" w:color="auto" w:fill="FFFFFF"/>
                  <w:tcMar>
                    <w:top w:w="0" w:type="dxa"/>
                    <w:left w:w="0" w:type="dxa"/>
                    <w:bottom w:w="0" w:type="dxa"/>
                    <w:right w:w="0" w:type="dxa"/>
                  </w:tcMar>
                  <w:vAlign w:val="center"/>
                </w:tcPr>
                <w:p w14:paraId="5D2F3FE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64.7</w:t>
                  </w:r>
                </w:p>
              </w:tc>
              <w:tc>
                <w:tcPr>
                  <w:tcW w:w="334" w:type="dxa"/>
                  <w:tcBorders>
                    <w:tl2br w:val="nil"/>
                    <w:tr2bl w:val="nil"/>
                  </w:tcBorders>
                  <w:shd w:val="clear" w:color="auto" w:fill="FFFFFF"/>
                  <w:tcMar>
                    <w:top w:w="0" w:type="dxa"/>
                    <w:left w:w="0" w:type="dxa"/>
                    <w:bottom w:w="0" w:type="dxa"/>
                    <w:right w:w="0" w:type="dxa"/>
                  </w:tcMar>
                  <w:vAlign w:val="center"/>
                </w:tcPr>
                <w:p w14:paraId="1BE9F6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64.6</w:t>
                  </w:r>
                </w:p>
              </w:tc>
              <w:tc>
                <w:tcPr>
                  <w:tcW w:w="347" w:type="dxa"/>
                  <w:tcBorders>
                    <w:tl2br w:val="nil"/>
                    <w:tr2bl w:val="nil"/>
                  </w:tcBorders>
                  <w:shd w:val="clear" w:color="auto" w:fill="FFFFFF"/>
                  <w:tcMar>
                    <w:top w:w="0" w:type="dxa"/>
                    <w:left w:w="0" w:type="dxa"/>
                    <w:bottom w:w="0" w:type="dxa"/>
                    <w:right w:w="0" w:type="dxa"/>
                  </w:tcMar>
                  <w:vAlign w:val="center"/>
                </w:tcPr>
                <w:p w14:paraId="7EE463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64.8</w:t>
                  </w:r>
                </w:p>
              </w:tc>
              <w:tc>
                <w:tcPr>
                  <w:tcW w:w="290" w:type="dxa"/>
                  <w:tcBorders>
                    <w:tl2br w:val="nil"/>
                    <w:tr2bl w:val="nil"/>
                  </w:tcBorders>
                  <w:shd w:val="clear" w:color="auto" w:fill="FFFFFF"/>
                  <w:tcMar>
                    <w:top w:w="0" w:type="dxa"/>
                    <w:left w:w="0" w:type="dxa"/>
                    <w:bottom w:w="0" w:type="dxa"/>
                    <w:right w:w="0" w:type="dxa"/>
                  </w:tcMar>
                  <w:vAlign w:val="center"/>
                </w:tcPr>
                <w:p w14:paraId="7C9F30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8</w:t>
                  </w:r>
                </w:p>
              </w:tc>
              <w:tc>
                <w:tcPr>
                  <w:tcW w:w="323" w:type="dxa"/>
                  <w:tcBorders>
                    <w:tl2br w:val="nil"/>
                    <w:tr2bl w:val="nil"/>
                  </w:tcBorders>
                  <w:shd w:val="clear" w:color="auto" w:fill="FFFFFF"/>
                  <w:tcMar>
                    <w:top w:w="0" w:type="dxa"/>
                    <w:left w:w="0" w:type="dxa"/>
                    <w:bottom w:w="0" w:type="dxa"/>
                    <w:right w:w="0" w:type="dxa"/>
                  </w:tcMar>
                  <w:vAlign w:val="center"/>
                </w:tcPr>
                <w:p w14:paraId="0599DB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1CF7C1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3F18C8A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32" w:type="dxa"/>
                  <w:tcBorders>
                    <w:tl2br w:val="nil"/>
                    <w:tr2bl w:val="nil"/>
                  </w:tcBorders>
                  <w:shd w:val="clear" w:color="auto" w:fill="FFFFFF"/>
                  <w:tcMar>
                    <w:top w:w="0" w:type="dxa"/>
                    <w:left w:w="0" w:type="dxa"/>
                    <w:bottom w:w="0" w:type="dxa"/>
                    <w:right w:w="0" w:type="dxa"/>
                  </w:tcMar>
                  <w:vAlign w:val="center"/>
                </w:tcPr>
                <w:p w14:paraId="763036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45" w:type="dxa"/>
                  <w:tcBorders>
                    <w:tl2br w:val="nil"/>
                    <w:tr2bl w:val="nil"/>
                  </w:tcBorders>
                  <w:shd w:val="clear" w:color="auto" w:fill="FFFFFF"/>
                  <w:tcMar>
                    <w:top w:w="0" w:type="dxa"/>
                    <w:left w:w="0" w:type="dxa"/>
                    <w:bottom w:w="0" w:type="dxa"/>
                    <w:right w:w="0" w:type="dxa"/>
                  </w:tcMar>
                  <w:vAlign w:val="center"/>
                </w:tcPr>
                <w:p w14:paraId="652937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39.6</w:t>
                  </w:r>
                </w:p>
              </w:tc>
              <w:tc>
                <w:tcPr>
                  <w:tcW w:w="345" w:type="dxa"/>
                  <w:tcBorders>
                    <w:tl2br w:val="nil"/>
                    <w:tr2bl w:val="nil"/>
                  </w:tcBorders>
                  <w:shd w:val="clear" w:color="auto" w:fill="FFFFFF"/>
                  <w:tcMar>
                    <w:top w:w="0" w:type="dxa"/>
                    <w:left w:w="0" w:type="dxa"/>
                    <w:bottom w:w="0" w:type="dxa"/>
                    <w:right w:w="0" w:type="dxa"/>
                  </w:tcMar>
                  <w:vAlign w:val="center"/>
                </w:tcPr>
                <w:p w14:paraId="549A37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39.7</w:t>
                  </w:r>
                </w:p>
              </w:tc>
              <w:tc>
                <w:tcPr>
                  <w:tcW w:w="345" w:type="dxa"/>
                  <w:tcBorders>
                    <w:tl2br w:val="nil"/>
                    <w:tr2bl w:val="nil"/>
                  </w:tcBorders>
                  <w:shd w:val="clear" w:color="auto" w:fill="FFFFFF"/>
                  <w:tcMar>
                    <w:top w:w="0" w:type="dxa"/>
                    <w:left w:w="0" w:type="dxa"/>
                    <w:bottom w:w="0" w:type="dxa"/>
                    <w:right w:w="0" w:type="dxa"/>
                  </w:tcMar>
                  <w:vAlign w:val="center"/>
                </w:tcPr>
                <w:p w14:paraId="5BFC0BA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39.6</w:t>
                  </w:r>
                </w:p>
              </w:tc>
              <w:tc>
                <w:tcPr>
                  <w:tcW w:w="403" w:type="dxa"/>
                  <w:tcBorders>
                    <w:tl2br w:val="nil"/>
                    <w:tr2bl w:val="nil"/>
                  </w:tcBorders>
                  <w:shd w:val="clear" w:color="auto" w:fill="FFFFFF"/>
                  <w:tcMar>
                    <w:top w:w="0" w:type="dxa"/>
                    <w:left w:w="0" w:type="dxa"/>
                    <w:bottom w:w="0" w:type="dxa"/>
                    <w:right w:w="0" w:type="dxa"/>
                  </w:tcMar>
                  <w:vAlign w:val="center"/>
                </w:tcPr>
                <w:p w14:paraId="5E1658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39.8</w:t>
                  </w:r>
                </w:p>
              </w:tc>
              <w:tc>
                <w:tcPr>
                  <w:tcW w:w="433" w:type="dxa"/>
                  <w:tcBorders>
                    <w:tl2br w:val="nil"/>
                    <w:tr2bl w:val="nil"/>
                  </w:tcBorders>
                  <w:shd w:val="clear" w:color="auto" w:fill="FFFFFF"/>
                  <w:tcMar>
                    <w:top w:w="0" w:type="dxa"/>
                    <w:left w:w="0" w:type="dxa"/>
                    <w:bottom w:w="0" w:type="dxa"/>
                    <w:right w:w="0" w:type="dxa"/>
                  </w:tcMar>
                  <w:vAlign w:val="center"/>
                </w:tcPr>
                <w:p w14:paraId="21FD75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w:t>
                  </w:r>
                </w:p>
              </w:tc>
            </w:tr>
            <w:tr w14:paraId="695A4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83" w:hRule="atLeast"/>
                <w:jc w:val="center"/>
              </w:trPr>
              <w:tc>
                <w:tcPr>
                  <w:tcW w:w="331" w:type="dxa"/>
                  <w:tcBorders>
                    <w:tl2br w:val="nil"/>
                    <w:tr2bl w:val="nil"/>
                  </w:tcBorders>
                  <w:shd w:val="clear" w:color="auto" w:fill="FFFFFF"/>
                  <w:tcMar>
                    <w:top w:w="0" w:type="dxa"/>
                    <w:left w:w="0" w:type="dxa"/>
                    <w:bottom w:w="0" w:type="dxa"/>
                    <w:right w:w="0" w:type="dxa"/>
                  </w:tcMar>
                  <w:vAlign w:val="center"/>
                </w:tcPr>
                <w:p w14:paraId="53ED93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w:t>
                  </w:r>
                </w:p>
              </w:tc>
              <w:tc>
                <w:tcPr>
                  <w:tcW w:w="272" w:type="dxa"/>
                  <w:vMerge w:val="continue"/>
                  <w:tcBorders>
                    <w:tl2br w:val="nil"/>
                    <w:tr2bl w:val="nil"/>
                  </w:tcBorders>
                  <w:shd w:val="clear" w:color="auto" w:fill="FFFFFF"/>
                  <w:tcMar>
                    <w:top w:w="0" w:type="dxa"/>
                    <w:left w:w="0" w:type="dxa"/>
                    <w:bottom w:w="0" w:type="dxa"/>
                    <w:right w:w="0" w:type="dxa"/>
                  </w:tcMar>
                  <w:vAlign w:val="center"/>
                </w:tcPr>
                <w:p w14:paraId="6C974B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p>
              </w:tc>
              <w:tc>
                <w:tcPr>
                  <w:tcW w:w="394" w:type="dxa"/>
                  <w:tcBorders>
                    <w:tl2br w:val="nil"/>
                    <w:tr2bl w:val="nil"/>
                  </w:tcBorders>
                  <w:shd w:val="clear" w:color="auto" w:fill="FFFFFF"/>
                  <w:tcMar>
                    <w:top w:w="0" w:type="dxa"/>
                    <w:left w:w="0" w:type="dxa"/>
                    <w:bottom w:w="0" w:type="dxa"/>
                    <w:right w:w="0" w:type="dxa"/>
                  </w:tcMar>
                  <w:vAlign w:val="center"/>
                </w:tcPr>
                <w:p w14:paraId="7223415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筛分机</w:t>
                  </w:r>
                </w:p>
              </w:tc>
              <w:tc>
                <w:tcPr>
                  <w:tcW w:w="642" w:type="dxa"/>
                  <w:tcBorders>
                    <w:tl2br w:val="nil"/>
                    <w:tr2bl w:val="nil"/>
                  </w:tcBorders>
                  <w:shd w:val="clear" w:color="auto" w:fill="FFFFFF"/>
                  <w:tcMar>
                    <w:top w:w="0" w:type="dxa"/>
                    <w:left w:w="0" w:type="dxa"/>
                    <w:bottom w:w="0" w:type="dxa"/>
                    <w:right w:w="0" w:type="dxa"/>
                  </w:tcMar>
                  <w:vAlign w:val="center"/>
                </w:tcPr>
                <w:p w14:paraId="5E6789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75</w:t>
                  </w:r>
                </w:p>
              </w:tc>
              <w:tc>
                <w:tcPr>
                  <w:tcW w:w="240" w:type="dxa"/>
                  <w:vMerge w:val="continue"/>
                  <w:tcBorders>
                    <w:tl2br w:val="nil"/>
                    <w:tr2bl w:val="nil"/>
                  </w:tcBorders>
                  <w:shd w:val="clear" w:color="auto" w:fill="FFFFFF"/>
                  <w:tcMar>
                    <w:top w:w="0" w:type="dxa"/>
                    <w:left w:w="0" w:type="dxa"/>
                    <w:bottom w:w="0" w:type="dxa"/>
                    <w:right w:w="0" w:type="dxa"/>
                  </w:tcMar>
                  <w:vAlign w:val="center"/>
                </w:tcPr>
                <w:p w14:paraId="5BC0F6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p>
              </w:tc>
              <w:tc>
                <w:tcPr>
                  <w:tcW w:w="408" w:type="dxa"/>
                  <w:tcBorders>
                    <w:tl2br w:val="nil"/>
                    <w:tr2bl w:val="nil"/>
                  </w:tcBorders>
                  <w:shd w:val="clear" w:color="auto" w:fill="FFFFFF"/>
                  <w:tcMar>
                    <w:top w:w="0" w:type="dxa"/>
                    <w:left w:w="0" w:type="dxa"/>
                    <w:bottom w:w="0" w:type="dxa"/>
                    <w:right w:w="0" w:type="dxa"/>
                  </w:tcMar>
                  <w:vAlign w:val="center"/>
                </w:tcPr>
                <w:p w14:paraId="6052B2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11.9</w:t>
                  </w:r>
                </w:p>
              </w:tc>
              <w:tc>
                <w:tcPr>
                  <w:tcW w:w="408" w:type="dxa"/>
                  <w:tcBorders>
                    <w:tl2br w:val="nil"/>
                    <w:tr2bl w:val="nil"/>
                  </w:tcBorders>
                  <w:shd w:val="clear" w:color="auto" w:fill="FFFFFF"/>
                  <w:tcMar>
                    <w:top w:w="0" w:type="dxa"/>
                    <w:left w:w="0" w:type="dxa"/>
                    <w:bottom w:w="0" w:type="dxa"/>
                    <w:right w:w="0" w:type="dxa"/>
                  </w:tcMar>
                  <w:vAlign w:val="center"/>
                </w:tcPr>
                <w:p w14:paraId="5AC97C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-70.3</w:t>
                  </w:r>
                </w:p>
              </w:tc>
              <w:tc>
                <w:tcPr>
                  <w:tcW w:w="418" w:type="dxa"/>
                  <w:tcBorders>
                    <w:tl2br w:val="nil"/>
                    <w:tr2bl w:val="nil"/>
                  </w:tcBorders>
                  <w:shd w:val="clear" w:color="auto" w:fill="FFFFFF"/>
                  <w:tcMar>
                    <w:top w:w="0" w:type="dxa"/>
                    <w:left w:w="0" w:type="dxa"/>
                    <w:bottom w:w="0" w:type="dxa"/>
                    <w:right w:w="0" w:type="dxa"/>
                  </w:tcMar>
                  <w:vAlign w:val="center"/>
                </w:tcPr>
                <w:p w14:paraId="3230CB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1.2</w:t>
                  </w:r>
                </w:p>
              </w:tc>
              <w:tc>
                <w:tcPr>
                  <w:tcW w:w="340" w:type="dxa"/>
                  <w:tcBorders>
                    <w:tl2br w:val="nil"/>
                    <w:tr2bl w:val="nil"/>
                  </w:tcBorders>
                  <w:shd w:val="clear" w:color="auto" w:fill="FFFFFF"/>
                  <w:tcMar>
                    <w:top w:w="0" w:type="dxa"/>
                    <w:left w:w="0" w:type="dxa"/>
                    <w:bottom w:w="0" w:type="dxa"/>
                    <w:right w:w="0" w:type="dxa"/>
                  </w:tcMar>
                  <w:vAlign w:val="center"/>
                </w:tcPr>
                <w:p w14:paraId="058E66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32.0</w:t>
                  </w:r>
                </w:p>
              </w:tc>
              <w:tc>
                <w:tcPr>
                  <w:tcW w:w="340" w:type="dxa"/>
                  <w:tcBorders>
                    <w:tl2br w:val="nil"/>
                    <w:tr2bl w:val="nil"/>
                  </w:tcBorders>
                  <w:shd w:val="clear" w:color="auto" w:fill="FFFFFF"/>
                  <w:tcMar>
                    <w:top w:w="0" w:type="dxa"/>
                    <w:left w:w="0" w:type="dxa"/>
                    <w:bottom w:w="0" w:type="dxa"/>
                    <w:right w:w="0" w:type="dxa"/>
                  </w:tcMar>
                  <w:vAlign w:val="center"/>
                </w:tcPr>
                <w:p w14:paraId="108B3C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13.9</w:t>
                  </w:r>
                </w:p>
              </w:tc>
              <w:tc>
                <w:tcPr>
                  <w:tcW w:w="340" w:type="dxa"/>
                  <w:tcBorders>
                    <w:tl2br w:val="nil"/>
                    <w:tr2bl w:val="nil"/>
                  </w:tcBorders>
                  <w:shd w:val="clear" w:color="auto" w:fill="FFFFFF"/>
                  <w:tcMar>
                    <w:top w:w="0" w:type="dxa"/>
                    <w:left w:w="0" w:type="dxa"/>
                    <w:bottom w:w="0" w:type="dxa"/>
                    <w:right w:w="0" w:type="dxa"/>
                  </w:tcMar>
                  <w:vAlign w:val="center"/>
                </w:tcPr>
                <w:p w14:paraId="72614F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49.0</w:t>
                  </w:r>
                </w:p>
              </w:tc>
              <w:tc>
                <w:tcPr>
                  <w:tcW w:w="346" w:type="dxa"/>
                  <w:tcBorders>
                    <w:tl2br w:val="nil"/>
                    <w:tr2bl w:val="nil"/>
                  </w:tcBorders>
                  <w:shd w:val="clear" w:color="auto" w:fill="FFFFFF"/>
                  <w:tcMar>
                    <w:top w:w="0" w:type="dxa"/>
                    <w:left w:w="0" w:type="dxa"/>
                    <w:bottom w:w="0" w:type="dxa"/>
                    <w:right w:w="0" w:type="dxa"/>
                  </w:tcMar>
                  <w:vAlign w:val="center"/>
                </w:tcPr>
                <w:p w14:paraId="2EA8ED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13.3</w:t>
                  </w:r>
                </w:p>
              </w:tc>
              <w:tc>
                <w:tcPr>
                  <w:tcW w:w="334" w:type="dxa"/>
                  <w:tcBorders>
                    <w:tl2br w:val="nil"/>
                    <w:tr2bl w:val="nil"/>
                  </w:tcBorders>
                  <w:shd w:val="clear" w:color="auto" w:fill="FFFFFF"/>
                  <w:tcMar>
                    <w:top w:w="0" w:type="dxa"/>
                    <w:left w:w="0" w:type="dxa"/>
                    <w:bottom w:w="0" w:type="dxa"/>
                    <w:right w:w="0" w:type="dxa"/>
                  </w:tcMar>
                  <w:vAlign w:val="center"/>
                </w:tcPr>
                <w:p w14:paraId="26A742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59.6</w:t>
                  </w:r>
                </w:p>
              </w:tc>
              <w:tc>
                <w:tcPr>
                  <w:tcW w:w="334" w:type="dxa"/>
                  <w:tcBorders>
                    <w:tl2br w:val="nil"/>
                    <w:tr2bl w:val="nil"/>
                  </w:tcBorders>
                  <w:shd w:val="clear" w:color="auto" w:fill="FFFFFF"/>
                  <w:tcMar>
                    <w:top w:w="0" w:type="dxa"/>
                    <w:left w:w="0" w:type="dxa"/>
                    <w:bottom w:w="0" w:type="dxa"/>
                    <w:right w:w="0" w:type="dxa"/>
                  </w:tcMar>
                  <w:vAlign w:val="center"/>
                </w:tcPr>
                <w:p w14:paraId="0AB488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59.7</w:t>
                  </w:r>
                </w:p>
              </w:tc>
              <w:tc>
                <w:tcPr>
                  <w:tcW w:w="334" w:type="dxa"/>
                  <w:tcBorders>
                    <w:tl2br w:val="nil"/>
                    <w:tr2bl w:val="nil"/>
                  </w:tcBorders>
                  <w:shd w:val="clear" w:color="auto" w:fill="FFFFFF"/>
                  <w:tcMar>
                    <w:top w:w="0" w:type="dxa"/>
                    <w:left w:w="0" w:type="dxa"/>
                    <w:bottom w:w="0" w:type="dxa"/>
                    <w:right w:w="0" w:type="dxa"/>
                  </w:tcMar>
                  <w:vAlign w:val="center"/>
                </w:tcPr>
                <w:p w14:paraId="207E59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59.6</w:t>
                  </w:r>
                </w:p>
              </w:tc>
              <w:tc>
                <w:tcPr>
                  <w:tcW w:w="347" w:type="dxa"/>
                  <w:tcBorders>
                    <w:tl2br w:val="nil"/>
                    <w:tr2bl w:val="nil"/>
                  </w:tcBorders>
                  <w:shd w:val="clear" w:color="auto" w:fill="FFFFFF"/>
                  <w:tcMar>
                    <w:top w:w="0" w:type="dxa"/>
                    <w:left w:w="0" w:type="dxa"/>
                    <w:bottom w:w="0" w:type="dxa"/>
                    <w:right w:w="0" w:type="dxa"/>
                  </w:tcMar>
                  <w:vAlign w:val="center"/>
                </w:tcPr>
                <w:p w14:paraId="2434E9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59.7</w:t>
                  </w:r>
                </w:p>
              </w:tc>
              <w:tc>
                <w:tcPr>
                  <w:tcW w:w="290" w:type="dxa"/>
                  <w:tcBorders>
                    <w:tl2br w:val="nil"/>
                    <w:tr2bl w:val="nil"/>
                  </w:tcBorders>
                  <w:shd w:val="clear" w:color="auto" w:fill="FFFFFF"/>
                  <w:tcMar>
                    <w:top w:w="0" w:type="dxa"/>
                    <w:left w:w="0" w:type="dxa"/>
                    <w:bottom w:w="0" w:type="dxa"/>
                    <w:right w:w="0" w:type="dxa"/>
                  </w:tcMar>
                  <w:vAlign w:val="center"/>
                </w:tcPr>
                <w:p w14:paraId="742D7F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8</w:t>
                  </w:r>
                </w:p>
              </w:tc>
              <w:tc>
                <w:tcPr>
                  <w:tcW w:w="323" w:type="dxa"/>
                  <w:tcBorders>
                    <w:tl2br w:val="nil"/>
                    <w:tr2bl w:val="nil"/>
                  </w:tcBorders>
                  <w:shd w:val="clear" w:color="auto" w:fill="FFFFFF"/>
                  <w:tcMar>
                    <w:top w:w="0" w:type="dxa"/>
                    <w:left w:w="0" w:type="dxa"/>
                    <w:bottom w:w="0" w:type="dxa"/>
                    <w:right w:w="0" w:type="dxa"/>
                  </w:tcMar>
                  <w:vAlign w:val="center"/>
                </w:tcPr>
                <w:p w14:paraId="4EF51D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3CEFA0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330597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32" w:type="dxa"/>
                  <w:tcBorders>
                    <w:tl2br w:val="nil"/>
                    <w:tr2bl w:val="nil"/>
                  </w:tcBorders>
                  <w:shd w:val="clear" w:color="auto" w:fill="FFFFFF"/>
                  <w:tcMar>
                    <w:top w:w="0" w:type="dxa"/>
                    <w:left w:w="0" w:type="dxa"/>
                    <w:bottom w:w="0" w:type="dxa"/>
                    <w:right w:w="0" w:type="dxa"/>
                  </w:tcMar>
                  <w:vAlign w:val="center"/>
                </w:tcPr>
                <w:p w14:paraId="11F19E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45" w:type="dxa"/>
                  <w:tcBorders>
                    <w:tl2br w:val="nil"/>
                    <w:tr2bl w:val="nil"/>
                  </w:tcBorders>
                  <w:shd w:val="clear" w:color="auto" w:fill="FFFFFF"/>
                  <w:tcMar>
                    <w:top w:w="0" w:type="dxa"/>
                    <w:left w:w="0" w:type="dxa"/>
                    <w:bottom w:w="0" w:type="dxa"/>
                    <w:right w:w="0" w:type="dxa"/>
                  </w:tcMar>
                  <w:vAlign w:val="center"/>
                </w:tcPr>
                <w:p w14:paraId="68385F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34.6</w:t>
                  </w:r>
                </w:p>
              </w:tc>
              <w:tc>
                <w:tcPr>
                  <w:tcW w:w="345" w:type="dxa"/>
                  <w:tcBorders>
                    <w:tl2br w:val="nil"/>
                    <w:tr2bl w:val="nil"/>
                  </w:tcBorders>
                  <w:shd w:val="clear" w:color="auto" w:fill="FFFFFF"/>
                  <w:tcMar>
                    <w:top w:w="0" w:type="dxa"/>
                    <w:left w:w="0" w:type="dxa"/>
                    <w:bottom w:w="0" w:type="dxa"/>
                    <w:right w:w="0" w:type="dxa"/>
                  </w:tcMar>
                  <w:vAlign w:val="center"/>
                </w:tcPr>
                <w:p w14:paraId="2C6CD2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34.7</w:t>
                  </w:r>
                </w:p>
              </w:tc>
              <w:tc>
                <w:tcPr>
                  <w:tcW w:w="345" w:type="dxa"/>
                  <w:tcBorders>
                    <w:tl2br w:val="nil"/>
                    <w:tr2bl w:val="nil"/>
                  </w:tcBorders>
                  <w:shd w:val="clear" w:color="auto" w:fill="FFFFFF"/>
                  <w:tcMar>
                    <w:top w:w="0" w:type="dxa"/>
                    <w:left w:w="0" w:type="dxa"/>
                    <w:bottom w:w="0" w:type="dxa"/>
                    <w:right w:w="0" w:type="dxa"/>
                  </w:tcMar>
                  <w:vAlign w:val="center"/>
                </w:tcPr>
                <w:p w14:paraId="785DA1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34.6</w:t>
                  </w:r>
                </w:p>
              </w:tc>
              <w:tc>
                <w:tcPr>
                  <w:tcW w:w="403" w:type="dxa"/>
                  <w:tcBorders>
                    <w:tl2br w:val="nil"/>
                    <w:tr2bl w:val="nil"/>
                  </w:tcBorders>
                  <w:shd w:val="clear" w:color="auto" w:fill="FFFFFF"/>
                  <w:tcMar>
                    <w:top w:w="0" w:type="dxa"/>
                    <w:left w:w="0" w:type="dxa"/>
                    <w:bottom w:w="0" w:type="dxa"/>
                    <w:right w:w="0" w:type="dxa"/>
                  </w:tcMar>
                  <w:vAlign w:val="center"/>
                </w:tcPr>
                <w:p w14:paraId="4CD3095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34.7</w:t>
                  </w:r>
                </w:p>
              </w:tc>
              <w:tc>
                <w:tcPr>
                  <w:tcW w:w="433" w:type="dxa"/>
                  <w:tcBorders>
                    <w:tl2br w:val="nil"/>
                    <w:tr2bl w:val="nil"/>
                  </w:tcBorders>
                  <w:shd w:val="clear" w:color="auto" w:fill="FFFFFF"/>
                  <w:tcMar>
                    <w:top w:w="0" w:type="dxa"/>
                    <w:left w:w="0" w:type="dxa"/>
                    <w:bottom w:w="0" w:type="dxa"/>
                    <w:right w:w="0" w:type="dxa"/>
                  </w:tcMar>
                  <w:vAlign w:val="center"/>
                </w:tcPr>
                <w:p w14:paraId="19625F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w:t>
                  </w:r>
                </w:p>
              </w:tc>
            </w:tr>
            <w:tr w14:paraId="105F0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83" w:hRule="atLeast"/>
                <w:jc w:val="center"/>
              </w:trPr>
              <w:tc>
                <w:tcPr>
                  <w:tcW w:w="331" w:type="dxa"/>
                  <w:tcBorders>
                    <w:tl2br w:val="nil"/>
                    <w:tr2bl w:val="nil"/>
                  </w:tcBorders>
                  <w:shd w:val="clear" w:color="auto" w:fill="FFFFFF"/>
                  <w:tcMar>
                    <w:top w:w="0" w:type="dxa"/>
                    <w:left w:w="0" w:type="dxa"/>
                    <w:bottom w:w="0" w:type="dxa"/>
                    <w:right w:w="0" w:type="dxa"/>
                  </w:tcMar>
                  <w:vAlign w:val="center"/>
                </w:tcPr>
                <w:p w14:paraId="05A508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w:t>
                  </w:r>
                </w:p>
              </w:tc>
              <w:tc>
                <w:tcPr>
                  <w:tcW w:w="272" w:type="dxa"/>
                  <w:vMerge w:val="continue"/>
                  <w:tcBorders>
                    <w:tl2br w:val="nil"/>
                    <w:tr2bl w:val="nil"/>
                  </w:tcBorders>
                  <w:shd w:val="clear" w:color="auto" w:fill="FFFFFF"/>
                  <w:tcMar>
                    <w:top w:w="0" w:type="dxa"/>
                    <w:left w:w="0" w:type="dxa"/>
                    <w:bottom w:w="0" w:type="dxa"/>
                    <w:right w:w="0" w:type="dxa"/>
                  </w:tcMar>
                  <w:vAlign w:val="center"/>
                </w:tcPr>
                <w:p w14:paraId="2FB7352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p>
              </w:tc>
              <w:tc>
                <w:tcPr>
                  <w:tcW w:w="394" w:type="dxa"/>
                  <w:tcBorders>
                    <w:tl2br w:val="nil"/>
                    <w:tr2bl w:val="nil"/>
                  </w:tcBorders>
                  <w:shd w:val="clear" w:color="auto" w:fill="FFFFFF"/>
                  <w:tcMar>
                    <w:top w:w="0" w:type="dxa"/>
                    <w:left w:w="0" w:type="dxa"/>
                    <w:bottom w:w="0" w:type="dxa"/>
                    <w:right w:w="0" w:type="dxa"/>
                  </w:tcMar>
                  <w:vAlign w:val="center"/>
                </w:tcPr>
                <w:p w14:paraId="78A2D6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包装机,3台</w:t>
                  </w:r>
                </w:p>
              </w:tc>
              <w:tc>
                <w:tcPr>
                  <w:tcW w:w="642" w:type="dxa"/>
                  <w:tcBorders>
                    <w:tl2br w:val="nil"/>
                    <w:tr2bl w:val="nil"/>
                  </w:tcBorders>
                  <w:shd w:val="clear" w:color="auto" w:fill="FFFFFF"/>
                  <w:tcMar>
                    <w:top w:w="0" w:type="dxa"/>
                    <w:left w:w="0" w:type="dxa"/>
                    <w:bottom w:w="0" w:type="dxa"/>
                    <w:right w:w="0" w:type="dxa"/>
                  </w:tcMar>
                  <w:vAlign w:val="center"/>
                </w:tcPr>
                <w:p w14:paraId="46998E7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70（等效后：74.8)</w:t>
                  </w:r>
                </w:p>
              </w:tc>
              <w:tc>
                <w:tcPr>
                  <w:tcW w:w="240" w:type="dxa"/>
                  <w:vMerge w:val="continue"/>
                  <w:tcBorders>
                    <w:tl2br w:val="nil"/>
                    <w:tr2bl w:val="nil"/>
                  </w:tcBorders>
                  <w:shd w:val="clear" w:color="auto" w:fill="FFFFFF"/>
                  <w:tcMar>
                    <w:top w:w="0" w:type="dxa"/>
                    <w:left w:w="0" w:type="dxa"/>
                    <w:bottom w:w="0" w:type="dxa"/>
                    <w:right w:w="0" w:type="dxa"/>
                  </w:tcMar>
                  <w:vAlign w:val="center"/>
                </w:tcPr>
                <w:p w14:paraId="1DCB1E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p>
              </w:tc>
              <w:tc>
                <w:tcPr>
                  <w:tcW w:w="408" w:type="dxa"/>
                  <w:tcBorders>
                    <w:tl2br w:val="nil"/>
                    <w:tr2bl w:val="nil"/>
                  </w:tcBorders>
                  <w:shd w:val="clear" w:color="auto" w:fill="FFFFFF"/>
                  <w:tcMar>
                    <w:top w:w="0" w:type="dxa"/>
                    <w:left w:w="0" w:type="dxa"/>
                    <w:bottom w:w="0" w:type="dxa"/>
                    <w:right w:w="0" w:type="dxa"/>
                  </w:tcMar>
                  <w:vAlign w:val="center"/>
                </w:tcPr>
                <w:p w14:paraId="66C4FC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22.2</w:t>
                  </w:r>
                </w:p>
              </w:tc>
              <w:tc>
                <w:tcPr>
                  <w:tcW w:w="408" w:type="dxa"/>
                  <w:tcBorders>
                    <w:tl2br w:val="nil"/>
                    <w:tr2bl w:val="nil"/>
                  </w:tcBorders>
                  <w:shd w:val="clear" w:color="auto" w:fill="FFFFFF"/>
                  <w:tcMar>
                    <w:top w:w="0" w:type="dxa"/>
                    <w:left w:w="0" w:type="dxa"/>
                    <w:bottom w:w="0" w:type="dxa"/>
                    <w:right w:w="0" w:type="dxa"/>
                  </w:tcMar>
                  <w:vAlign w:val="center"/>
                </w:tcPr>
                <w:p w14:paraId="7214A6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-69</w:t>
                  </w:r>
                </w:p>
              </w:tc>
              <w:tc>
                <w:tcPr>
                  <w:tcW w:w="418" w:type="dxa"/>
                  <w:tcBorders>
                    <w:tl2br w:val="nil"/>
                    <w:tr2bl w:val="nil"/>
                  </w:tcBorders>
                  <w:shd w:val="clear" w:color="auto" w:fill="FFFFFF"/>
                  <w:tcMar>
                    <w:top w:w="0" w:type="dxa"/>
                    <w:left w:w="0" w:type="dxa"/>
                    <w:bottom w:w="0" w:type="dxa"/>
                    <w:right w:w="0" w:type="dxa"/>
                  </w:tcMar>
                  <w:vAlign w:val="center"/>
                </w:tcPr>
                <w:p w14:paraId="0B1153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1.2</w:t>
                  </w:r>
                </w:p>
              </w:tc>
              <w:tc>
                <w:tcPr>
                  <w:tcW w:w="340" w:type="dxa"/>
                  <w:tcBorders>
                    <w:tl2br w:val="nil"/>
                    <w:tr2bl w:val="nil"/>
                  </w:tcBorders>
                  <w:shd w:val="clear" w:color="auto" w:fill="FFFFFF"/>
                  <w:tcMar>
                    <w:top w:w="0" w:type="dxa"/>
                    <w:left w:w="0" w:type="dxa"/>
                    <w:bottom w:w="0" w:type="dxa"/>
                    <w:right w:w="0" w:type="dxa"/>
                  </w:tcMar>
                  <w:vAlign w:val="center"/>
                </w:tcPr>
                <w:p w14:paraId="3D953E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21.7</w:t>
                  </w:r>
                </w:p>
              </w:tc>
              <w:tc>
                <w:tcPr>
                  <w:tcW w:w="340" w:type="dxa"/>
                  <w:tcBorders>
                    <w:tl2br w:val="nil"/>
                    <w:tr2bl w:val="nil"/>
                  </w:tcBorders>
                  <w:shd w:val="clear" w:color="auto" w:fill="FFFFFF"/>
                  <w:tcMar>
                    <w:top w:w="0" w:type="dxa"/>
                    <w:left w:w="0" w:type="dxa"/>
                    <w:bottom w:w="0" w:type="dxa"/>
                    <w:right w:w="0" w:type="dxa"/>
                  </w:tcMar>
                  <w:vAlign w:val="center"/>
                </w:tcPr>
                <w:p w14:paraId="58EC19E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15.2</w:t>
                  </w:r>
                </w:p>
              </w:tc>
              <w:tc>
                <w:tcPr>
                  <w:tcW w:w="340" w:type="dxa"/>
                  <w:tcBorders>
                    <w:tl2br w:val="nil"/>
                    <w:tr2bl w:val="nil"/>
                  </w:tcBorders>
                  <w:shd w:val="clear" w:color="auto" w:fill="FFFFFF"/>
                  <w:tcMar>
                    <w:top w:w="0" w:type="dxa"/>
                    <w:left w:w="0" w:type="dxa"/>
                    <w:bottom w:w="0" w:type="dxa"/>
                    <w:right w:w="0" w:type="dxa"/>
                  </w:tcMar>
                  <w:vAlign w:val="center"/>
                </w:tcPr>
                <w:p w14:paraId="7A325A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59.3</w:t>
                  </w:r>
                </w:p>
              </w:tc>
              <w:tc>
                <w:tcPr>
                  <w:tcW w:w="346" w:type="dxa"/>
                  <w:tcBorders>
                    <w:tl2br w:val="nil"/>
                    <w:tr2bl w:val="nil"/>
                  </w:tcBorders>
                  <w:shd w:val="clear" w:color="auto" w:fill="FFFFFF"/>
                  <w:tcMar>
                    <w:top w:w="0" w:type="dxa"/>
                    <w:left w:w="0" w:type="dxa"/>
                    <w:bottom w:w="0" w:type="dxa"/>
                    <w:right w:w="0" w:type="dxa"/>
                  </w:tcMar>
                  <w:vAlign w:val="center"/>
                </w:tcPr>
                <w:p w14:paraId="67B3B6D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12.0</w:t>
                  </w:r>
                </w:p>
              </w:tc>
              <w:tc>
                <w:tcPr>
                  <w:tcW w:w="334" w:type="dxa"/>
                  <w:tcBorders>
                    <w:tl2br w:val="nil"/>
                    <w:tr2bl w:val="nil"/>
                  </w:tcBorders>
                  <w:shd w:val="clear" w:color="auto" w:fill="FFFFFF"/>
                  <w:tcMar>
                    <w:top w:w="0" w:type="dxa"/>
                    <w:left w:w="0" w:type="dxa"/>
                    <w:bottom w:w="0" w:type="dxa"/>
                    <w:right w:w="0" w:type="dxa"/>
                  </w:tcMar>
                  <w:vAlign w:val="center"/>
                </w:tcPr>
                <w:p w14:paraId="696471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59.4</w:t>
                  </w:r>
                </w:p>
              </w:tc>
              <w:tc>
                <w:tcPr>
                  <w:tcW w:w="334" w:type="dxa"/>
                  <w:tcBorders>
                    <w:tl2br w:val="nil"/>
                    <w:tr2bl w:val="nil"/>
                  </w:tcBorders>
                  <w:shd w:val="clear" w:color="auto" w:fill="FFFFFF"/>
                  <w:tcMar>
                    <w:top w:w="0" w:type="dxa"/>
                    <w:left w:w="0" w:type="dxa"/>
                    <w:bottom w:w="0" w:type="dxa"/>
                    <w:right w:w="0" w:type="dxa"/>
                  </w:tcMar>
                  <w:vAlign w:val="center"/>
                </w:tcPr>
                <w:p w14:paraId="7842C4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59.5</w:t>
                  </w:r>
                </w:p>
              </w:tc>
              <w:tc>
                <w:tcPr>
                  <w:tcW w:w="334" w:type="dxa"/>
                  <w:tcBorders>
                    <w:tl2br w:val="nil"/>
                    <w:tr2bl w:val="nil"/>
                  </w:tcBorders>
                  <w:shd w:val="clear" w:color="auto" w:fill="FFFFFF"/>
                  <w:tcMar>
                    <w:top w:w="0" w:type="dxa"/>
                    <w:left w:w="0" w:type="dxa"/>
                    <w:bottom w:w="0" w:type="dxa"/>
                    <w:right w:w="0" w:type="dxa"/>
                  </w:tcMar>
                  <w:vAlign w:val="center"/>
                </w:tcPr>
                <w:p w14:paraId="5457A8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59.4</w:t>
                  </w:r>
                </w:p>
              </w:tc>
              <w:tc>
                <w:tcPr>
                  <w:tcW w:w="347" w:type="dxa"/>
                  <w:tcBorders>
                    <w:tl2br w:val="nil"/>
                    <w:tr2bl w:val="nil"/>
                  </w:tcBorders>
                  <w:shd w:val="clear" w:color="auto" w:fill="FFFFFF"/>
                  <w:tcMar>
                    <w:top w:w="0" w:type="dxa"/>
                    <w:left w:w="0" w:type="dxa"/>
                    <w:bottom w:w="0" w:type="dxa"/>
                    <w:right w:w="0" w:type="dxa"/>
                  </w:tcMar>
                  <w:vAlign w:val="center"/>
                </w:tcPr>
                <w:p w14:paraId="5B8D90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59.5</w:t>
                  </w:r>
                </w:p>
              </w:tc>
              <w:tc>
                <w:tcPr>
                  <w:tcW w:w="290" w:type="dxa"/>
                  <w:tcBorders>
                    <w:tl2br w:val="nil"/>
                    <w:tr2bl w:val="nil"/>
                  </w:tcBorders>
                  <w:shd w:val="clear" w:color="auto" w:fill="FFFFFF"/>
                  <w:tcMar>
                    <w:top w:w="0" w:type="dxa"/>
                    <w:left w:w="0" w:type="dxa"/>
                    <w:bottom w:w="0" w:type="dxa"/>
                    <w:right w:w="0" w:type="dxa"/>
                  </w:tcMar>
                  <w:vAlign w:val="center"/>
                </w:tcPr>
                <w:p w14:paraId="52892C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8</w:t>
                  </w:r>
                </w:p>
              </w:tc>
              <w:tc>
                <w:tcPr>
                  <w:tcW w:w="323" w:type="dxa"/>
                  <w:tcBorders>
                    <w:tl2br w:val="nil"/>
                    <w:tr2bl w:val="nil"/>
                  </w:tcBorders>
                  <w:shd w:val="clear" w:color="auto" w:fill="FFFFFF"/>
                  <w:tcMar>
                    <w:top w:w="0" w:type="dxa"/>
                    <w:left w:w="0" w:type="dxa"/>
                    <w:bottom w:w="0" w:type="dxa"/>
                    <w:right w:w="0" w:type="dxa"/>
                  </w:tcMar>
                  <w:vAlign w:val="center"/>
                </w:tcPr>
                <w:p w14:paraId="700797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7EE410D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7A7246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32" w:type="dxa"/>
                  <w:tcBorders>
                    <w:tl2br w:val="nil"/>
                    <w:tr2bl w:val="nil"/>
                  </w:tcBorders>
                  <w:shd w:val="clear" w:color="auto" w:fill="FFFFFF"/>
                  <w:tcMar>
                    <w:top w:w="0" w:type="dxa"/>
                    <w:left w:w="0" w:type="dxa"/>
                    <w:bottom w:w="0" w:type="dxa"/>
                    <w:right w:w="0" w:type="dxa"/>
                  </w:tcMar>
                  <w:vAlign w:val="center"/>
                </w:tcPr>
                <w:p w14:paraId="0B629D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45" w:type="dxa"/>
                  <w:tcBorders>
                    <w:tl2br w:val="nil"/>
                    <w:tr2bl w:val="nil"/>
                  </w:tcBorders>
                  <w:shd w:val="clear" w:color="auto" w:fill="FFFFFF"/>
                  <w:tcMar>
                    <w:top w:w="0" w:type="dxa"/>
                    <w:left w:w="0" w:type="dxa"/>
                    <w:bottom w:w="0" w:type="dxa"/>
                    <w:right w:w="0" w:type="dxa"/>
                  </w:tcMar>
                  <w:vAlign w:val="center"/>
                </w:tcPr>
                <w:p w14:paraId="32793A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34.4</w:t>
                  </w:r>
                </w:p>
              </w:tc>
              <w:tc>
                <w:tcPr>
                  <w:tcW w:w="345" w:type="dxa"/>
                  <w:tcBorders>
                    <w:tl2br w:val="nil"/>
                    <w:tr2bl w:val="nil"/>
                  </w:tcBorders>
                  <w:shd w:val="clear" w:color="auto" w:fill="FFFFFF"/>
                  <w:tcMar>
                    <w:top w:w="0" w:type="dxa"/>
                    <w:left w:w="0" w:type="dxa"/>
                    <w:bottom w:w="0" w:type="dxa"/>
                    <w:right w:w="0" w:type="dxa"/>
                  </w:tcMar>
                  <w:vAlign w:val="center"/>
                </w:tcPr>
                <w:p w14:paraId="06A0A8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34.5</w:t>
                  </w:r>
                </w:p>
              </w:tc>
              <w:tc>
                <w:tcPr>
                  <w:tcW w:w="345" w:type="dxa"/>
                  <w:tcBorders>
                    <w:tl2br w:val="nil"/>
                    <w:tr2bl w:val="nil"/>
                  </w:tcBorders>
                  <w:shd w:val="clear" w:color="auto" w:fill="FFFFFF"/>
                  <w:tcMar>
                    <w:top w:w="0" w:type="dxa"/>
                    <w:left w:w="0" w:type="dxa"/>
                    <w:bottom w:w="0" w:type="dxa"/>
                    <w:right w:w="0" w:type="dxa"/>
                  </w:tcMar>
                  <w:vAlign w:val="center"/>
                </w:tcPr>
                <w:p w14:paraId="610E17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34.4</w:t>
                  </w:r>
                </w:p>
              </w:tc>
              <w:tc>
                <w:tcPr>
                  <w:tcW w:w="403" w:type="dxa"/>
                  <w:tcBorders>
                    <w:tl2br w:val="nil"/>
                    <w:tr2bl w:val="nil"/>
                  </w:tcBorders>
                  <w:shd w:val="clear" w:color="auto" w:fill="FFFFFF"/>
                  <w:tcMar>
                    <w:top w:w="0" w:type="dxa"/>
                    <w:left w:w="0" w:type="dxa"/>
                    <w:bottom w:w="0" w:type="dxa"/>
                    <w:right w:w="0" w:type="dxa"/>
                  </w:tcMar>
                  <w:vAlign w:val="center"/>
                </w:tcPr>
                <w:p w14:paraId="779958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34.5</w:t>
                  </w:r>
                </w:p>
              </w:tc>
              <w:tc>
                <w:tcPr>
                  <w:tcW w:w="433" w:type="dxa"/>
                  <w:tcBorders>
                    <w:tl2br w:val="nil"/>
                    <w:tr2bl w:val="nil"/>
                  </w:tcBorders>
                  <w:shd w:val="clear" w:color="auto" w:fill="FFFFFF"/>
                  <w:tcMar>
                    <w:top w:w="0" w:type="dxa"/>
                    <w:left w:w="0" w:type="dxa"/>
                    <w:bottom w:w="0" w:type="dxa"/>
                    <w:right w:w="0" w:type="dxa"/>
                  </w:tcMar>
                  <w:vAlign w:val="center"/>
                </w:tcPr>
                <w:p w14:paraId="08EF89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w:t>
                  </w:r>
                </w:p>
              </w:tc>
            </w:tr>
            <w:tr w14:paraId="7EE4F7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83" w:hRule="atLeast"/>
                <w:jc w:val="center"/>
              </w:trPr>
              <w:tc>
                <w:tcPr>
                  <w:tcW w:w="331" w:type="dxa"/>
                  <w:tcBorders>
                    <w:tl2br w:val="nil"/>
                    <w:tr2bl w:val="nil"/>
                  </w:tcBorders>
                  <w:shd w:val="clear" w:color="auto" w:fill="FFFFFF"/>
                  <w:tcMar>
                    <w:top w:w="0" w:type="dxa"/>
                    <w:left w:w="0" w:type="dxa"/>
                    <w:bottom w:w="0" w:type="dxa"/>
                    <w:right w:w="0" w:type="dxa"/>
                  </w:tcMar>
                  <w:vAlign w:val="center"/>
                </w:tcPr>
                <w:p w14:paraId="4ECB18F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7</w:t>
                  </w:r>
                </w:p>
              </w:tc>
              <w:tc>
                <w:tcPr>
                  <w:tcW w:w="272" w:type="dxa"/>
                  <w:vMerge w:val="continue"/>
                  <w:tcBorders>
                    <w:tl2br w:val="nil"/>
                    <w:tr2bl w:val="nil"/>
                  </w:tcBorders>
                  <w:shd w:val="clear" w:color="auto" w:fill="FFFFFF"/>
                  <w:tcMar>
                    <w:top w:w="0" w:type="dxa"/>
                    <w:left w:w="0" w:type="dxa"/>
                    <w:bottom w:w="0" w:type="dxa"/>
                    <w:right w:w="0" w:type="dxa"/>
                  </w:tcMar>
                  <w:vAlign w:val="center"/>
                </w:tcPr>
                <w:p w14:paraId="473FBB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p>
              </w:tc>
              <w:tc>
                <w:tcPr>
                  <w:tcW w:w="394" w:type="dxa"/>
                  <w:tcBorders>
                    <w:tl2br w:val="nil"/>
                    <w:tr2bl w:val="nil"/>
                  </w:tcBorders>
                  <w:shd w:val="clear" w:color="auto" w:fill="FFFFFF"/>
                  <w:tcMar>
                    <w:top w:w="0" w:type="dxa"/>
                    <w:left w:w="0" w:type="dxa"/>
                    <w:bottom w:w="0" w:type="dxa"/>
                    <w:right w:w="0" w:type="dxa"/>
                  </w:tcMar>
                  <w:vAlign w:val="center"/>
                </w:tcPr>
                <w:p w14:paraId="015F87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叉车,2台</w:t>
                  </w:r>
                </w:p>
              </w:tc>
              <w:tc>
                <w:tcPr>
                  <w:tcW w:w="642" w:type="dxa"/>
                  <w:tcBorders>
                    <w:tl2br w:val="nil"/>
                    <w:tr2bl w:val="nil"/>
                  </w:tcBorders>
                  <w:shd w:val="clear" w:color="auto" w:fill="FFFFFF"/>
                  <w:tcMar>
                    <w:top w:w="0" w:type="dxa"/>
                    <w:left w:w="0" w:type="dxa"/>
                    <w:bottom w:w="0" w:type="dxa"/>
                    <w:right w:w="0" w:type="dxa"/>
                  </w:tcMar>
                  <w:vAlign w:val="center"/>
                </w:tcPr>
                <w:p w14:paraId="10A044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70（等效后：73.0)</w:t>
                  </w:r>
                </w:p>
              </w:tc>
              <w:tc>
                <w:tcPr>
                  <w:tcW w:w="240" w:type="dxa"/>
                  <w:vMerge w:val="continue"/>
                  <w:tcBorders>
                    <w:tl2br w:val="nil"/>
                    <w:tr2bl w:val="nil"/>
                  </w:tcBorders>
                  <w:shd w:val="clear" w:color="auto" w:fill="FFFFFF"/>
                  <w:tcMar>
                    <w:top w:w="0" w:type="dxa"/>
                    <w:left w:w="0" w:type="dxa"/>
                    <w:bottom w:w="0" w:type="dxa"/>
                    <w:right w:w="0" w:type="dxa"/>
                  </w:tcMar>
                  <w:vAlign w:val="center"/>
                </w:tcPr>
                <w:p w14:paraId="3F5088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p>
              </w:tc>
              <w:tc>
                <w:tcPr>
                  <w:tcW w:w="408" w:type="dxa"/>
                  <w:tcBorders>
                    <w:tl2br w:val="nil"/>
                    <w:tr2bl w:val="nil"/>
                  </w:tcBorders>
                  <w:shd w:val="clear" w:color="auto" w:fill="FFFFFF"/>
                  <w:tcMar>
                    <w:top w:w="0" w:type="dxa"/>
                    <w:left w:w="0" w:type="dxa"/>
                    <w:bottom w:w="0" w:type="dxa"/>
                    <w:right w:w="0" w:type="dxa"/>
                  </w:tcMar>
                  <w:vAlign w:val="center"/>
                </w:tcPr>
                <w:p w14:paraId="4FEE6F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-9.6</w:t>
                  </w:r>
                </w:p>
              </w:tc>
              <w:tc>
                <w:tcPr>
                  <w:tcW w:w="408" w:type="dxa"/>
                  <w:tcBorders>
                    <w:tl2br w:val="nil"/>
                    <w:tr2bl w:val="nil"/>
                  </w:tcBorders>
                  <w:shd w:val="clear" w:color="auto" w:fill="FFFFFF"/>
                  <w:tcMar>
                    <w:top w:w="0" w:type="dxa"/>
                    <w:left w:w="0" w:type="dxa"/>
                    <w:bottom w:w="0" w:type="dxa"/>
                    <w:right w:w="0" w:type="dxa"/>
                  </w:tcMar>
                  <w:vAlign w:val="center"/>
                </w:tcPr>
                <w:p w14:paraId="3DD0C2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-16.7</w:t>
                  </w:r>
                </w:p>
              </w:tc>
              <w:tc>
                <w:tcPr>
                  <w:tcW w:w="418" w:type="dxa"/>
                  <w:tcBorders>
                    <w:tl2br w:val="nil"/>
                    <w:tr2bl w:val="nil"/>
                  </w:tcBorders>
                  <w:shd w:val="clear" w:color="auto" w:fill="FFFFFF"/>
                  <w:tcMar>
                    <w:top w:w="0" w:type="dxa"/>
                    <w:left w:w="0" w:type="dxa"/>
                    <w:bottom w:w="0" w:type="dxa"/>
                    <w:right w:w="0" w:type="dxa"/>
                  </w:tcMar>
                  <w:vAlign w:val="center"/>
                </w:tcPr>
                <w:p w14:paraId="678221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1.2</w:t>
                  </w:r>
                </w:p>
              </w:tc>
              <w:tc>
                <w:tcPr>
                  <w:tcW w:w="340" w:type="dxa"/>
                  <w:tcBorders>
                    <w:tl2br w:val="nil"/>
                    <w:tr2bl w:val="nil"/>
                  </w:tcBorders>
                  <w:shd w:val="clear" w:color="auto" w:fill="FFFFFF"/>
                  <w:tcMar>
                    <w:top w:w="0" w:type="dxa"/>
                    <w:left w:w="0" w:type="dxa"/>
                    <w:bottom w:w="0" w:type="dxa"/>
                    <w:right w:w="0" w:type="dxa"/>
                  </w:tcMar>
                  <w:vAlign w:val="center"/>
                </w:tcPr>
                <w:p w14:paraId="5378EC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53.5</w:t>
                  </w:r>
                </w:p>
              </w:tc>
              <w:tc>
                <w:tcPr>
                  <w:tcW w:w="340" w:type="dxa"/>
                  <w:tcBorders>
                    <w:tl2br w:val="nil"/>
                    <w:tr2bl w:val="nil"/>
                  </w:tcBorders>
                  <w:shd w:val="clear" w:color="auto" w:fill="FFFFFF"/>
                  <w:tcMar>
                    <w:top w:w="0" w:type="dxa"/>
                    <w:left w:w="0" w:type="dxa"/>
                    <w:bottom w:w="0" w:type="dxa"/>
                    <w:right w:w="0" w:type="dxa"/>
                  </w:tcMar>
                  <w:vAlign w:val="center"/>
                </w:tcPr>
                <w:p w14:paraId="3C57E9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67.5</w:t>
                  </w:r>
                </w:p>
              </w:tc>
              <w:tc>
                <w:tcPr>
                  <w:tcW w:w="340" w:type="dxa"/>
                  <w:tcBorders>
                    <w:tl2br w:val="nil"/>
                    <w:tr2bl w:val="nil"/>
                  </w:tcBorders>
                  <w:shd w:val="clear" w:color="auto" w:fill="FFFFFF"/>
                  <w:tcMar>
                    <w:top w:w="0" w:type="dxa"/>
                    <w:left w:w="0" w:type="dxa"/>
                    <w:bottom w:w="0" w:type="dxa"/>
                    <w:right w:w="0" w:type="dxa"/>
                  </w:tcMar>
                  <w:vAlign w:val="center"/>
                </w:tcPr>
                <w:p w14:paraId="1FE33D8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27.5</w:t>
                  </w:r>
                </w:p>
              </w:tc>
              <w:tc>
                <w:tcPr>
                  <w:tcW w:w="346" w:type="dxa"/>
                  <w:tcBorders>
                    <w:tl2br w:val="nil"/>
                    <w:tr2bl w:val="nil"/>
                  </w:tcBorders>
                  <w:shd w:val="clear" w:color="auto" w:fill="FFFFFF"/>
                  <w:tcMar>
                    <w:top w:w="0" w:type="dxa"/>
                    <w:left w:w="0" w:type="dxa"/>
                    <w:bottom w:w="0" w:type="dxa"/>
                    <w:right w:w="0" w:type="dxa"/>
                  </w:tcMar>
                  <w:vAlign w:val="center"/>
                </w:tcPr>
                <w:p w14:paraId="502E05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40.3</w:t>
                  </w:r>
                </w:p>
              </w:tc>
              <w:tc>
                <w:tcPr>
                  <w:tcW w:w="334" w:type="dxa"/>
                  <w:tcBorders>
                    <w:tl2br w:val="nil"/>
                    <w:tr2bl w:val="nil"/>
                  </w:tcBorders>
                  <w:shd w:val="clear" w:color="auto" w:fill="FFFFFF"/>
                  <w:tcMar>
                    <w:top w:w="0" w:type="dxa"/>
                    <w:left w:w="0" w:type="dxa"/>
                    <w:bottom w:w="0" w:type="dxa"/>
                    <w:right w:w="0" w:type="dxa"/>
                  </w:tcMar>
                  <w:vAlign w:val="center"/>
                </w:tcPr>
                <w:p w14:paraId="1C812E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57.6</w:t>
                  </w:r>
                </w:p>
              </w:tc>
              <w:tc>
                <w:tcPr>
                  <w:tcW w:w="334" w:type="dxa"/>
                  <w:tcBorders>
                    <w:tl2br w:val="nil"/>
                    <w:tr2bl w:val="nil"/>
                  </w:tcBorders>
                  <w:shd w:val="clear" w:color="auto" w:fill="FFFFFF"/>
                  <w:tcMar>
                    <w:top w:w="0" w:type="dxa"/>
                    <w:left w:w="0" w:type="dxa"/>
                    <w:bottom w:w="0" w:type="dxa"/>
                    <w:right w:w="0" w:type="dxa"/>
                  </w:tcMar>
                  <w:vAlign w:val="center"/>
                </w:tcPr>
                <w:p w14:paraId="194C87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57.6</w:t>
                  </w:r>
                </w:p>
              </w:tc>
              <w:tc>
                <w:tcPr>
                  <w:tcW w:w="334" w:type="dxa"/>
                  <w:tcBorders>
                    <w:tl2br w:val="nil"/>
                    <w:tr2bl w:val="nil"/>
                  </w:tcBorders>
                  <w:shd w:val="clear" w:color="auto" w:fill="FFFFFF"/>
                  <w:tcMar>
                    <w:top w:w="0" w:type="dxa"/>
                    <w:left w:w="0" w:type="dxa"/>
                    <w:bottom w:w="0" w:type="dxa"/>
                    <w:right w:w="0" w:type="dxa"/>
                  </w:tcMar>
                  <w:vAlign w:val="center"/>
                </w:tcPr>
                <w:p w14:paraId="660221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57.6</w:t>
                  </w:r>
                </w:p>
              </w:tc>
              <w:tc>
                <w:tcPr>
                  <w:tcW w:w="347" w:type="dxa"/>
                  <w:tcBorders>
                    <w:tl2br w:val="nil"/>
                    <w:tr2bl w:val="nil"/>
                  </w:tcBorders>
                  <w:shd w:val="clear" w:color="auto" w:fill="FFFFFF"/>
                  <w:tcMar>
                    <w:top w:w="0" w:type="dxa"/>
                    <w:left w:w="0" w:type="dxa"/>
                    <w:bottom w:w="0" w:type="dxa"/>
                    <w:right w:w="0" w:type="dxa"/>
                  </w:tcMar>
                  <w:vAlign w:val="center"/>
                </w:tcPr>
                <w:p w14:paraId="651F0E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57.6</w:t>
                  </w:r>
                </w:p>
              </w:tc>
              <w:tc>
                <w:tcPr>
                  <w:tcW w:w="290" w:type="dxa"/>
                  <w:tcBorders>
                    <w:tl2br w:val="nil"/>
                    <w:tr2bl w:val="nil"/>
                  </w:tcBorders>
                  <w:shd w:val="clear" w:color="auto" w:fill="FFFFFF"/>
                  <w:tcMar>
                    <w:top w:w="0" w:type="dxa"/>
                    <w:left w:w="0" w:type="dxa"/>
                    <w:bottom w:w="0" w:type="dxa"/>
                    <w:right w:w="0" w:type="dxa"/>
                  </w:tcMar>
                  <w:vAlign w:val="center"/>
                </w:tcPr>
                <w:p w14:paraId="332916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8</w:t>
                  </w:r>
                </w:p>
              </w:tc>
              <w:tc>
                <w:tcPr>
                  <w:tcW w:w="323" w:type="dxa"/>
                  <w:tcBorders>
                    <w:tl2br w:val="nil"/>
                    <w:tr2bl w:val="nil"/>
                  </w:tcBorders>
                  <w:shd w:val="clear" w:color="auto" w:fill="FFFFFF"/>
                  <w:tcMar>
                    <w:top w:w="0" w:type="dxa"/>
                    <w:left w:w="0" w:type="dxa"/>
                    <w:bottom w:w="0" w:type="dxa"/>
                    <w:right w:w="0" w:type="dxa"/>
                  </w:tcMar>
                  <w:vAlign w:val="center"/>
                </w:tcPr>
                <w:p w14:paraId="0EB5EF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7A9A95F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4221CAE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32" w:type="dxa"/>
                  <w:tcBorders>
                    <w:tl2br w:val="nil"/>
                    <w:tr2bl w:val="nil"/>
                  </w:tcBorders>
                  <w:shd w:val="clear" w:color="auto" w:fill="FFFFFF"/>
                  <w:tcMar>
                    <w:top w:w="0" w:type="dxa"/>
                    <w:left w:w="0" w:type="dxa"/>
                    <w:bottom w:w="0" w:type="dxa"/>
                    <w:right w:w="0" w:type="dxa"/>
                  </w:tcMar>
                  <w:vAlign w:val="center"/>
                </w:tcPr>
                <w:p w14:paraId="46597A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45" w:type="dxa"/>
                  <w:tcBorders>
                    <w:tl2br w:val="nil"/>
                    <w:tr2bl w:val="nil"/>
                  </w:tcBorders>
                  <w:shd w:val="clear" w:color="auto" w:fill="FFFFFF"/>
                  <w:tcMar>
                    <w:top w:w="0" w:type="dxa"/>
                    <w:left w:w="0" w:type="dxa"/>
                    <w:bottom w:w="0" w:type="dxa"/>
                    <w:right w:w="0" w:type="dxa"/>
                  </w:tcMar>
                  <w:vAlign w:val="center"/>
                </w:tcPr>
                <w:p w14:paraId="177160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32.6</w:t>
                  </w:r>
                </w:p>
              </w:tc>
              <w:tc>
                <w:tcPr>
                  <w:tcW w:w="345" w:type="dxa"/>
                  <w:tcBorders>
                    <w:tl2br w:val="nil"/>
                    <w:tr2bl w:val="nil"/>
                  </w:tcBorders>
                  <w:shd w:val="clear" w:color="auto" w:fill="FFFFFF"/>
                  <w:tcMar>
                    <w:top w:w="0" w:type="dxa"/>
                    <w:left w:w="0" w:type="dxa"/>
                    <w:bottom w:w="0" w:type="dxa"/>
                    <w:right w:w="0" w:type="dxa"/>
                  </w:tcMar>
                  <w:vAlign w:val="center"/>
                </w:tcPr>
                <w:p w14:paraId="43A74E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32.6</w:t>
                  </w:r>
                </w:p>
              </w:tc>
              <w:tc>
                <w:tcPr>
                  <w:tcW w:w="345" w:type="dxa"/>
                  <w:tcBorders>
                    <w:tl2br w:val="nil"/>
                    <w:tr2bl w:val="nil"/>
                  </w:tcBorders>
                  <w:shd w:val="clear" w:color="auto" w:fill="FFFFFF"/>
                  <w:tcMar>
                    <w:top w:w="0" w:type="dxa"/>
                    <w:left w:w="0" w:type="dxa"/>
                    <w:bottom w:w="0" w:type="dxa"/>
                    <w:right w:w="0" w:type="dxa"/>
                  </w:tcMar>
                  <w:vAlign w:val="center"/>
                </w:tcPr>
                <w:p w14:paraId="7245F0A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32.6</w:t>
                  </w:r>
                </w:p>
              </w:tc>
              <w:tc>
                <w:tcPr>
                  <w:tcW w:w="403" w:type="dxa"/>
                  <w:tcBorders>
                    <w:tl2br w:val="nil"/>
                    <w:tr2bl w:val="nil"/>
                  </w:tcBorders>
                  <w:shd w:val="clear" w:color="auto" w:fill="FFFFFF"/>
                  <w:tcMar>
                    <w:top w:w="0" w:type="dxa"/>
                    <w:left w:w="0" w:type="dxa"/>
                    <w:bottom w:w="0" w:type="dxa"/>
                    <w:right w:w="0" w:type="dxa"/>
                  </w:tcMar>
                  <w:vAlign w:val="center"/>
                </w:tcPr>
                <w:p w14:paraId="3BB7C8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32.6</w:t>
                  </w:r>
                </w:p>
              </w:tc>
              <w:tc>
                <w:tcPr>
                  <w:tcW w:w="433" w:type="dxa"/>
                  <w:tcBorders>
                    <w:tl2br w:val="nil"/>
                    <w:tr2bl w:val="nil"/>
                  </w:tcBorders>
                  <w:shd w:val="clear" w:color="auto" w:fill="FFFFFF"/>
                  <w:tcMar>
                    <w:top w:w="0" w:type="dxa"/>
                    <w:left w:w="0" w:type="dxa"/>
                    <w:bottom w:w="0" w:type="dxa"/>
                    <w:right w:w="0" w:type="dxa"/>
                  </w:tcMar>
                  <w:vAlign w:val="center"/>
                </w:tcPr>
                <w:p w14:paraId="0E47BE4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w:t>
                  </w:r>
                </w:p>
              </w:tc>
            </w:tr>
            <w:tr w14:paraId="4F3C7D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83" w:hRule="atLeast"/>
                <w:jc w:val="center"/>
              </w:trPr>
              <w:tc>
                <w:tcPr>
                  <w:tcW w:w="331" w:type="dxa"/>
                  <w:tcBorders>
                    <w:tl2br w:val="nil"/>
                    <w:tr2bl w:val="nil"/>
                  </w:tcBorders>
                  <w:shd w:val="clear" w:color="auto" w:fill="FFFFFF"/>
                  <w:tcMar>
                    <w:top w:w="0" w:type="dxa"/>
                    <w:left w:w="0" w:type="dxa"/>
                    <w:bottom w:w="0" w:type="dxa"/>
                    <w:right w:w="0" w:type="dxa"/>
                  </w:tcMar>
                  <w:vAlign w:val="center"/>
                </w:tcPr>
                <w:p w14:paraId="203369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8</w:t>
                  </w:r>
                </w:p>
              </w:tc>
              <w:tc>
                <w:tcPr>
                  <w:tcW w:w="272" w:type="dxa"/>
                  <w:vMerge w:val="restart"/>
                  <w:tcBorders>
                    <w:tl2br w:val="nil"/>
                    <w:tr2bl w:val="nil"/>
                  </w:tcBorders>
                  <w:shd w:val="clear" w:color="auto" w:fill="FFFFFF"/>
                  <w:tcMar>
                    <w:top w:w="0" w:type="dxa"/>
                    <w:left w:w="0" w:type="dxa"/>
                    <w:bottom w:w="0" w:type="dxa"/>
                    <w:right w:w="0" w:type="dxa"/>
                  </w:tcMar>
                  <w:vAlign w:val="center"/>
                </w:tcPr>
                <w:p w14:paraId="23EBE26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2#生产车间</w:t>
                  </w:r>
                </w:p>
              </w:tc>
              <w:tc>
                <w:tcPr>
                  <w:tcW w:w="394" w:type="dxa"/>
                  <w:tcBorders>
                    <w:tl2br w:val="nil"/>
                    <w:tr2bl w:val="nil"/>
                  </w:tcBorders>
                  <w:shd w:val="clear" w:color="auto" w:fill="FFFFFF"/>
                  <w:tcMar>
                    <w:top w:w="0" w:type="dxa"/>
                    <w:left w:w="0" w:type="dxa"/>
                    <w:bottom w:w="0" w:type="dxa"/>
                    <w:right w:w="0" w:type="dxa"/>
                  </w:tcMar>
                  <w:vAlign w:val="center"/>
                </w:tcPr>
                <w:p w14:paraId="508A14E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传送机</w:t>
                  </w:r>
                </w:p>
              </w:tc>
              <w:tc>
                <w:tcPr>
                  <w:tcW w:w="642" w:type="dxa"/>
                  <w:tcBorders>
                    <w:tl2br w:val="nil"/>
                    <w:tr2bl w:val="nil"/>
                  </w:tcBorders>
                  <w:shd w:val="clear" w:color="auto" w:fill="FFFFFF"/>
                  <w:tcMar>
                    <w:top w:w="0" w:type="dxa"/>
                    <w:left w:w="0" w:type="dxa"/>
                    <w:bottom w:w="0" w:type="dxa"/>
                    <w:right w:w="0" w:type="dxa"/>
                  </w:tcMar>
                  <w:vAlign w:val="center"/>
                </w:tcPr>
                <w:p w14:paraId="13CAB7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70</w:t>
                  </w:r>
                </w:p>
              </w:tc>
              <w:tc>
                <w:tcPr>
                  <w:tcW w:w="240" w:type="dxa"/>
                  <w:vMerge w:val="continue"/>
                  <w:tcBorders>
                    <w:tl2br w:val="nil"/>
                    <w:tr2bl w:val="nil"/>
                  </w:tcBorders>
                  <w:shd w:val="clear" w:color="auto" w:fill="FFFFFF"/>
                  <w:tcMar>
                    <w:top w:w="0" w:type="dxa"/>
                    <w:left w:w="0" w:type="dxa"/>
                    <w:bottom w:w="0" w:type="dxa"/>
                    <w:right w:w="0" w:type="dxa"/>
                  </w:tcMar>
                  <w:vAlign w:val="center"/>
                </w:tcPr>
                <w:p w14:paraId="0BBEDC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p>
              </w:tc>
              <w:tc>
                <w:tcPr>
                  <w:tcW w:w="408" w:type="dxa"/>
                  <w:tcBorders>
                    <w:tl2br w:val="nil"/>
                    <w:tr2bl w:val="nil"/>
                  </w:tcBorders>
                  <w:shd w:val="clear" w:color="auto" w:fill="FFFFFF"/>
                  <w:tcMar>
                    <w:top w:w="0" w:type="dxa"/>
                    <w:left w:w="0" w:type="dxa"/>
                    <w:bottom w:w="0" w:type="dxa"/>
                    <w:right w:w="0" w:type="dxa"/>
                  </w:tcMar>
                  <w:vAlign w:val="center"/>
                </w:tcPr>
                <w:p w14:paraId="7EAAD7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-16.5</w:t>
                  </w:r>
                </w:p>
              </w:tc>
              <w:tc>
                <w:tcPr>
                  <w:tcW w:w="408" w:type="dxa"/>
                  <w:tcBorders>
                    <w:tl2br w:val="nil"/>
                    <w:tr2bl w:val="nil"/>
                  </w:tcBorders>
                  <w:shd w:val="clear" w:color="auto" w:fill="FFFFFF"/>
                  <w:tcMar>
                    <w:top w:w="0" w:type="dxa"/>
                    <w:left w:w="0" w:type="dxa"/>
                    <w:bottom w:w="0" w:type="dxa"/>
                    <w:right w:w="0" w:type="dxa"/>
                  </w:tcMar>
                  <w:vAlign w:val="center"/>
                </w:tcPr>
                <w:p w14:paraId="6B583E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-16.3</w:t>
                  </w:r>
                </w:p>
              </w:tc>
              <w:tc>
                <w:tcPr>
                  <w:tcW w:w="418" w:type="dxa"/>
                  <w:tcBorders>
                    <w:tl2br w:val="nil"/>
                    <w:tr2bl w:val="nil"/>
                  </w:tcBorders>
                  <w:shd w:val="clear" w:color="auto" w:fill="FFFFFF"/>
                  <w:tcMar>
                    <w:top w:w="0" w:type="dxa"/>
                    <w:left w:w="0" w:type="dxa"/>
                    <w:bottom w:w="0" w:type="dxa"/>
                    <w:right w:w="0" w:type="dxa"/>
                  </w:tcMar>
                  <w:vAlign w:val="center"/>
                </w:tcPr>
                <w:p w14:paraId="3713FD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1.2</w:t>
                  </w:r>
                </w:p>
              </w:tc>
              <w:tc>
                <w:tcPr>
                  <w:tcW w:w="340" w:type="dxa"/>
                  <w:tcBorders>
                    <w:tl2br w:val="nil"/>
                    <w:tr2bl w:val="nil"/>
                  </w:tcBorders>
                  <w:shd w:val="clear" w:color="auto" w:fill="FFFFFF"/>
                  <w:tcMar>
                    <w:top w:w="0" w:type="dxa"/>
                    <w:left w:w="0" w:type="dxa"/>
                    <w:bottom w:w="0" w:type="dxa"/>
                    <w:right w:w="0" w:type="dxa"/>
                  </w:tcMar>
                  <w:vAlign w:val="center"/>
                </w:tcPr>
                <w:p w14:paraId="276E17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59.4</w:t>
                  </w:r>
                </w:p>
              </w:tc>
              <w:tc>
                <w:tcPr>
                  <w:tcW w:w="340" w:type="dxa"/>
                  <w:tcBorders>
                    <w:tl2br w:val="nil"/>
                    <w:tr2bl w:val="nil"/>
                  </w:tcBorders>
                  <w:shd w:val="clear" w:color="auto" w:fill="FFFFFF"/>
                  <w:tcMar>
                    <w:top w:w="0" w:type="dxa"/>
                    <w:left w:w="0" w:type="dxa"/>
                    <w:bottom w:w="0" w:type="dxa"/>
                    <w:right w:w="0" w:type="dxa"/>
                  </w:tcMar>
                  <w:vAlign w:val="center"/>
                </w:tcPr>
                <w:p w14:paraId="14CE7D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16.4</w:t>
                  </w:r>
                </w:p>
              </w:tc>
              <w:tc>
                <w:tcPr>
                  <w:tcW w:w="340" w:type="dxa"/>
                  <w:tcBorders>
                    <w:tl2br w:val="nil"/>
                    <w:tr2bl w:val="nil"/>
                  </w:tcBorders>
                  <w:shd w:val="clear" w:color="auto" w:fill="FFFFFF"/>
                  <w:tcMar>
                    <w:top w:w="0" w:type="dxa"/>
                    <w:left w:w="0" w:type="dxa"/>
                    <w:bottom w:w="0" w:type="dxa"/>
                    <w:right w:w="0" w:type="dxa"/>
                  </w:tcMar>
                  <w:vAlign w:val="center"/>
                </w:tcPr>
                <w:p w14:paraId="75C962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21.1</w:t>
                  </w:r>
                </w:p>
              </w:tc>
              <w:tc>
                <w:tcPr>
                  <w:tcW w:w="346" w:type="dxa"/>
                  <w:tcBorders>
                    <w:tl2br w:val="nil"/>
                    <w:tr2bl w:val="nil"/>
                  </w:tcBorders>
                  <w:shd w:val="clear" w:color="auto" w:fill="FFFFFF"/>
                  <w:tcMar>
                    <w:top w:w="0" w:type="dxa"/>
                    <w:left w:w="0" w:type="dxa"/>
                    <w:bottom w:w="0" w:type="dxa"/>
                    <w:right w:w="0" w:type="dxa"/>
                  </w:tcMar>
                  <w:vAlign w:val="center"/>
                </w:tcPr>
                <w:p w14:paraId="7BCA36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13.1</w:t>
                  </w:r>
                </w:p>
              </w:tc>
              <w:tc>
                <w:tcPr>
                  <w:tcW w:w="334" w:type="dxa"/>
                  <w:tcBorders>
                    <w:tl2br w:val="nil"/>
                    <w:tr2bl w:val="nil"/>
                  </w:tcBorders>
                  <w:shd w:val="clear" w:color="auto" w:fill="FFFFFF"/>
                  <w:tcMar>
                    <w:top w:w="0" w:type="dxa"/>
                    <w:left w:w="0" w:type="dxa"/>
                    <w:bottom w:w="0" w:type="dxa"/>
                    <w:right w:w="0" w:type="dxa"/>
                  </w:tcMar>
                  <w:vAlign w:val="center"/>
                </w:tcPr>
                <w:p w14:paraId="42E28EE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54.5</w:t>
                  </w:r>
                </w:p>
              </w:tc>
              <w:tc>
                <w:tcPr>
                  <w:tcW w:w="334" w:type="dxa"/>
                  <w:tcBorders>
                    <w:tl2br w:val="nil"/>
                    <w:tr2bl w:val="nil"/>
                  </w:tcBorders>
                  <w:shd w:val="clear" w:color="auto" w:fill="FFFFFF"/>
                  <w:tcMar>
                    <w:top w:w="0" w:type="dxa"/>
                    <w:left w:w="0" w:type="dxa"/>
                    <w:bottom w:w="0" w:type="dxa"/>
                    <w:right w:w="0" w:type="dxa"/>
                  </w:tcMar>
                  <w:vAlign w:val="center"/>
                </w:tcPr>
                <w:p w14:paraId="33B9EFE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54.6</w:t>
                  </w:r>
                </w:p>
              </w:tc>
              <w:tc>
                <w:tcPr>
                  <w:tcW w:w="334" w:type="dxa"/>
                  <w:tcBorders>
                    <w:tl2br w:val="nil"/>
                    <w:tr2bl w:val="nil"/>
                  </w:tcBorders>
                  <w:shd w:val="clear" w:color="auto" w:fill="FFFFFF"/>
                  <w:tcMar>
                    <w:top w:w="0" w:type="dxa"/>
                    <w:left w:w="0" w:type="dxa"/>
                    <w:bottom w:w="0" w:type="dxa"/>
                    <w:right w:w="0" w:type="dxa"/>
                  </w:tcMar>
                  <w:vAlign w:val="center"/>
                </w:tcPr>
                <w:p w14:paraId="277551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54.6</w:t>
                  </w:r>
                </w:p>
              </w:tc>
              <w:tc>
                <w:tcPr>
                  <w:tcW w:w="347" w:type="dxa"/>
                  <w:tcBorders>
                    <w:tl2br w:val="nil"/>
                    <w:tr2bl w:val="nil"/>
                  </w:tcBorders>
                  <w:shd w:val="clear" w:color="auto" w:fill="FFFFFF"/>
                  <w:tcMar>
                    <w:top w:w="0" w:type="dxa"/>
                    <w:left w:w="0" w:type="dxa"/>
                    <w:bottom w:w="0" w:type="dxa"/>
                    <w:right w:w="0" w:type="dxa"/>
                  </w:tcMar>
                  <w:vAlign w:val="center"/>
                </w:tcPr>
                <w:p w14:paraId="7B2BD6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54.6</w:t>
                  </w:r>
                </w:p>
              </w:tc>
              <w:tc>
                <w:tcPr>
                  <w:tcW w:w="290" w:type="dxa"/>
                  <w:tcBorders>
                    <w:tl2br w:val="nil"/>
                    <w:tr2bl w:val="nil"/>
                  </w:tcBorders>
                  <w:shd w:val="clear" w:color="auto" w:fill="FFFFFF"/>
                  <w:tcMar>
                    <w:top w:w="0" w:type="dxa"/>
                    <w:left w:w="0" w:type="dxa"/>
                    <w:bottom w:w="0" w:type="dxa"/>
                    <w:right w:w="0" w:type="dxa"/>
                  </w:tcMar>
                  <w:vAlign w:val="center"/>
                </w:tcPr>
                <w:p w14:paraId="3453F5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8</w:t>
                  </w:r>
                </w:p>
              </w:tc>
              <w:tc>
                <w:tcPr>
                  <w:tcW w:w="323" w:type="dxa"/>
                  <w:tcBorders>
                    <w:tl2br w:val="nil"/>
                    <w:tr2bl w:val="nil"/>
                  </w:tcBorders>
                  <w:shd w:val="clear" w:color="auto" w:fill="FFFFFF"/>
                  <w:tcMar>
                    <w:top w:w="0" w:type="dxa"/>
                    <w:left w:w="0" w:type="dxa"/>
                    <w:bottom w:w="0" w:type="dxa"/>
                    <w:right w:w="0" w:type="dxa"/>
                  </w:tcMar>
                  <w:vAlign w:val="center"/>
                </w:tcPr>
                <w:p w14:paraId="5C9B16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5C5313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3D50B7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32" w:type="dxa"/>
                  <w:tcBorders>
                    <w:tl2br w:val="nil"/>
                    <w:tr2bl w:val="nil"/>
                  </w:tcBorders>
                  <w:shd w:val="clear" w:color="auto" w:fill="FFFFFF"/>
                  <w:tcMar>
                    <w:top w:w="0" w:type="dxa"/>
                    <w:left w:w="0" w:type="dxa"/>
                    <w:bottom w:w="0" w:type="dxa"/>
                    <w:right w:w="0" w:type="dxa"/>
                  </w:tcMar>
                  <w:vAlign w:val="center"/>
                </w:tcPr>
                <w:p w14:paraId="0F481F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45" w:type="dxa"/>
                  <w:tcBorders>
                    <w:tl2br w:val="nil"/>
                    <w:tr2bl w:val="nil"/>
                  </w:tcBorders>
                  <w:shd w:val="clear" w:color="auto" w:fill="FFFFFF"/>
                  <w:tcMar>
                    <w:top w:w="0" w:type="dxa"/>
                    <w:left w:w="0" w:type="dxa"/>
                    <w:bottom w:w="0" w:type="dxa"/>
                    <w:right w:w="0" w:type="dxa"/>
                  </w:tcMar>
                  <w:vAlign w:val="center"/>
                </w:tcPr>
                <w:p w14:paraId="7D2201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29.5</w:t>
                  </w:r>
                </w:p>
              </w:tc>
              <w:tc>
                <w:tcPr>
                  <w:tcW w:w="345" w:type="dxa"/>
                  <w:tcBorders>
                    <w:tl2br w:val="nil"/>
                    <w:tr2bl w:val="nil"/>
                  </w:tcBorders>
                  <w:shd w:val="clear" w:color="auto" w:fill="FFFFFF"/>
                  <w:tcMar>
                    <w:top w:w="0" w:type="dxa"/>
                    <w:left w:w="0" w:type="dxa"/>
                    <w:bottom w:w="0" w:type="dxa"/>
                    <w:right w:w="0" w:type="dxa"/>
                  </w:tcMar>
                  <w:vAlign w:val="center"/>
                </w:tcPr>
                <w:p w14:paraId="60EC5F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29.6</w:t>
                  </w:r>
                </w:p>
              </w:tc>
              <w:tc>
                <w:tcPr>
                  <w:tcW w:w="345" w:type="dxa"/>
                  <w:tcBorders>
                    <w:tl2br w:val="nil"/>
                    <w:tr2bl w:val="nil"/>
                  </w:tcBorders>
                  <w:shd w:val="clear" w:color="auto" w:fill="FFFFFF"/>
                  <w:tcMar>
                    <w:top w:w="0" w:type="dxa"/>
                    <w:left w:w="0" w:type="dxa"/>
                    <w:bottom w:w="0" w:type="dxa"/>
                    <w:right w:w="0" w:type="dxa"/>
                  </w:tcMar>
                  <w:vAlign w:val="center"/>
                </w:tcPr>
                <w:p w14:paraId="60E4BC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29.6</w:t>
                  </w:r>
                </w:p>
              </w:tc>
              <w:tc>
                <w:tcPr>
                  <w:tcW w:w="403" w:type="dxa"/>
                  <w:tcBorders>
                    <w:tl2br w:val="nil"/>
                    <w:tr2bl w:val="nil"/>
                  </w:tcBorders>
                  <w:shd w:val="clear" w:color="auto" w:fill="FFFFFF"/>
                  <w:tcMar>
                    <w:top w:w="0" w:type="dxa"/>
                    <w:left w:w="0" w:type="dxa"/>
                    <w:bottom w:w="0" w:type="dxa"/>
                    <w:right w:w="0" w:type="dxa"/>
                  </w:tcMar>
                  <w:vAlign w:val="center"/>
                </w:tcPr>
                <w:p w14:paraId="2A0DD3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29.6</w:t>
                  </w:r>
                </w:p>
              </w:tc>
              <w:tc>
                <w:tcPr>
                  <w:tcW w:w="433" w:type="dxa"/>
                  <w:tcBorders>
                    <w:tl2br w:val="nil"/>
                    <w:tr2bl w:val="nil"/>
                  </w:tcBorders>
                  <w:shd w:val="clear" w:color="auto" w:fill="FFFFFF"/>
                  <w:tcMar>
                    <w:top w:w="0" w:type="dxa"/>
                    <w:left w:w="0" w:type="dxa"/>
                    <w:bottom w:w="0" w:type="dxa"/>
                    <w:right w:w="0" w:type="dxa"/>
                  </w:tcMar>
                  <w:vAlign w:val="center"/>
                </w:tcPr>
                <w:p w14:paraId="6A7231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w:t>
                  </w:r>
                </w:p>
              </w:tc>
            </w:tr>
            <w:tr w14:paraId="3F8E2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83" w:hRule="atLeast"/>
                <w:jc w:val="center"/>
              </w:trPr>
              <w:tc>
                <w:tcPr>
                  <w:tcW w:w="331" w:type="dxa"/>
                  <w:tcBorders>
                    <w:tl2br w:val="nil"/>
                    <w:tr2bl w:val="nil"/>
                  </w:tcBorders>
                  <w:shd w:val="clear" w:color="auto" w:fill="FFFFFF"/>
                  <w:tcMar>
                    <w:top w:w="0" w:type="dxa"/>
                    <w:left w:w="0" w:type="dxa"/>
                    <w:bottom w:w="0" w:type="dxa"/>
                    <w:right w:w="0" w:type="dxa"/>
                  </w:tcMar>
                  <w:vAlign w:val="center"/>
                </w:tcPr>
                <w:p w14:paraId="1C246A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9</w:t>
                  </w:r>
                </w:p>
              </w:tc>
              <w:tc>
                <w:tcPr>
                  <w:tcW w:w="272" w:type="dxa"/>
                  <w:vMerge w:val="continue"/>
                  <w:tcBorders>
                    <w:tl2br w:val="nil"/>
                    <w:tr2bl w:val="nil"/>
                  </w:tcBorders>
                  <w:shd w:val="clear" w:color="auto" w:fill="FFFFFF"/>
                  <w:tcMar>
                    <w:top w:w="0" w:type="dxa"/>
                    <w:left w:w="0" w:type="dxa"/>
                    <w:bottom w:w="0" w:type="dxa"/>
                    <w:right w:w="0" w:type="dxa"/>
                  </w:tcMar>
                  <w:vAlign w:val="center"/>
                </w:tcPr>
                <w:p w14:paraId="608100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p>
              </w:tc>
              <w:tc>
                <w:tcPr>
                  <w:tcW w:w="394" w:type="dxa"/>
                  <w:tcBorders>
                    <w:tl2br w:val="nil"/>
                    <w:tr2bl w:val="nil"/>
                  </w:tcBorders>
                  <w:shd w:val="clear" w:color="auto" w:fill="FFFFFF"/>
                  <w:tcMar>
                    <w:top w:w="0" w:type="dxa"/>
                    <w:left w:w="0" w:type="dxa"/>
                    <w:bottom w:w="0" w:type="dxa"/>
                    <w:right w:w="0" w:type="dxa"/>
                  </w:tcMar>
                  <w:vAlign w:val="center"/>
                </w:tcPr>
                <w:p w14:paraId="744BF1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烘干机</w:t>
                  </w:r>
                </w:p>
              </w:tc>
              <w:tc>
                <w:tcPr>
                  <w:tcW w:w="642" w:type="dxa"/>
                  <w:tcBorders>
                    <w:tl2br w:val="nil"/>
                    <w:tr2bl w:val="nil"/>
                  </w:tcBorders>
                  <w:shd w:val="clear" w:color="auto" w:fill="FFFFFF"/>
                  <w:tcMar>
                    <w:top w:w="0" w:type="dxa"/>
                    <w:left w:w="0" w:type="dxa"/>
                    <w:bottom w:w="0" w:type="dxa"/>
                    <w:right w:w="0" w:type="dxa"/>
                  </w:tcMar>
                  <w:vAlign w:val="center"/>
                </w:tcPr>
                <w:p w14:paraId="751664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75</w:t>
                  </w:r>
                </w:p>
              </w:tc>
              <w:tc>
                <w:tcPr>
                  <w:tcW w:w="240" w:type="dxa"/>
                  <w:vMerge w:val="continue"/>
                  <w:tcBorders>
                    <w:tl2br w:val="nil"/>
                    <w:tr2bl w:val="nil"/>
                  </w:tcBorders>
                  <w:shd w:val="clear" w:color="auto" w:fill="FFFFFF"/>
                  <w:tcMar>
                    <w:top w:w="0" w:type="dxa"/>
                    <w:left w:w="0" w:type="dxa"/>
                    <w:bottom w:w="0" w:type="dxa"/>
                    <w:right w:w="0" w:type="dxa"/>
                  </w:tcMar>
                  <w:vAlign w:val="center"/>
                </w:tcPr>
                <w:p w14:paraId="5E0186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p>
              </w:tc>
              <w:tc>
                <w:tcPr>
                  <w:tcW w:w="408" w:type="dxa"/>
                  <w:tcBorders>
                    <w:tl2br w:val="nil"/>
                    <w:tr2bl w:val="nil"/>
                  </w:tcBorders>
                  <w:shd w:val="clear" w:color="auto" w:fill="FFFFFF"/>
                  <w:tcMar>
                    <w:top w:w="0" w:type="dxa"/>
                    <w:left w:w="0" w:type="dxa"/>
                    <w:bottom w:w="0" w:type="dxa"/>
                    <w:right w:w="0" w:type="dxa"/>
                  </w:tcMar>
                  <w:vAlign w:val="center"/>
                </w:tcPr>
                <w:p w14:paraId="4F50EC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-4.4</w:t>
                  </w:r>
                </w:p>
              </w:tc>
              <w:tc>
                <w:tcPr>
                  <w:tcW w:w="408" w:type="dxa"/>
                  <w:tcBorders>
                    <w:tl2br w:val="nil"/>
                    <w:tr2bl w:val="nil"/>
                  </w:tcBorders>
                  <w:shd w:val="clear" w:color="auto" w:fill="FFFFFF"/>
                  <w:tcMar>
                    <w:top w:w="0" w:type="dxa"/>
                    <w:left w:w="0" w:type="dxa"/>
                    <w:bottom w:w="0" w:type="dxa"/>
                    <w:right w:w="0" w:type="dxa"/>
                  </w:tcMar>
                  <w:vAlign w:val="center"/>
                </w:tcPr>
                <w:p w14:paraId="1EDBC0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-16.5</w:t>
                  </w:r>
                </w:p>
              </w:tc>
              <w:tc>
                <w:tcPr>
                  <w:tcW w:w="418" w:type="dxa"/>
                  <w:tcBorders>
                    <w:tl2br w:val="nil"/>
                    <w:tr2bl w:val="nil"/>
                  </w:tcBorders>
                  <w:shd w:val="clear" w:color="auto" w:fill="FFFFFF"/>
                  <w:tcMar>
                    <w:top w:w="0" w:type="dxa"/>
                    <w:left w:w="0" w:type="dxa"/>
                    <w:bottom w:w="0" w:type="dxa"/>
                    <w:right w:w="0" w:type="dxa"/>
                  </w:tcMar>
                  <w:vAlign w:val="center"/>
                </w:tcPr>
                <w:p w14:paraId="0578949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1.2</w:t>
                  </w:r>
                </w:p>
              </w:tc>
              <w:tc>
                <w:tcPr>
                  <w:tcW w:w="340" w:type="dxa"/>
                  <w:tcBorders>
                    <w:tl2br w:val="nil"/>
                    <w:tr2bl w:val="nil"/>
                  </w:tcBorders>
                  <w:shd w:val="clear" w:color="auto" w:fill="FFFFFF"/>
                  <w:tcMar>
                    <w:top w:w="0" w:type="dxa"/>
                    <w:left w:w="0" w:type="dxa"/>
                    <w:bottom w:w="0" w:type="dxa"/>
                    <w:right w:w="0" w:type="dxa"/>
                  </w:tcMar>
                  <w:vAlign w:val="center"/>
                </w:tcPr>
                <w:p w14:paraId="1034CA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47.3</w:t>
                  </w:r>
                </w:p>
              </w:tc>
              <w:tc>
                <w:tcPr>
                  <w:tcW w:w="340" w:type="dxa"/>
                  <w:tcBorders>
                    <w:tl2br w:val="nil"/>
                    <w:tr2bl w:val="nil"/>
                  </w:tcBorders>
                  <w:shd w:val="clear" w:color="auto" w:fill="FFFFFF"/>
                  <w:tcMar>
                    <w:top w:w="0" w:type="dxa"/>
                    <w:left w:w="0" w:type="dxa"/>
                    <w:bottom w:w="0" w:type="dxa"/>
                    <w:right w:w="0" w:type="dxa"/>
                  </w:tcMar>
                  <w:vAlign w:val="center"/>
                </w:tcPr>
                <w:p w14:paraId="7D9591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16.2</w:t>
                  </w:r>
                </w:p>
              </w:tc>
              <w:tc>
                <w:tcPr>
                  <w:tcW w:w="340" w:type="dxa"/>
                  <w:tcBorders>
                    <w:tl2br w:val="nil"/>
                    <w:tr2bl w:val="nil"/>
                  </w:tcBorders>
                  <w:shd w:val="clear" w:color="auto" w:fill="FFFFFF"/>
                  <w:tcMar>
                    <w:top w:w="0" w:type="dxa"/>
                    <w:left w:w="0" w:type="dxa"/>
                    <w:bottom w:w="0" w:type="dxa"/>
                    <w:right w:w="0" w:type="dxa"/>
                  </w:tcMar>
                  <w:vAlign w:val="center"/>
                </w:tcPr>
                <w:p w14:paraId="3BB7D8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33.2</w:t>
                  </w:r>
                </w:p>
              </w:tc>
              <w:tc>
                <w:tcPr>
                  <w:tcW w:w="346" w:type="dxa"/>
                  <w:tcBorders>
                    <w:tl2br w:val="nil"/>
                    <w:tr2bl w:val="nil"/>
                  </w:tcBorders>
                  <w:shd w:val="clear" w:color="auto" w:fill="FFFFFF"/>
                  <w:tcMar>
                    <w:top w:w="0" w:type="dxa"/>
                    <w:left w:w="0" w:type="dxa"/>
                    <w:bottom w:w="0" w:type="dxa"/>
                    <w:right w:w="0" w:type="dxa"/>
                  </w:tcMar>
                  <w:vAlign w:val="center"/>
                </w:tcPr>
                <w:p w14:paraId="08FBE7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13.3</w:t>
                  </w:r>
                </w:p>
              </w:tc>
              <w:tc>
                <w:tcPr>
                  <w:tcW w:w="334" w:type="dxa"/>
                  <w:tcBorders>
                    <w:tl2br w:val="nil"/>
                    <w:tr2bl w:val="nil"/>
                  </w:tcBorders>
                  <w:shd w:val="clear" w:color="auto" w:fill="FFFFFF"/>
                  <w:tcMar>
                    <w:top w:w="0" w:type="dxa"/>
                    <w:left w:w="0" w:type="dxa"/>
                    <w:bottom w:w="0" w:type="dxa"/>
                    <w:right w:w="0" w:type="dxa"/>
                  </w:tcMar>
                  <w:vAlign w:val="center"/>
                </w:tcPr>
                <w:p w14:paraId="2B784F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59.6</w:t>
                  </w:r>
                </w:p>
              </w:tc>
              <w:tc>
                <w:tcPr>
                  <w:tcW w:w="334" w:type="dxa"/>
                  <w:tcBorders>
                    <w:tl2br w:val="nil"/>
                    <w:tr2bl w:val="nil"/>
                  </w:tcBorders>
                  <w:shd w:val="clear" w:color="auto" w:fill="FFFFFF"/>
                  <w:tcMar>
                    <w:top w:w="0" w:type="dxa"/>
                    <w:left w:w="0" w:type="dxa"/>
                    <w:bottom w:w="0" w:type="dxa"/>
                    <w:right w:w="0" w:type="dxa"/>
                  </w:tcMar>
                  <w:vAlign w:val="center"/>
                </w:tcPr>
                <w:p w14:paraId="1D21D0C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59.6</w:t>
                  </w:r>
                </w:p>
              </w:tc>
              <w:tc>
                <w:tcPr>
                  <w:tcW w:w="334" w:type="dxa"/>
                  <w:tcBorders>
                    <w:tl2br w:val="nil"/>
                    <w:tr2bl w:val="nil"/>
                  </w:tcBorders>
                  <w:shd w:val="clear" w:color="auto" w:fill="FFFFFF"/>
                  <w:tcMar>
                    <w:top w:w="0" w:type="dxa"/>
                    <w:left w:w="0" w:type="dxa"/>
                    <w:bottom w:w="0" w:type="dxa"/>
                    <w:right w:w="0" w:type="dxa"/>
                  </w:tcMar>
                  <w:vAlign w:val="center"/>
                </w:tcPr>
                <w:p w14:paraId="0F4427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59.6</w:t>
                  </w:r>
                </w:p>
              </w:tc>
              <w:tc>
                <w:tcPr>
                  <w:tcW w:w="347" w:type="dxa"/>
                  <w:tcBorders>
                    <w:tl2br w:val="nil"/>
                    <w:tr2bl w:val="nil"/>
                  </w:tcBorders>
                  <w:shd w:val="clear" w:color="auto" w:fill="FFFFFF"/>
                  <w:tcMar>
                    <w:top w:w="0" w:type="dxa"/>
                    <w:left w:w="0" w:type="dxa"/>
                    <w:bottom w:w="0" w:type="dxa"/>
                    <w:right w:w="0" w:type="dxa"/>
                  </w:tcMar>
                  <w:vAlign w:val="center"/>
                </w:tcPr>
                <w:p w14:paraId="51AFFE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59.6</w:t>
                  </w:r>
                </w:p>
              </w:tc>
              <w:tc>
                <w:tcPr>
                  <w:tcW w:w="290" w:type="dxa"/>
                  <w:tcBorders>
                    <w:tl2br w:val="nil"/>
                    <w:tr2bl w:val="nil"/>
                  </w:tcBorders>
                  <w:shd w:val="clear" w:color="auto" w:fill="FFFFFF"/>
                  <w:tcMar>
                    <w:top w:w="0" w:type="dxa"/>
                    <w:left w:w="0" w:type="dxa"/>
                    <w:bottom w:w="0" w:type="dxa"/>
                    <w:right w:w="0" w:type="dxa"/>
                  </w:tcMar>
                  <w:vAlign w:val="center"/>
                </w:tcPr>
                <w:p w14:paraId="6F9288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eastAsia" w:ascii="Times New Roman" w:hAnsi="Times New Roman" w:cs="Times New Roman" w:eastAsiaTheme="minorEastAsia"/>
                      <w:color w:val="auto"/>
                      <w:sz w:val="18"/>
                      <w:szCs w:val="18"/>
                      <w:lang w:val="en-US" w:eastAsia="zh-CN"/>
                    </w:rPr>
                    <w:t>8</w:t>
                  </w:r>
                </w:p>
              </w:tc>
              <w:tc>
                <w:tcPr>
                  <w:tcW w:w="323" w:type="dxa"/>
                  <w:tcBorders>
                    <w:tl2br w:val="nil"/>
                    <w:tr2bl w:val="nil"/>
                  </w:tcBorders>
                  <w:shd w:val="clear" w:color="auto" w:fill="FFFFFF"/>
                  <w:tcMar>
                    <w:top w:w="0" w:type="dxa"/>
                    <w:left w:w="0" w:type="dxa"/>
                    <w:bottom w:w="0" w:type="dxa"/>
                    <w:right w:w="0" w:type="dxa"/>
                  </w:tcMar>
                  <w:vAlign w:val="center"/>
                </w:tcPr>
                <w:p w14:paraId="778709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3D9893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14A6E38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32" w:type="dxa"/>
                  <w:tcBorders>
                    <w:tl2br w:val="nil"/>
                    <w:tr2bl w:val="nil"/>
                  </w:tcBorders>
                  <w:shd w:val="clear" w:color="auto" w:fill="FFFFFF"/>
                  <w:tcMar>
                    <w:top w:w="0" w:type="dxa"/>
                    <w:left w:w="0" w:type="dxa"/>
                    <w:bottom w:w="0" w:type="dxa"/>
                    <w:right w:w="0" w:type="dxa"/>
                  </w:tcMar>
                  <w:vAlign w:val="center"/>
                </w:tcPr>
                <w:p w14:paraId="2D5BFC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45" w:type="dxa"/>
                  <w:tcBorders>
                    <w:tl2br w:val="nil"/>
                    <w:tr2bl w:val="nil"/>
                  </w:tcBorders>
                  <w:shd w:val="clear" w:color="auto" w:fill="FFFFFF"/>
                  <w:tcMar>
                    <w:top w:w="0" w:type="dxa"/>
                    <w:left w:w="0" w:type="dxa"/>
                    <w:bottom w:w="0" w:type="dxa"/>
                    <w:right w:w="0" w:type="dxa"/>
                  </w:tcMar>
                  <w:vAlign w:val="center"/>
                </w:tcPr>
                <w:p w14:paraId="5B4543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34.6</w:t>
                  </w:r>
                </w:p>
              </w:tc>
              <w:tc>
                <w:tcPr>
                  <w:tcW w:w="345" w:type="dxa"/>
                  <w:tcBorders>
                    <w:tl2br w:val="nil"/>
                    <w:tr2bl w:val="nil"/>
                  </w:tcBorders>
                  <w:shd w:val="clear" w:color="auto" w:fill="FFFFFF"/>
                  <w:tcMar>
                    <w:top w:w="0" w:type="dxa"/>
                    <w:left w:w="0" w:type="dxa"/>
                    <w:bottom w:w="0" w:type="dxa"/>
                    <w:right w:w="0" w:type="dxa"/>
                  </w:tcMar>
                  <w:vAlign w:val="center"/>
                </w:tcPr>
                <w:p w14:paraId="6186C4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34.6</w:t>
                  </w:r>
                </w:p>
              </w:tc>
              <w:tc>
                <w:tcPr>
                  <w:tcW w:w="345" w:type="dxa"/>
                  <w:tcBorders>
                    <w:tl2br w:val="nil"/>
                    <w:tr2bl w:val="nil"/>
                  </w:tcBorders>
                  <w:shd w:val="clear" w:color="auto" w:fill="FFFFFF"/>
                  <w:tcMar>
                    <w:top w:w="0" w:type="dxa"/>
                    <w:left w:w="0" w:type="dxa"/>
                    <w:bottom w:w="0" w:type="dxa"/>
                    <w:right w:w="0" w:type="dxa"/>
                  </w:tcMar>
                  <w:vAlign w:val="center"/>
                </w:tcPr>
                <w:p w14:paraId="151F938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34.6</w:t>
                  </w:r>
                </w:p>
              </w:tc>
              <w:tc>
                <w:tcPr>
                  <w:tcW w:w="403" w:type="dxa"/>
                  <w:tcBorders>
                    <w:tl2br w:val="nil"/>
                    <w:tr2bl w:val="nil"/>
                  </w:tcBorders>
                  <w:shd w:val="clear" w:color="auto" w:fill="FFFFFF"/>
                  <w:tcMar>
                    <w:top w:w="0" w:type="dxa"/>
                    <w:left w:w="0" w:type="dxa"/>
                    <w:bottom w:w="0" w:type="dxa"/>
                    <w:right w:w="0" w:type="dxa"/>
                  </w:tcMar>
                  <w:vAlign w:val="center"/>
                </w:tcPr>
                <w:p w14:paraId="7AC81C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34.6</w:t>
                  </w:r>
                </w:p>
              </w:tc>
              <w:tc>
                <w:tcPr>
                  <w:tcW w:w="433" w:type="dxa"/>
                  <w:tcBorders>
                    <w:tl2br w:val="nil"/>
                    <w:tr2bl w:val="nil"/>
                  </w:tcBorders>
                  <w:shd w:val="clear" w:color="auto" w:fill="FFFFFF"/>
                  <w:tcMar>
                    <w:top w:w="0" w:type="dxa"/>
                    <w:left w:w="0" w:type="dxa"/>
                    <w:bottom w:w="0" w:type="dxa"/>
                    <w:right w:w="0" w:type="dxa"/>
                  </w:tcMar>
                  <w:vAlign w:val="center"/>
                </w:tcPr>
                <w:p w14:paraId="30D17E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w:t>
                  </w:r>
                </w:p>
              </w:tc>
            </w:tr>
            <w:tr w14:paraId="23959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83" w:hRule="atLeast"/>
                <w:jc w:val="center"/>
              </w:trPr>
              <w:tc>
                <w:tcPr>
                  <w:tcW w:w="331" w:type="dxa"/>
                  <w:tcBorders>
                    <w:tl2br w:val="nil"/>
                    <w:tr2bl w:val="nil"/>
                  </w:tcBorders>
                  <w:shd w:val="clear" w:color="auto" w:fill="FFFFFF"/>
                  <w:tcMar>
                    <w:top w:w="0" w:type="dxa"/>
                    <w:left w:w="0" w:type="dxa"/>
                    <w:bottom w:w="0" w:type="dxa"/>
                    <w:right w:w="0" w:type="dxa"/>
                  </w:tcMar>
                  <w:vAlign w:val="center"/>
                </w:tcPr>
                <w:p w14:paraId="34E951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10</w:t>
                  </w:r>
                </w:p>
              </w:tc>
              <w:tc>
                <w:tcPr>
                  <w:tcW w:w="272" w:type="dxa"/>
                  <w:vMerge w:val="continue"/>
                  <w:tcBorders>
                    <w:tl2br w:val="nil"/>
                    <w:tr2bl w:val="nil"/>
                  </w:tcBorders>
                  <w:shd w:val="clear" w:color="auto" w:fill="FFFFFF"/>
                  <w:tcMar>
                    <w:top w:w="0" w:type="dxa"/>
                    <w:left w:w="0" w:type="dxa"/>
                    <w:bottom w:w="0" w:type="dxa"/>
                    <w:right w:w="0" w:type="dxa"/>
                  </w:tcMar>
                  <w:vAlign w:val="center"/>
                </w:tcPr>
                <w:p w14:paraId="696E20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p>
              </w:tc>
              <w:tc>
                <w:tcPr>
                  <w:tcW w:w="394" w:type="dxa"/>
                  <w:tcBorders>
                    <w:tl2br w:val="nil"/>
                    <w:tr2bl w:val="nil"/>
                  </w:tcBorders>
                  <w:shd w:val="clear" w:color="auto" w:fill="FFFFFF"/>
                  <w:tcMar>
                    <w:top w:w="0" w:type="dxa"/>
                    <w:left w:w="0" w:type="dxa"/>
                    <w:bottom w:w="0" w:type="dxa"/>
                    <w:right w:w="0" w:type="dxa"/>
                  </w:tcMar>
                  <w:vAlign w:val="center"/>
                </w:tcPr>
                <w:p w14:paraId="1CDA89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粉碎机</w:t>
                  </w:r>
                </w:p>
              </w:tc>
              <w:tc>
                <w:tcPr>
                  <w:tcW w:w="642" w:type="dxa"/>
                  <w:tcBorders>
                    <w:tl2br w:val="nil"/>
                    <w:tr2bl w:val="nil"/>
                  </w:tcBorders>
                  <w:shd w:val="clear" w:color="auto" w:fill="FFFFFF"/>
                  <w:tcMar>
                    <w:top w:w="0" w:type="dxa"/>
                    <w:left w:w="0" w:type="dxa"/>
                    <w:bottom w:w="0" w:type="dxa"/>
                    <w:right w:w="0" w:type="dxa"/>
                  </w:tcMar>
                  <w:vAlign w:val="center"/>
                </w:tcPr>
                <w:p w14:paraId="0B2550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80</w:t>
                  </w:r>
                </w:p>
              </w:tc>
              <w:tc>
                <w:tcPr>
                  <w:tcW w:w="240" w:type="dxa"/>
                  <w:vMerge w:val="continue"/>
                  <w:tcBorders>
                    <w:tl2br w:val="nil"/>
                    <w:tr2bl w:val="nil"/>
                  </w:tcBorders>
                  <w:shd w:val="clear" w:color="auto" w:fill="FFFFFF"/>
                  <w:tcMar>
                    <w:top w:w="0" w:type="dxa"/>
                    <w:left w:w="0" w:type="dxa"/>
                    <w:bottom w:w="0" w:type="dxa"/>
                    <w:right w:w="0" w:type="dxa"/>
                  </w:tcMar>
                  <w:vAlign w:val="center"/>
                </w:tcPr>
                <w:p w14:paraId="6D75BE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p>
              </w:tc>
              <w:tc>
                <w:tcPr>
                  <w:tcW w:w="408" w:type="dxa"/>
                  <w:tcBorders>
                    <w:tl2br w:val="nil"/>
                    <w:tr2bl w:val="nil"/>
                  </w:tcBorders>
                  <w:shd w:val="clear" w:color="auto" w:fill="FFFFFF"/>
                  <w:tcMar>
                    <w:top w:w="0" w:type="dxa"/>
                    <w:left w:w="0" w:type="dxa"/>
                    <w:bottom w:w="0" w:type="dxa"/>
                    <w:right w:w="0" w:type="dxa"/>
                  </w:tcMar>
                  <w:vAlign w:val="center"/>
                </w:tcPr>
                <w:p w14:paraId="67C61B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4.1</w:t>
                  </w:r>
                </w:p>
              </w:tc>
              <w:tc>
                <w:tcPr>
                  <w:tcW w:w="408" w:type="dxa"/>
                  <w:tcBorders>
                    <w:tl2br w:val="nil"/>
                    <w:tr2bl w:val="nil"/>
                  </w:tcBorders>
                  <w:shd w:val="clear" w:color="auto" w:fill="FFFFFF"/>
                  <w:tcMar>
                    <w:top w:w="0" w:type="dxa"/>
                    <w:left w:w="0" w:type="dxa"/>
                    <w:bottom w:w="0" w:type="dxa"/>
                    <w:right w:w="0" w:type="dxa"/>
                  </w:tcMar>
                  <w:vAlign w:val="center"/>
                </w:tcPr>
                <w:p w14:paraId="59F78E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-17</w:t>
                  </w:r>
                </w:p>
              </w:tc>
              <w:tc>
                <w:tcPr>
                  <w:tcW w:w="418" w:type="dxa"/>
                  <w:tcBorders>
                    <w:tl2br w:val="nil"/>
                    <w:tr2bl w:val="nil"/>
                  </w:tcBorders>
                  <w:shd w:val="clear" w:color="auto" w:fill="FFFFFF"/>
                  <w:tcMar>
                    <w:top w:w="0" w:type="dxa"/>
                    <w:left w:w="0" w:type="dxa"/>
                    <w:bottom w:w="0" w:type="dxa"/>
                    <w:right w:w="0" w:type="dxa"/>
                  </w:tcMar>
                  <w:vAlign w:val="center"/>
                </w:tcPr>
                <w:p w14:paraId="2A0570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1.2</w:t>
                  </w:r>
                </w:p>
              </w:tc>
              <w:tc>
                <w:tcPr>
                  <w:tcW w:w="340" w:type="dxa"/>
                  <w:tcBorders>
                    <w:tl2br w:val="nil"/>
                    <w:tr2bl w:val="nil"/>
                  </w:tcBorders>
                  <w:shd w:val="clear" w:color="auto" w:fill="FFFFFF"/>
                  <w:tcMar>
                    <w:top w:w="0" w:type="dxa"/>
                    <w:left w:w="0" w:type="dxa"/>
                    <w:bottom w:w="0" w:type="dxa"/>
                    <w:right w:w="0" w:type="dxa"/>
                  </w:tcMar>
                  <w:vAlign w:val="center"/>
                </w:tcPr>
                <w:p w14:paraId="3BA92F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38.8</w:t>
                  </w:r>
                </w:p>
              </w:tc>
              <w:tc>
                <w:tcPr>
                  <w:tcW w:w="340" w:type="dxa"/>
                  <w:tcBorders>
                    <w:tl2br w:val="nil"/>
                    <w:tr2bl w:val="nil"/>
                  </w:tcBorders>
                  <w:shd w:val="clear" w:color="auto" w:fill="FFFFFF"/>
                  <w:tcMar>
                    <w:top w:w="0" w:type="dxa"/>
                    <w:left w:w="0" w:type="dxa"/>
                    <w:bottom w:w="0" w:type="dxa"/>
                    <w:right w:w="0" w:type="dxa"/>
                  </w:tcMar>
                  <w:vAlign w:val="center"/>
                </w:tcPr>
                <w:p w14:paraId="6D4AC4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15.7</w:t>
                  </w:r>
                </w:p>
              </w:tc>
              <w:tc>
                <w:tcPr>
                  <w:tcW w:w="340" w:type="dxa"/>
                  <w:tcBorders>
                    <w:tl2br w:val="nil"/>
                    <w:tr2bl w:val="nil"/>
                  </w:tcBorders>
                  <w:shd w:val="clear" w:color="auto" w:fill="FFFFFF"/>
                  <w:tcMar>
                    <w:top w:w="0" w:type="dxa"/>
                    <w:left w:w="0" w:type="dxa"/>
                    <w:bottom w:w="0" w:type="dxa"/>
                    <w:right w:w="0" w:type="dxa"/>
                  </w:tcMar>
                  <w:vAlign w:val="center"/>
                </w:tcPr>
                <w:p w14:paraId="57331D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41.7</w:t>
                  </w:r>
                </w:p>
              </w:tc>
              <w:tc>
                <w:tcPr>
                  <w:tcW w:w="346" w:type="dxa"/>
                  <w:tcBorders>
                    <w:tl2br w:val="nil"/>
                    <w:tr2bl w:val="nil"/>
                  </w:tcBorders>
                  <w:shd w:val="clear" w:color="auto" w:fill="FFFFFF"/>
                  <w:tcMar>
                    <w:top w:w="0" w:type="dxa"/>
                    <w:left w:w="0" w:type="dxa"/>
                    <w:bottom w:w="0" w:type="dxa"/>
                    <w:right w:w="0" w:type="dxa"/>
                  </w:tcMar>
                  <w:vAlign w:val="center"/>
                </w:tcPr>
                <w:p w14:paraId="045477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13.8</w:t>
                  </w:r>
                </w:p>
              </w:tc>
              <w:tc>
                <w:tcPr>
                  <w:tcW w:w="334" w:type="dxa"/>
                  <w:tcBorders>
                    <w:tl2br w:val="nil"/>
                    <w:tr2bl w:val="nil"/>
                  </w:tcBorders>
                  <w:shd w:val="clear" w:color="auto" w:fill="FFFFFF"/>
                  <w:tcMar>
                    <w:top w:w="0" w:type="dxa"/>
                    <w:left w:w="0" w:type="dxa"/>
                    <w:bottom w:w="0" w:type="dxa"/>
                    <w:right w:w="0" w:type="dxa"/>
                  </w:tcMar>
                  <w:vAlign w:val="center"/>
                </w:tcPr>
                <w:p w14:paraId="3B8EFC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64.6</w:t>
                  </w:r>
                </w:p>
              </w:tc>
              <w:tc>
                <w:tcPr>
                  <w:tcW w:w="334" w:type="dxa"/>
                  <w:tcBorders>
                    <w:tl2br w:val="nil"/>
                    <w:tr2bl w:val="nil"/>
                  </w:tcBorders>
                  <w:shd w:val="clear" w:color="auto" w:fill="FFFFFF"/>
                  <w:tcMar>
                    <w:top w:w="0" w:type="dxa"/>
                    <w:left w:w="0" w:type="dxa"/>
                    <w:bottom w:w="0" w:type="dxa"/>
                    <w:right w:w="0" w:type="dxa"/>
                  </w:tcMar>
                  <w:vAlign w:val="center"/>
                </w:tcPr>
                <w:p w14:paraId="29AC85F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64.6</w:t>
                  </w:r>
                </w:p>
              </w:tc>
              <w:tc>
                <w:tcPr>
                  <w:tcW w:w="334" w:type="dxa"/>
                  <w:tcBorders>
                    <w:tl2br w:val="nil"/>
                    <w:tr2bl w:val="nil"/>
                  </w:tcBorders>
                  <w:shd w:val="clear" w:color="auto" w:fill="FFFFFF"/>
                  <w:tcMar>
                    <w:top w:w="0" w:type="dxa"/>
                    <w:left w:w="0" w:type="dxa"/>
                    <w:bottom w:w="0" w:type="dxa"/>
                    <w:right w:w="0" w:type="dxa"/>
                  </w:tcMar>
                  <w:vAlign w:val="center"/>
                </w:tcPr>
                <w:p w14:paraId="3345FE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64.6</w:t>
                  </w:r>
                </w:p>
              </w:tc>
              <w:tc>
                <w:tcPr>
                  <w:tcW w:w="347" w:type="dxa"/>
                  <w:tcBorders>
                    <w:tl2br w:val="nil"/>
                    <w:tr2bl w:val="nil"/>
                  </w:tcBorders>
                  <w:shd w:val="clear" w:color="auto" w:fill="FFFFFF"/>
                  <w:tcMar>
                    <w:top w:w="0" w:type="dxa"/>
                    <w:left w:w="0" w:type="dxa"/>
                    <w:bottom w:w="0" w:type="dxa"/>
                    <w:right w:w="0" w:type="dxa"/>
                  </w:tcMar>
                  <w:vAlign w:val="center"/>
                </w:tcPr>
                <w:p w14:paraId="42ED40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64.6</w:t>
                  </w:r>
                </w:p>
              </w:tc>
              <w:tc>
                <w:tcPr>
                  <w:tcW w:w="290" w:type="dxa"/>
                  <w:tcBorders>
                    <w:tl2br w:val="nil"/>
                    <w:tr2bl w:val="nil"/>
                  </w:tcBorders>
                  <w:shd w:val="clear" w:color="auto" w:fill="FFFFFF"/>
                  <w:tcMar>
                    <w:top w:w="0" w:type="dxa"/>
                    <w:left w:w="0" w:type="dxa"/>
                    <w:bottom w:w="0" w:type="dxa"/>
                    <w:right w:w="0" w:type="dxa"/>
                  </w:tcMar>
                  <w:vAlign w:val="center"/>
                </w:tcPr>
                <w:p w14:paraId="4DB988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eastAsia" w:ascii="Times New Roman" w:hAnsi="Times New Roman" w:cs="Times New Roman" w:eastAsiaTheme="minorEastAsia"/>
                      <w:color w:val="auto"/>
                      <w:sz w:val="18"/>
                      <w:szCs w:val="18"/>
                      <w:lang w:val="en-US" w:eastAsia="zh-CN"/>
                    </w:rPr>
                    <w:t>8</w:t>
                  </w:r>
                </w:p>
              </w:tc>
              <w:tc>
                <w:tcPr>
                  <w:tcW w:w="323" w:type="dxa"/>
                  <w:tcBorders>
                    <w:tl2br w:val="nil"/>
                    <w:tr2bl w:val="nil"/>
                  </w:tcBorders>
                  <w:shd w:val="clear" w:color="auto" w:fill="FFFFFF"/>
                  <w:tcMar>
                    <w:top w:w="0" w:type="dxa"/>
                    <w:left w:w="0" w:type="dxa"/>
                    <w:bottom w:w="0" w:type="dxa"/>
                    <w:right w:w="0" w:type="dxa"/>
                  </w:tcMar>
                  <w:vAlign w:val="center"/>
                </w:tcPr>
                <w:p w14:paraId="71FB4C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6BF05F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772918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32" w:type="dxa"/>
                  <w:tcBorders>
                    <w:tl2br w:val="nil"/>
                    <w:tr2bl w:val="nil"/>
                  </w:tcBorders>
                  <w:shd w:val="clear" w:color="auto" w:fill="FFFFFF"/>
                  <w:tcMar>
                    <w:top w:w="0" w:type="dxa"/>
                    <w:left w:w="0" w:type="dxa"/>
                    <w:bottom w:w="0" w:type="dxa"/>
                    <w:right w:w="0" w:type="dxa"/>
                  </w:tcMar>
                  <w:vAlign w:val="center"/>
                </w:tcPr>
                <w:p w14:paraId="7D4C83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45" w:type="dxa"/>
                  <w:tcBorders>
                    <w:tl2br w:val="nil"/>
                    <w:tr2bl w:val="nil"/>
                  </w:tcBorders>
                  <w:shd w:val="clear" w:color="auto" w:fill="FFFFFF"/>
                  <w:tcMar>
                    <w:top w:w="0" w:type="dxa"/>
                    <w:left w:w="0" w:type="dxa"/>
                    <w:bottom w:w="0" w:type="dxa"/>
                    <w:right w:w="0" w:type="dxa"/>
                  </w:tcMar>
                  <w:vAlign w:val="center"/>
                </w:tcPr>
                <w:p w14:paraId="74F1EED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39.6</w:t>
                  </w:r>
                </w:p>
              </w:tc>
              <w:tc>
                <w:tcPr>
                  <w:tcW w:w="345" w:type="dxa"/>
                  <w:tcBorders>
                    <w:tl2br w:val="nil"/>
                    <w:tr2bl w:val="nil"/>
                  </w:tcBorders>
                  <w:shd w:val="clear" w:color="auto" w:fill="FFFFFF"/>
                  <w:tcMar>
                    <w:top w:w="0" w:type="dxa"/>
                    <w:left w:w="0" w:type="dxa"/>
                    <w:bottom w:w="0" w:type="dxa"/>
                    <w:right w:w="0" w:type="dxa"/>
                  </w:tcMar>
                  <w:vAlign w:val="center"/>
                </w:tcPr>
                <w:p w14:paraId="49E6A5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39.6</w:t>
                  </w:r>
                </w:p>
              </w:tc>
              <w:tc>
                <w:tcPr>
                  <w:tcW w:w="345" w:type="dxa"/>
                  <w:tcBorders>
                    <w:tl2br w:val="nil"/>
                    <w:tr2bl w:val="nil"/>
                  </w:tcBorders>
                  <w:shd w:val="clear" w:color="auto" w:fill="FFFFFF"/>
                  <w:tcMar>
                    <w:top w:w="0" w:type="dxa"/>
                    <w:left w:w="0" w:type="dxa"/>
                    <w:bottom w:w="0" w:type="dxa"/>
                    <w:right w:w="0" w:type="dxa"/>
                  </w:tcMar>
                  <w:vAlign w:val="center"/>
                </w:tcPr>
                <w:p w14:paraId="2238DE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39.6</w:t>
                  </w:r>
                </w:p>
              </w:tc>
              <w:tc>
                <w:tcPr>
                  <w:tcW w:w="403" w:type="dxa"/>
                  <w:tcBorders>
                    <w:tl2br w:val="nil"/>
                    <w:tr2bl w:val="nil"/>
                  </w:tcBorders>
                  <w:shd w:val="clear" w:color="auto" w:fill="FFFFFF"/>
                  <w:tcMar>
                    <w:top w:w="0" w:type="dxa"/>
                    <w:left w:w="0" w:type="dxa"/>
                    <w:bottom w:w="0" w:type="dxa"/>
                    <w:right w:w="0" w:type="dxa"/>
                  </w:tcMar>
                  <w:vAlign w:val="center"/>
                </w:tcPr>
                <w:p w14:paraId="19C042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39.6</w:t>
                  </w:r>
                </w:p>
              </w:tc>
              <w:tc>
                <w:tcPr>
                  <w:tcW w:w="433" w:type="dxa"/>
                  <w:tcBorders>
                    <w:tl2br w:val="nil"/>
                    <w:tr2bl w:val="nil"/>
                  </w:tcBorders>
                  <w:shd w:val="clear" w:color="auto" w:fill="FFFFFF"/>
                  <w:tcMar>
                    <w:top w:w="0" w:type="dxa"/>
                    <w:left w:w="0" w:type="dxa"/>
                    <w:bottom w:w="0" w:type="dxa"/>
                    <w:right w:w="0" w:type="dxa"/>
                  </w:tcMar>
                  <w:vAlign w:val="center"/>
                </w:tcPr>
                <w:p w14:paraId="593504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w:t>
                  </w:r>
                </w:p>
              </w:tc>
            </w:tr>
            <w:tr w14:paraId="49DE5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83" w:hRule="atLeast"/>
                <w:jc w:val="center"/>
              </w:trPr>
              <w:tc>
                <w:tcPr>
                  <w:tcW w:w="331" w:type="dxa"/>
                  <w:tcBorders>
                    <w:tl2br w:val="nil"/>
                    <w:tr2bl w:val="nil"/>
                  </w:tcBorders>
                  <w:shd w:val="clear" w:color="auto" w:fill="FFFFFF"/>
                  <w:tcMar>
                    <w:top w:w="0" w:type="dxa"/>
                    <w:left w:w="0" w:type="dxa"/>
                    <w:bottom w:w="0" w:type="dxa"/>
                    <w:right w:w="0" w:type="dxa"/>
                  </w:tcMar>
                  <w:vAlign w:val="center"/>
                </w:tcPr>
                <w:p w14:paraId="26EF50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11</w:t>
                  </w:r>
                </w:p>
              </w:tc>
              <w:tc>
                <w:tcPr>
                  <w:tcW w:w="272" w:type="dxa"/>
                  <w:vMerge w:val="continue"/>
                  <w:tcBorders>
                    <w:tl2br w:val="nil"/>
                    <w:tr2bl w:val="nil"/>
                  </w:tcBorders>
                  <w:shd w:val="clear" w:color="auto" w:fill="FFFFFF"/>
                  <w:tcMar>
                    <w:top w:w="0" w:type="dxa"/>
                    <w:left w:w="0" w:type="dxa"/>
                    <w:bottom w:w="0" w:type="dxa"/>
                    <w:right w:w="0" w:type="dxa"/>
                  </w:tcMar>
                  <w:vAlign w:val="center"/>
                </w:tcPr>
                <w:p w14:paraId="3F072B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p>
              </w:tc>
              <w:tc>
                <w:tcPr>
                  <w:tcW w:w="394" w:type="dxa"/>
                  <w:tcBorders>
                    <w:tl2br w:val="nil"/>
                    <w:tr2bl w:val="nil"/>
                  </w:tcBorders>
                  <w:shd w:val="clear" w:color="auto" w:fill="FFFFFF"/>
                  <w:tcMar>
                    <w:top w:w="0" w:type="dxa"/>
                    <w:left w:w="0" w:type="dxa"/>
                    <w:bottom w:w="0" w:type="dxa"/>
                    <w:right w:w="0" w:type="dxa"/>
                  </w:tcMar>
                  <w:vAlign w:val="center"/>
                </w:tcPr>
                <w:p w14:paraId="5E0FD2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研磨机</w:t>
                  </w:r>
                </w:p>
              </w:tc>
              <w:tc>
                <w:tcPr>
                  <w:tcW w:w="642" w:type="dxa"/>
                  <w:tcBorders>
                    <w:tl2br w:val="nil"/>
                    <w:tr2bl w:val="nil"/>
                  </w:tcBorders>
                  <w:shd w:val="clear" w:color="auto" w:fill="FFFFFF"/>
                  <w:tcMar>
                    <w:top w:w="0" w:type="dxa"/>
                    <w:left w:w="0" w:type="dxa"/>
                    <w:bottom w:w="0" w:type="dxa"/>
                    <w:right w:w="0" w:type="dxa"/>
                  </w:tcMar>
                  <w:vAlign w:val="center"/>
                </w:tcPr>
                <w:p w14:paraId="75D664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80</w:t>
                  </w:r>
                </w:p>
              </w:tc>
              <w:tc>
                <w:tcPr>
                  <w:tcW w:w="240" w:type="dxa"/>
                  <w:vMerge w:val="continue"/>
                  <w:tcBorders>
                    <w:tl2br w:val="nil"/>
                    <w:tr2bl w:val="nil"/>
                  </w:tcBorders>
                  <w:shd w:val="clear" w:color="auto" w:fill="FFFFFF"/>
                  <w:tcMar>
                    <w:top w:w="0" w:type="dxa"/>
                    <w:left w:w="0" w:type="dxa"/>
                    <w:bottom w:w="0" w:type="dxa"/>
                    <w:right w:w="0" w:type="dxa"/>
                  </w:tcMar>
                  <w:vAlign w:val="center"/>
                </w:tcPr>
                <w:p w14:paraId="6E7EA2D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p>
              </w:tc>
              <w:tc>
                <w:tcPr>
                  <w:tcW w:w="408" w:type="dxa"/>
                  <w:tcBorders>
                    <w:tl2br w:val="nil"/>
                    <w:tr2bl w:val="nil"/>
                  </w:tcBorders>
                  <w:shd w:val="clear" w:color="auto" w:fill="FFFFFF"/>
                  <w:tcMar>
                    <w:top w:w="0" w:type="dxa"/>
                    <w:left w:w="0" w:type="dxa"/>
                    <w:bottom w:w="0" w:type="dxa"/>
                    <w:right w:w="0" w:type="dxa"/>
                  </w:tcMar>
                  <w:vAlign w:val="center"/>
                </w:tcPr>
                <w:p w14:paraId="636F6D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12.6</w:t>
                  </w:r>
                </w:p>
              </w:tc>
              <w:tc>
                <w:tcPr>
                  <w:tcW w:w="408" w:type="dxa"/>
                  <w:tcBorders>
                    <w:tl2br w:val="nil"/>
                    <w:tr2bl w:val="nil"/>
                  </w:tcBorders>
                  <w:shd w:val="clear" w:color="auto" w:fill="FFFFFF"/>
                  <w:tcMar>
                    <w:top w:w="0" w:type="dxa"/>
                    <w:left w:w="0" w:type="dxa"/>
                    <w:bottom w:w="0" w:type="dxa"/>
                    <w:right w:w="0" w:type="dxa"/>
                  </w:tcMar>
                  <w:vAlign w:val="center"/>
                </w:tcPr>
                <w:p w14:paraId="7C03D9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-12.6</w:t>
                  </w:r>
                </w:p>
              </w:tc>
              <w:tc>
                <w:tcPr>
                  <w:tcW w:w="418" w:type="dxa"/>
                  <w:tcBorders>
                    <w:tl2br w:val="nil"/>
                    <w:tr2bl w:val="nil"/>
                  </w:tcBorders>
                  <w:shd w:val="clear" w:color="auto" w:fill="FFFFFF"/>
                  <w:tcMar>
                    <w:top w:w="0" w:type="dxa"/>
                    <w:left w:w="0" w:type="dxa"/>
                    <w:bottom w:w="0" w:type="dxa"/>
                    <w:right w:w="0" w:type="dxa"/>
                  </w:tcMar>
                  <w:vAlign w:val="center"/>
                </w:tcPr>
                <w:p w14:paraId="2BA22E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1.2</w:t>
                  </w:r>
                </w:p>
              </w:tc>
              <w:tc>
                <w:tcPr>
                  <w:tcW w:w="340" w:type="dxa"/>
                  <w:tcBorders>
                    <w:tl2br w:val="nil"/>
                    <w:tr2bl w:val="nil"/>
                  </w:tcBorders>
                  <w:shd w:val="clear" w:color="auto" w:fill="FFFFFF"/>
                  <w:tcMar>
                    <w:top w:w="0" w:type="dxa"/>
                    <w:left w:w="0" w:type="dxa"/>
                    <w:bottom w:w="0" w:type="dxa"/>
                    <w:right w:w="0" w:type="dxa"/>
                  </w:tcMar>
                  <w:vAlign w:val="center"/>
                </w:tcPr>
                <w:p w14:paraId="47BD6A6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30.3</w:t>
                  </w:r>
                </w:p>
              </w:tc>
              <w:tc>
                <w:tcPr>
                  <w:tcW w:w="340" w:type="dxa"/>
                  <w:tcBorders>
                    <w:tl2br w:val="nil"/>
                    <w:tr2bl w:val="nil"/>
                  </w:tcBorders>
                  <w:shd w:val="clear" w:color="auto" w:fill="FFFFFF"/>
                  <w:tcMar>
                    <w:top w:w="0" w:type="dxa"/>
                    <w:left w:w="0" w:type="dxa"/>
                    <w:bottom w:w="0" w:type="dxa"/>
                    <w:right w:w="0" w:type="dxa"/>
                  </w:tcMar>
                  <w:vAlign w:val="center"/>
                </w:tcPr>
                <w:p w14:paraId="0B6DFB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20.1</w:t>
                  </w:r>
                </w:p>
              </w:tc>
              <w:tc>
                <w:tcPr>
                  <w:tcW w:w="340" w:type="dxa"/>
                  <w:tcBorders>
                    <w:tl2br w:val="nil"/>
                    <w:tr2bl w:val="nil"/>
                  </w:tcBorders>
                  <w:shd w:val="clear" w:color="auto" w:fill="FFFFFF"/>
                  <w:tcMar>
                    <w:top w:w="0" w:type="dxa"/>
                    <w:left w:w="0" w:type="dxa"/>
                    <w:bottom w:w="0" w:type="dxa"/>
                    <w:right w:w="0" w:type="dxa"/>
                  </w:tcMar>
                  <w:vAlign w:val="center"/>
                </w:tcPr>
                <w:p w14:paraId="6A682F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50.2</w:t>
                  </w:r>
                </w:p>
              </w:tc>
              <w:tc>
                <w:tcPr>
                  <w:tcW w:w="346" w:type="dxa"/>
                  <w:tcBorders>
                    <w:tl2br w:val="nil"/>
                    <w:tr2bl w:val="nil"/>
                  </w:tcBorders>
                  <w:shd w:val="clear" w:color="auto" w:fill="FFFFFF"/>
                  <w:tcMar>
                    <w:top w:w="0" w:type="dxa"/>
                    <w:left w:w="0" w:type="dxa"/>
                    <w:bottom w:w="0" w:type="dxa"/>
                    <w:right w:w="0" w:type="dxa"/>
                  </w:tcMar>
                  <w:vAlign w:val="center"/>
                </w:tcPr>
                <w:p w14:paraId="3D3B194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9.4</w:t>
                  </w:r>
                </w:p>
              </w:tc>
              <w:tc>
                <w:tcPr>
                  <w:tcW w:w="334" w:type="dxa"/>
                  <w:tcBorders>
                    <w:tl2br w:val="nil"/>
                    <w:tr2bl w:val="nil"/>
                  </w:tcBorders>
                  <w:shd w:val="clear" w:color="auto" w:fill="FFFFFF"/>
                  <w:tcMar>
                    <w:top w:w="0" w:type="dxa"/>
                    <w:left w:w="0" w:type="dxa"/>
                    <w:bottom w:w="0" w:type="dxa"/>
                    <w:right w:w="0" w:type="dxa"/>
                  </w:tcMar>
                  <w:vAlign w:val="center"/>
                </w:tcPr>
                <w:p w14:paraId="35F761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64.6</w:t>
                  </w:r>
                </w:p>
              </w:tc>
              <w:tc>
                <w:tcPr>
                  <w:tcW w:w="334" w:type="dxa"/>
                  <w:tcBorders>
                    <w:tl2br w:val="nil"/>
                    <w:tr2bl w:val="nil"/>
                  </w:tcBorders>
                  <w:shd w:val="clear" w:color="auto" w:fill="FFFFFF"/>
                  <w:tcMar>
                    <w:top w:w="0" w:type="dxa"/>
                    <w:left w:w="0" w:type="dxa"/>
                    <w:bottom w:w="0" w:type="dxa"/>
                    <w:right w:w="0" w:type="dxa"/>
                  </w:tcMar>
                  <w:vAlign w:val="center"/>
                </w:tcPr>
                <w:p w14:paraId="5833FC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64.6</w:t>
                  </w:r>
                </w:p>
              </w:tc>
              <w:tc>
                <w:tcPr>
                  <w:tcW w:w="334" w:type="dxa"/>
                  <w:tcBorders>
                    <w:tl2br w:val="nil"/>
                    <w:tr2bl w:val="nil"/>
                  </w:tcBorders>
                  <w:shd w:val="clear" w:color="auto" w:fill="FFFFFF"/>
                  <w:tcMar>
                    <w:top w:w="0" w:type="dxa"/>
                    <w:left w:w="0" w:type="dxa"/>
                    <w:bottom w:w="0" w:type="dxa"/>
                    <w:right w:w="0" w:type="dxa"/>
                  </w:tcMar>
                  <w:vAlign w:val="center"/>
                </w:tcPr>
                <w:p w14:paraId="3C3F7D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64.6</w:t>
                  </w:r>
                </w:p>
              </w:tc>
              <w:tc>
                <w:tcPr>
                  <w:tcW w:w="347" w:type="dxa"/>
                  <w:tcBorders>
                    <w:tl2br w:val="nil"/>
                    <w:tr2bl w:val="nil"/>
                  </w:tcBorders>
                  <w:shd w:val="clear" w:color="auto" w:fill="FFFFFF"/>
                  <w:tcMar>
                    <w:top w:w="0" w:type="dxa"/>
                    <w:left w:w="0" w:type="dxa"/>
                    <w:bottom w:w="0" w:type="dxa"/>
                    <w:right w:w="0" w:type="dxa"/>
                  </w:tcMar>
                  <w:vAlign w:val="center"/>
                </w:tcPr>
                <w:p w14:paraId="54A9DE4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64.7</w:t>
                  </w:r>
                </w:p>
              </w:tc>
              <w:tc>
                <w:tcPr>
                  <w:tcW w:w="290" w:type="dxa"/>
                  <w:tcBorders>
                    <w:tl2br w:val="nil"/>
                    <w:tr2bl w:val="nil"/>
                  </w:tcBorders>
                  <w:shd w:val="clear" w:color="auto" w:fill="FFFFFF"/>
                  <w:tcMar>
                    <w:top w:w="0" w:type="dxa"/>
                    <w:left w:w="0" w:type="dxa"/>
                    <w:bottom w:w="0" w:type="dxa"/>
                    <w:right w:w="0" w:type="dxa"/>
                  </w:tcMar>
                  <w:vAlign w:val="center"/>
                </w:tcPr>
                <w:p w14:paraId="04D9D7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eastAsia" w:ascii="Times New Roman" w:hAnsi="Times New Roman" w:cs="Times New Roman" w:eastAsiaTheme="minorEastAsia"/>
                      <w:color w:val="auto"/>
                      <w:sz w:val="18"/>
                      <w:szCs w:val="18"/>
                      <w:lang w:val="en-US" w:eastAsia="zh-CN"/>
                    </w:rPr>
                    <w:t>8</w:t>
                  </w:r>
                </w:p>
              </w:tc>
              <w:tc>
                <w:tcPr>
                  <w:tcW w:w="323" w:type="dxa"/>
                  <w:tcBorders>
                    <w:tl2br w:val="nil"/>
                    <w:tr2bl w:val="nil"/>
                  </w:tcBorders>
                  <w:shd w:val="clear" w:color="auto" w:fill="FFFFFF"/>
                  <w:tcMar>
                    <w:top w:w="0" w:type="dxa"/>
                    <w:left w:w="0" w:type="dxa"/>
                    <w:bottom w:w="0" w:type="dxa"/>
                    <w:right w:w="0" w:type="dxa"/>
                  </w:tcMar>
                  <w:vAlign w:val="center"/>
                </w:tcPr>
                <w:p w14:paraId="709D5F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5641EB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276C12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32" w:type="dxa"/>
                  <w:tcBorders>
                    <w:tl2br w:val="nil"/>
                    <w:tr2bl w:val="nil"/>
                  </w:tcBorders>
                  <w:shd w:val="clear" w:color="auto" w:fill="FFFFFF"/>
                  <w:tcMar>
                    <w:top w:w="0" w:type="dxa"/>
                    <w:left w:w="0" w:type="dxa"/>
                    <w:bottom w:w="0" w:type="dxa"/>
                    <w:right w:w="0" w:type="dxa"/>
                  </w:tcMar>
                  <w:vAlign w:val="center"/>
                </w:tcPr>
                <w:p w14:paraId="1CD59E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45" w:type="dxa"/>
                  <w:tcBorders>
                    <w:tl2br w:val="nil"/>
                    <w:tr2bl w:val="nil"/>
                  </w:tcBorders>
                  <w:shd w:val="clear" w:color="auto" w:fill="FFFFFF"/>
                  <w:tcMar>
                    <w:top w:w="0" w:type="dxa"/>
                    <w:left w:w="0" w:type="dxa"/>
                    <w:bottom w:w="0" w:type="dxa"/>
                    <w:right w:w="0" w:type="dxa"/>
                  </w:tcMar>
                  <w:vAlign w:val="center"/>
                </w:tcPr>
                <w:p w14:paraId="6C023A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39.6</w:t>
                  </w:r>
                </w:p>
              </w:tc>
              <w:tc>
                <w:tcPr>
                  <w:tcW w:w="345" w:type="dxa"/>
                  <w:tcBorders>
                    <w:tl2br w:val="nil"/>
                    <w:tr2bl w:val="nil"/>
                  </w:tcBorders>
                  <w:shd w:val="clear" w:color="auto" w:fill="FFFFFF"/>
                  <w:tcMar>
                    <w:top w:w="0" w:type="dxa"/>
                    <w:left w:w="0" w:type="dxa"/>
                    <w:bottom w:w="0" w:type="dxa"/>
                    <w:right w:w="0" w:type="dxa"/>
                  </w:tcMar>
                  <w:vAlign w:val="center"/>
                </w:tcPr>
                <w:p w14:paraId="1A3F4F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39.6</w:t>
                  </w:r>
                </w:p>
              </w:tc>
              <w:tc>
                <w:tcPr>
                  <w:tcW w:w="345" w:type="dxa"/>
                  <w:tcBorders>
                    <w:tl2br w:val="nil"/>
                    <w:tr2bl w:val="nil"/>
                  </w:tcBorders>
                  <w:shd w:val="clear" w:color="auto" w:fill="FFFFFF"/>
                  <w:tcMar>
                    <w:top w:w="0" w:type="dxa"/>
                    <w:left w:w="0" w:type="dxa"/>
                    <w:bottom w:w="0" w:type="dxa"/>
                    <w:right w:w="0" w:type="dxa"/>
                  </w:tcMar>
                  <w:vAlign w:val="center"/>
                </w:tcPr>
                <w:p w14:paraId="160BCF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39.6</w:t>
                  </w:r>
                </w:p>
              </w:tc>
              <w:tc>
                <w:tcPr>
                  <w:tcW w:w="403" w:type="dxa"/>
                  <w:tcBorders>
                    <w:tl2br w:val="nil"/>
                    <w:tr2bl w:val="nil"/>
                  </w:tcBorders>
                  <w:shd w:val="clear" w:color="auto" w:fill="FFFFFF"/>
                  <w:tcMar>
                    <w:top w:w="0" w:type="dxa"/>
                    <w:left w:w="0" w:type="dxa"/>
                    <w:bottom w:w="0" w:type="dxa"/>
                    <w:right w:w="0" w:type="dxa"/>
                  </w:tcMar>
                  <w:vAlign w:val="center"/>
                </w:tcPr>
                <w:p w14:paraId="17FBC0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39.7</w:t>
                  </w:r>
                </w:p>
              </w:tc>
              <w:tc>
                <w:tcPr>
                  <w:tcW w:w="433" w:type="dxa"/>
                  <w:tcBorders>
                    <w:tl2br w:val="nil"/>
                    <w:tr2bl w:val="nil"/>
                  </w:tcBorders>
                  <w:shd w:val="clear" w:color="auto" w:fill="FFFFFF"/>
                  <w:tcMar>
                    <w:top w:w="0" w:type="dxa"/>
                    <w:left w:w="0" w:type="dxa"/>
                    <w:bottom w:w="0" w:type="dxa"/>
                    <w:right w:w="0" w:type="dxa"/>
                  </w:tcMar>
                  <w:vAlign w:val="center"/>
                </w:tcPr>
                <w:p w14:paraId="7BB958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w:t>
                  </w:r>
                </w:p>
              </w:tc>
            </w:tr>
            <w:tr w14:paraId="119DF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83" w:hRule="atLeast"/>
                <w:jc w:val="center"/>
              </w:trPr>
              <w:tc>
                <w:tcPr>
                  <w:tcW w:w="331" w:type="dxa"/>
                  <w:tcBorders>
                    <w:tl2br w:val="nil"/>
                    <w:tr2bl w:val="nil"/>
                  </w:tcBorders>
                  <w:shd w:val="clear" w:color="auto" w:fill="FFFFFF"/>
                  <w:tcMar>
                    <w:top w:w="0" w:type="dxa"/>
                    <w:left w:w="0" w:type="dxa"/>
                    <w:bottom w:w="0" w:type="dxa"/>
                    <w:right w:w="0" w:type="dxa"/>
                  </w:tcMar>
                  <w:vAlign w:val="center"/>
                </w:tcPr>
                <w:p w14:paraId="32ADCB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12</w:t>
                  </w:r>
                </w:p>
              </w:tc>
              <w:tc>
                <w:tcPr>
                  <w:tcW w:w="272" w:type="dxa"/>
                  <w:vMerge w:val="continue"/>
                  <w:tcBorders>
                    <w:tl2br w:val="nil"/>
                    <w:tr2bl w:val="nil"/>
                  </w:tcBorders>
                  <w:shd w:val="clear" w:color="auto" w:fill="FFFFFF"/>
                  <w:tcMar>
                    <w:top w:w="0" w:type="dxa"/>
                    <w:left w:w="0" w:type="dxa"/>
                    <w:bottom w:w="0" w:type="dxa"/>
                    <w:right w:w="0" w:type="dxa"/>
                  </w:tcMar>
                  <w:vAlign w:val="center"/>
                </w:tcPr>
                <w:p w14:paraId="116898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p>
              </w:tc>
              <w:tc>
                <w:tcPr>
                  <w:tcW w:w="394" w:type="dxa"/>
                  <w:tcBorders>
                    <w:tl2br w:val="nil"/>
                    <w:tr2bl w:val="nil"/>
                  </w:tcBorders>
                  <w:shd w:val="clear" w:color="auto" w:fill="FFFFFF"/>
                  <w:tcMar>
                    <w:top w:w="0" w:type="dxa"/>
                    <w:left w:w="0" w:type="dxa"/>
                    <w:bottom w:w="0" w:type="dxa"/>
                    <w:right w:w="0" w:type="dxa"/>
                  </w:tcMar>
                  <w:vAlign w:val="center"/>
                </w:tcPr>
                <w:p w14:paraId="0F03E6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筛分机</w:t>
                  </w:r>
                </w:p>
              </w:tc>
              <w:tc>
                <w:tcPr>
                  <w:tcW w:w="642" w:type="dxa"/>
                  <w:tcBorders>
                    <w:tl2br w:val="nil"/>
                    <w:tr2bl w:val="nil"/>
                  </w:tcBorders>
                  <w:shd w:val="clear" w:color="auto" w:fill="FFFFFF"/>
                  <w:tcMar>
                    <w:top w:w="0" w:type="dxa"/>
                    <w:left w:w="0" w:type="dxa"/>
                    <w:bottom w:w="0" w:type="dxa"/>
                    <w:right w:w="0" w:type="dxa"/>
                  </w:tcMar>
                  <w:vAlign w:val="center"/>
                </w:tcPr>
                <w:p w14:paraId="6CE1E0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75</w:t>
                  </w:r>
                </w:p>
              </w:tc>
              <w:tc>
                <w:tcPr>
                  <w:tcW w:w="240" w:type="dxa"/>
                  <w:vMerge w:val="continue"/>
                  <w:tcBorders>
                    <w:tl2br w:val="nil"/>
                    <w:tr2bl w:val="nil"/>
                  </w:tcBorders>
                  <w:shd w:val="clear" w:color="auto" w:fill="FFFFFF"/>
                  <w:tcMar>
                    <w:top w:w="0" w:type="dxa"/>
                    <w:left w:w="0" w:type="dxa"/>
                    <w:bottom w:w="0" w:type="dxa"/>
                    <w:right w:w="0" w:type="dxa"/>
                  </w:tcMar>
                  <w:vAlign w:val="center"/>
                </w:tcPr>
                <w:p w14:paraId="32948C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p>
              </w:tc>
              <w:tc>
                <w:tcPr>
                  <w:tcW w:w="408" w:type="dxa"/>
                  <w:tcBorders>
                    <w:tl2br w:val="nil"/>
                    <w:tr2bl w:val="nil"/>
                  </w:tcBorders>
                  <w:shd w:val="clear" w:color="auto" w:fill="FFFFFF"/>
                  <w:tcMar>
                    <w:top w:w="0" w:type="dxa"/>
                    <w:left w:w="0" w:type="dxa"/>
                    <w:bottom w:w="0" w:type="dxa"/>
                    <w:right w:w="0" w:type="dxa"/>
                  </w:tcMar>
                  <w:vAlign w:val="center"/>
                </w:tcPr>
                <w:p w14:paraId="4664D0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14.1</w:t>
                  </w:r>
                </w:p>
              </w:tc>
              <w:tc>
                <w:tcPr>
                  <w:tcW w:w="408" w:type="dxa"/>
                  <w:tcBorders>
                    <w:tl2br w:val="nil"/>
                    <w:tr2bl w:val="nil"/>
                  </w:tcBorders>
                  <w:shd w:val="clear" w:color="auto" w:fill="FFFFFF"/>
                  <w:tcMar>
                    <w:top w:w="0" w:type="dxa"/>
                    <w:left w:w="0" w:type="dxa"/>
                    <w:bottom w:w="0" w:type="dxa"/>
                    <w:right w:w="0" w:type="dxa"/>
                  </w:tcMar>
                  <w:vAlign w:val="center"/>
                </w:tcPr>
                <w:p w14:paraId="750AB4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-19.2</w:t>
                  </w:r>
                </w:p>
              </w:tc>
              <w:tc>
                <w:tcPr>
                  <w:tcW w:w="418" w:type="dxa"/>
                  <w:tcBorders>
                    <w:tl2br w:val="nil"/>
                    <w:tr2bl w:val="nil"/>
                  </w:tcBorders>
                  <w:shd w:val="clear" w:color="auto" w:fill="FFFFFF"/>
                  <w:tcMar>
                    <w:top w:w="0" w:type="dxa"/>
                    <w:left w:w="0" w:type="dxa"/>
                    <w:bottom w:w="0" w:type="dxa"/>
                    <w:right w:w="0" w:type="dxa"/>
                  </w:tcMar>
                  <w:vAlign w:val="center"/>
                </w:tcPr>
                <w:p w14:paraId="3C847D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1.2</w:t>
                  </w:r>
                </w:p>
              </w:tc>
              <w:tc>
                <w:tcPr>
                  <w:tcW w:w="340" w:type="dxa"/>
                  <w:tcBorders>
                    <w:tl2br w:val="nil"/>
                    <w:tr2bl w:val="nil"/>
                  </w:tcBorders>
                  <w:shd w:val="clear" w:color="auto" w:fill="FFFFFF"/>
                  <w:tcMar>
                    <w:top w:w="0" w:type="dxa"/>
                    <w:left w:w="0" w:type="dxa"/>
                    <w:bottom w:w="0" w:type="dxa"/>
                    <w:right w:w="0" w:type="dxa"/>
                  </w:tcMar>
                  <w:vAlign w:val="center"/>
                </w:tcPr>
                <w:p w14:paraId="24D404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28.8</w:t>
                  </w:r>
                </w:p>
              </w:tc>
              <w:tc>
                <w:tcPr>
                  <w:tcW w:w="340" w:type="dxa"/>
                  <w:tcBorders>
                    <w:tl2br w:val="nil"/>
                    <w:tr2bl w:val="nil"/>
                  </w:tcBorders>
                  <w:shd w:val="clear" w:color="auto" w:fill="FFFFFF"/>
                  <w:tcMar>
                    <w:top w:w="0" w:type="dxa"/>
                    <w:left w:w="0" w:type="dxa"/>
                    <w:bottom w:w="0" w:type="dxa"/>
                    <w:right w:w="0" w:type="dxa"/>
                  </w:tcMar>
                  <w:vAlign w:val="center"/>
                </w:tcPr>
                <w:p w14:paraId="25B851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13.5</w:t>
                  </w:r>
                </w:p>
              </w:tc>
              <w:tc>
                <w:tcPr>
                  <w:tcW w:w="340" w:type="dxa"/>
                  <w:tcBorders>
                    <w:tl2br w:val="nil"/>
                    <w:tr2bl w:val="nil"/>
                  </w:tcBorders>
                  <w:shd w:val="clear" w:color="auto" w:fill="FFFFFF"/>
                  <w:tcMar>
                    <w:top w:w="0" w:type="dxa"/>
                    <w:left w:w="0" w:type="dxa"/>
                    <w:bottom w:w="0" w:type="dxa"/>
                    <w:right w:w="0" w:type="dxa"/>
                  </w:tcMar>
                  <w:vAlign w:val="center"/>
                </w:tcPr>
                <w:p w14:paraId="20299B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51.7</w:t>
                  </w:r>
                </w:p>
              </w:tc>
              <w:tc>
                <w:tcPr>
                  <w:tcW w:w="346" w:type="dxa"/>
                  <w:tcBorders>
                    <w:tl2br w:val="nil"/>
                    <w:tr2bl w:val="nil"/>
                  </w:tcBorders>
                  <w:shd w:val="clear" w:color="auto" w:fill="FFFFFF"/>
                  <w:tcMar>
                    <w:top w:w="0" w:type="dxa"/>
                    <w:left w:w="0" w:type="dxa"/>
                    <w:bottom w:w="0" w:type="dxa"/>
                    <w:right w:w="0" w:type="dxa"/>
                  </w:tcMar>
                  <w:vAlign w:val="center"/>
                </w:tcPr>
                <w:p w14:paraId="4EF7AF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16.0</w:t>
                  </w:r>
                </w:p>
              </w:tc>
              <w:tc>
                <w:tcPr>
                  <w:tcW w:w="334" w:type="dxa"/>
                  <w:tcBorders>
                    <w:tl2br w:val="nil"/>
                    <w:tr2bl w:val="nil"/>
                  </w:tcBorders>
                  <w:shd w:val="clear" w:color="auto" w:fill="FFFFFF"/>
                  <w:tcMar>
                    <w:top w:w="0" w:type="dxa"/>
                    <w:left w:w="0" w:type="dxa"/>
                    <w:bottom w:w="0" w:type="dxa"/>
                    <w:right w:w="0" w:type="dxa"/>
                  </w:tcMar>
                  <w:vAlign w:val="center"/>
                </w:tcPr>
                <w:p w14:paraId="3961EC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59.6</w:t>
                  </w:r>
                </w:p>
              </w:tc>
              <w:tc>
                <w:tcPr>
                  <w:tcW w:w="334" w:type="dxa"/>
                  <w:tcBorders>
                    <w:tl2br w:val="nil"/>
                    <w:tr2bl w:val="nil"/>
                  </w:tcBorders>
                  <w:shd w:val="clear" w:color="auto" w:fill="FFFFFF"/>
                  <w:tcMar>
                    <w:top w:w="0" w:type="dxa"/>
                    <w:left w:w="0" w:type="dxa"/>
                    <w:bottom w:w="0" w:type="dxa"/>
                    <w:right w:w="0" w:type="dxa"/>
                  </w:tcMar>
                  <w:vAlign w:val="center"/>
                </w:tcPr>
                <w:p w14:paraId="3BB9F7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59.6</w:t>
                  </w:r>
                </w:p>
              </w:tc>
              <w:tc>
                <w:tcPr>
                  <w:tcW w:w="334" w:type="dxa"/>
                  <w:tcBorders>
                    <w:tl2br w:val="nil"/>
                    <w:tr2bl w:val="nil"/>
                  </w:tcBorders>
                  <w:shd w:val="clear" w:color="auto" w:fill="FFFFFF"/>
                  <w:tcMar>
                    <w:top w:w="0" w:type="dxa"/>
                    <w:left w:w="0" w:type="dxa"/>
                    <w:bottom w:w="0" w:type="dxa"/>
                    <w:right w:w="0" w:type="dxa"/>
                  </w:tcMar>
                  <w:vAlign w:val="center"/>
                </w:tcPr>
                <w:p w14:paraId="639890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59.6</w:t>
                  </w:r>
                </w:p>
              </w:tc>
              <w:tc>
                <w:tcPr>
                  <w:tcW w:w="347" w:type="dxa"/>
                  <w:tcBorders>
                    <w:tl2br w:val="nil"/>
                    <w:tr2bl w:val="nil"/>
                  </w:tcBorders>
                  <w:shd w:val="clear" w:color="auto" w:fill="FFFFFF"/>
                  <w:tcMar>
                    <w:top w:w="0" w:type="dxa"/>
                    <w:left w:w="0" w:type="dxa"/>
                    <w:bottom w:w="0" w:type="dxa"/>
                    <w:right w:w="0" w:type="dxa"/>
                  </w:tcMar>
                  <w:vAlign w:val="center"/>
                </w:tcPr>
                <w:p w14:paraId="32CF61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59.6</w:t>
                  </w:r>
                </w:p>
              </w:tc>
              <w:tc>
                <w:tcPr>
                  <w:tcW w:w="290" w:type="dxa"/>
                  <w:tcBorders>
                    <w:tl2br w:val="nil"/>
                    <w:tr2bl w:val="nil"/>
                  </w:tcBorders>
                  <w:shd w:val="clear" w:color="auto" w:fill="FFFFFF"/>
                  <w:tcMar>
                    <w:top w:w="0" w:type="dxa"/>
                    <w:left w:w="0" w:type="dxa"/>
                    <w:bottom w:w="0" w:type="dxa"/>
                    <w:right w:w="0" w:type="dxa"/>
                  </w:tcMar>
                  <w:vAlign w:val="center"/>
                </w:tcPr>
                <w:p w14:paraId="6527B2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eastAsia" w:ascii="Times New Roman" w:hAnsi="Times New Roman" w:cs="Times New Roman" w:eastAsiaTheme="minorEastAsia"/>
                      <w:color w:val="auto"/>
                      <w:sz w:val="18"/>
                      <w:szCs w:val="18"/>
                      <w:lang w:val="en-US" w:eastAsia="zh-CN"/>
                    </w:rPr>
                    <w:t>8</w:t>
                  </w:r>
                </w:p>
              </w:tc>
              <w:tc>
                <w:tcPr>
                  <w:tcW w:w="323" w:type="dxa"/>
                  <w:tcBorders>
                    <w:tl2br w:val="nil"/>
                    <w:tr2bl w:val="nil"/>
                  </w:tcBorders>
                  <w:shd w:val="clear" w:color="auto" w:fill="FFFFFF"/>
                  <w:tcMar>
                    <w:top w:w="0" w:type="dxa"/>
                    <w:left w:w="0" w:type="dxa"/>
                    <w:bottom w:w="0" w:type="dxa"/>
                    <w:right w:w="0" w:type="dxa"/>
                  </w:tcMar>
                  <w:vAlign w:val="center"/>
                </w:tcPr>
                <w:p w14:paraId="2D11C48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1C7C75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122B59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32" w:type="dxa"/>
                  <w:tcBorders>
                    <w:tl2br w:val="nil"/>
                    <w:tr2bl w:val="nil"/>
                  </w:tcBorders>
                  <w:shd w:val="clear" w:color="auto" w:fill="FFFFFF"/>
                  <w:tcMar>
                    <w:top w:w="0" w:type="dxa"/>
                    <w:left w:w="0" w:type="dxa"/>
                    <w:bottom w:w="0" w:type="dxa"/>
                    <w:right w:w="0" w:type="dxa"/>
                  </w:tcMar>
                  <w:vAlign w:val="center"/>
                </w:tcPr>
                <w:p w14:paraId="7C3B1B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45" w:type="dxa"/>
                  <w:tcBorders>
                    <w:tl2br w:val="nil"/>
                    <w:tr2bl w:val="nil"/>
                  </w:tcBorders>
                  <w:shd w:val="clear" w:color="auto" w:fill="FFFFFF"/>
                  <w:tcMar>
                    <w:top w:w="0" w:type="dxa"/>
                    <w:left w:w="0" w:type="dxa"/>
                    <w:bottom w:w="0" w:type="dxa"/>
                    <w:right w:w="0" w:type="dxa"/>
                  </w:tcMar>
                  <w:vAlign w:val="center"/>
                </w:tcPr>
                <w:p w14:paraId="733EA5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34.6</w:t>
                  </w:r>
                </w:p>
              </w:tc>
              <w:tc>
                <w:tcPr>
                  <w:tcW w:w="345" w:type="dxa"/>
                  <w:tcBorders>
                    <w:tl2br w:val="nil"/>
                    <w:tr2bl w:val="nil"/>
                  </w:tcBorders>
                  <w:shd w:val="clear" w:color="auto" w:fill="FFFFFF"/>
                  <w:tcMar>
                    <w:top w:w="0" w:type="dxa"/>
                    <w:left w:w="0" w:type="dxa"/>
                    <w:bottom w:w="0" w:type="dxa"/>
                    <w:right w:w="0" w:type="dxa"/>
                  </w:tcMar>
                  <w:vAlign w:val="center"/>
                </w:tcPr>
                <w:p w14:paraId="165BAB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34.6</w:t>
                  </w:r>
                </w:p>
              </w:tc>
              <w:tc>
                <w:tcPr>
                  <w:tcW w:w="345" w:type="dxa"/>
                  <w:tcBorders>
                    <w:tl2br w:val="nil"/>
                    <w:tr2bl w:val="nil"/>
                  </w:tcBorders>
                  <w:shd w:val="clear" w:color="auto" w:fill="FFFFFF"/>
                  <w:tcMar>
                    <w:top w:w="0" w:type="dxa"/>
                    <w:left w:w="0" w:type="dxa"/>
                    <w:bottom w:w="0" w:type="dxa"/>
                    <w:right w:w="0" w:type="dxa"/>
                  </w:tcMar>
                  <w:vAlign w:val="center"/>
                </w:tcPr>
                <w:p w14:paraId="11850A6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34.6</w:t>
                  </w:r>
                </w:p>
              </w:tc>
              <w:tc>
                <w:tcPr>
                  <w:tcW w:w="403" w:type="dxa"/>
                  <w:tcBorders>
                    <w:tl2br w:val="nil"/>
                    <w:tr2bl w:val="nil"/>
                  </w:tcBorders>
                  <w:shd w:val="clear" w:color="auto" w:fill="FFFFFF"/>
                  <w:tcMar>
                    <w:top w:w="0" w:type="dxa"/>
                    <w:left w:w="0" w:type="dxa"/>
                    <w:bottom w:w="0" w:type="dxa"/>
                    <w:right w:w="0" w:type="dxa"/>
                  </w:tcMar>
                  <w:vAlign w:val="center"/>
                </w:tcPr>
                <w:p w14:paraId="33FDAC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34.6</w:t>
                  </w:r>
                </w:p>
              </w:tc>
              <w:tc>
                <w:tcPr>
                  <w:tcW w:w="433" w:type="dxa"/>
                  <w:tcBorders>
                    <w:tl2br w:val="nil"/>
                    <w:tr2bl w:val="nil"/>
                  </w:tcBorders>
                  <w:shd w:val="clear" w:color="auto" w:fill="FFFFFF"/>
                  <w:tcMar>
                    <w:top w:w="0" w:type="dxa"/>
                    <w:left w:w="0" w:type="dxa"/>
                    <w:bottom w:w="0" w:type="dxa"/>
                    <w:right w:w="0" w:type="dxa"/>
                  </w:tcMar>
                  <w:vAlign w:val="center"/>
                </w:tcPr>
                <w:p w14:paraId="4F45A1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w:t>
                  </w:r>
                </w:p>
              </w:tc>
            </w:tr>
            <w:tr w14:paraId="5E7939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83" w:hRule="atLeast"/>
                <w:jc w:val="center"/>
              </w:trPr>
              <w:tc>
                <w:tcPr>
                  <w:tcW w:w="331" w:type="dxa"/>
                  <w:tcBorders>
                    <w:tl2br w:val="nil"/>
                    <w:tr2bl w:val="nil"/>
                  </w:tcBorders>
                  <w:shd w:val="clear" w:color="auto" w:fill="FFFFFF"/>
                  <w:tcMar>
                    <w:top w:w="0" w:type="dxa"/>
                    <w:left w:w="0" w:type="dxa"/>
                    <w:bottom w:w="0" w:type="dxa"/>
                    <w:right w:w="0" w:type="dxa"/>
                  </w:tcMar>
                  <w:vAlign w:val="center"/>
                </w:tcPr>
                <w:p w14:paraId="7A9150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13</w:t>
                  </w:r>
                </w:p>
              </w:tc>
              <w:tc>
                <w:tcPr>
                  <w:tcW w:w="272" w:type="dxa"/>
                  <w:vMerge w:val="continue"/>
                  <w:tcBorders>
                    <w:tl2br w:val="nil"/>
                    <w:tr2bl w:val="nil"/>
                  </w:tcBorders>
                  <w:shd w:val="clear" w:color="auto" w:fill="FFFFFF"/>
                  <w:tcMar>
                    <w:top w:w="0" w:type="dxa"/>
                    <w:left w:w="0" w:type="dxa"/>
                    <w:bottom w:w="0" w:type="dxa"/>
                    <w:right w:w="0" w:type="dxa"/>
                  </w:tcMar>
                  <w:vAlign w:val="center"/>
                </w:tcPr>
                <w:p w14:paraId="2B57B0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p>
              </w:tc>
              <w:tc>
                <w:tcPr>
                  <w:tcW w:w="394" w:type="dxa"/>
                  <w:tcBorders>
                    <w:tl2br w:val="nil"/>
                    <w:tr2bl w:val="nil"/>
                  </w:tcBorders>
                  <w:shd w:val="clear" w:color="auto" w:fill="FFFFFF"/>
                  <w:tcMar>
                    <w:top w:w="0" w:type="dxa"/>
                    <w:left w:w="0" w:type="dxa"/>
                    <w:bottom w:w="0" w:type="dxa"/>
                    <w:right w:w="0" w:type="dxa"/>
                  </w:tcMar>
                  <w:vAlign w:val="center"/>
                </w:tcPr>
                <w:p w14:paraId="60B8C3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包装机,3台</w:t>
                  </w:r>
                </w:p>
              </w:tc>
              <w:tc>
                <w:tcPr>
                  <w:tcW w:w="642" w:type="dxa"/>
                  <w:tcBorders>
                    <w:tl2br w:val="nil"/>
                    <w:tr2bl w:val="nil"/>
                  </w:tcBorders>
                  <w:shd w:val="clear" w:color="auto" w:fill="FFFFFF"/>
                  <w:tcMar>
                    <w:top w:w="0" w:type="dxa"/>
                    <w:left w:w="0" w:type="dxa"/>
                    <w:bottom w:w="0" w:type="dxa"/>
                    <w:right w:w="0" w:type="dxa"/>
                  </w:tcMar>
                  <w:vAlign w:val="center"/>
                </w:tcPr>
                <w:p w14:paraId="3E5E1C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70（等效后：74.8)</w:t>
                  </w:r>
                </w:p>
              </w:tc>
              <w:tc>
                <w:tcPr>
                  <w:tcW w:w="240" w:type="dxa"/>
                  <w:vMerge w:val="continue"/>
                  <w:tcBorders>
                    <w:tl2br w:val="nil"/>
                    <w:tr2bl w:val="nil"/>
                  </w:tcBorders>
                  <w:shd w:val="clear" w:color="auto" w:fill="FFFFFF"/>
                  <w:tcMar>
                    <w:top w:w="0" w:type="dxa"/>
                    <w:left w:w="0" w:type="dxa"/>
                    <w:bottom w:w="0" w:type="dxa"/>
                    <w:right w:w="0" w:type="dxa"/>
                  </w:tcMar>
                  <w:vAlign w:val="center"/>
                </w:tcPr>
                <w:p w14:paraId="797186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p>
              </w:tc>
              <w:tc>
                <w:tcPr>
                  <w:tcW w:w="408" w:type="dxa"/>
                  <w:tcBorders>
                    <w:tl2br w:val="nil"/>
                    <w:tr2bl w:val="nil"/>
                  </w:tcBorders>
                  <w:shd w:val="clear" w:color="auto" w:fill="FFFFFF"/>
                  <w:tcMar>
                    <w:top w:w="0" w:type="dxa"/>
                    <w:left w:w="0" w:type="dxa"/>
                    <w:bottom w:w="0" w:type="dxa"/>
                    <w:right w:w="0" w:type="dxa"/>
                  </w:tcMar>
                  <w:vAlign w:val="center"/>
                </w:tcPr>
                <w:p w14:paraId="242AC7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19.9</w:t>
                  </w:r>
                </w:p>
              </w:tc>
              <w:tc>
                <w:tcPr>
                  <w:tcW w:w="408" w:type="dxa"/>
                  <w:tcBorders>
                    <w:tl2br w:val="nil"/>
                    <w:tr2bl w:val="nil"/>
                  </w:tcBorders>
                  <w:shd w:val="clear" w:color="auto" w:fill="FFFFFF"/>
                  <w:tcMar>
                    <w:top w:w="0" w:type="dxa"/>
                    <w:left w:w="0" w:type="dxa"/>
                    <w:bottom w:w="0" w:type="dxa"/>
                    <w:right w:w="0" w:type="dxa"/>
                  </w:tcMar>
                  <w:vAlign w:val="center"/>
                </w:tcPr>
                <w:p w14:paraId="3DA9108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-14.6</w:t>
                  </w:r>
                </w:p>
              </w:tc>
              <w:tc>
                <w:tcPr>
                  <w:tcW w:w="418" w:type="dxa"/>
                  <w:tcBorders>
                    <w:tl2br w:val="nil"/>
                    <w:tr2bl w:val="nil"/>
                  </w:tcBorders>
                  <w:shd w:val="clear" w:color="auto" w:fill="FFFFFF"/>
                  <w:tcMar>
                    <w:top w:w="0" w:type="dxa"/>
                    <w:left w:w="0" w:type="dxa"/>
                    <w:bottom w:w="0" w:type="dxa"/>
                    <w:right w:w="0" w:type="dxa"/>
                  </w:tcMar>
                  <w:vAlign w:val="center"/>
                </w:tcPr>
                <w:p w14:paraId="7B9080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1.2</w:t>
                  </w:r>
                </w:p>
              </w:tc>
              <w:tc>
                <w:tcPr>
                  <w:tcW w:w="340" w:type="dxa"/>
                  <w:tcBorders>
                    <w:tl2br w:val="nil"/>
                    <w:tr2bl w:val="nil"/>
                  </w:tcBorders>
                  <w:shd w:val="clear" w:color="auto" w:fill="FFFFFF"/>
                  <w:tcMar>
                    <w:top w:w="0" w:type="dxa"/>
                    <w:left w:w="0" w:type="dxa"/>
                    <w:bottom w:w="0" w:type="dxa"/>
                    <w:right w:w="0" w:type="dxa"/>
                  </w:tcMar>
                  <w:vAlign w:val="center"/>
                </w:tcPr>
                <w:p w14:paraId="60CFBE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23.0</w:t>
                  </w:r>
                </w:p>
              </w:tc>
              <w:tc>
                <w:tcPr>
                  <w:tcW w:w="340" w:type="dxa"/>
                  <w:tcBorders>
                    <w:tl2br w:val="nil"/>
                    <w:tr2bl w:val="nil"/>
                  </w:tcBorders>
                  <w:shd w:val="clear" w:color="auto" w:fill="FFFFFF"/>
                  <w:tcMar>
                    <w:top w:w="0" w:type="dxa"/>
                    <w:left w:w="0" w:type="dxa"/>
                    <w:bottom w:w="0" w:type="dxa"/>
                    <w:right w:w="0" w:type="dxa"/>
                  </w:tcMar>
                  <w:vAlign w:val="center"/>
                </w:tcPr>
                <w:p w14:paraId="5DCF14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18.1</w:t>
                  </w:r>
                </w:p>
              </w:tc>
              <w:tc>
                <w:tcPr>
                  <w:tcW w:w="340" w:type="dxa"/>
                  <w:tcBorders>
                    <w:tl2br w:val="nil"/>
                    <w:tr2bl w:val="nil"/>
                  </w:tcBorders>
                  <w:shd w:val="clear" w:color="auto" w:fill="FFFFFF"/>
                  <w:tcMar>
                    <w:top w:w="0" w:type="dxa"/>
                    <w:left w:w="0" w:type="dxa"/>
                    <w:bottom w:w="0" w:type="dxa"/>
                    <w:right w:w="0" w:type="dxa"/>
                  </w:tcMar>
                  <w:vAlign w:val="center"/>
                </w:tcPr>
                <w:p w14:paraId="4EACC8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57.5</w:t>
                  </w:r>
                </w:p>
              </w:tc>
              <w:tc>
                <w:tcPr>
                  <w:tcW w:w="346" w:type="dxa"/>
                  <w:tcBorders>
                    <w:tl2br w:val="nil"/>
                    <w:tr2bl w:val="nil"/>
                  </w:tcBorders>
                  <w:shd w:val="clear" w:color="auto" w:fill="FFFFFF"/>
                  <w:tcMar>
                    <w:top w:w="0" w:type="dxa"/>
                    <w:left w:w="0" w:type="dxa"/>
                    <w:bottom w:w="0" w:type="dxa"/>
                    <w:right w:w="0" w:type="dxa"/>
                  </w:tcMar>
                  <w:vAlign w:val="center"/>
                </w:tcPr>
                <w:p w14:paraId="4F7D27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11.4</w:t>
                  </w:r>
                </w:p>
              </w:tc>
              <w:tc>
                <w:tcPr>
                  <w:tcW w:w="334" w:type="dxa"/>
                  <w:tcBorders>
                    <w:tl2br w:val="nil"/>
                    <w:tr2bl w:val="nil"/>
                  </w:tcBorders>
                  <w:shd w:val="clear" w:color="auto" w:fill="FFFFFF"/>
                  <w:tcMar>
                    <w:top w:w="0" w:type="dxa"/>
                    <w:left w:w="0" w:type="dxa"/>
                    <w:bottom w:w="0" w:type="dxa"/>
                    <w:right w:w="0" w:type="dxa"/>
                  </w:tcMar>
                  <w:vAlign w:val="center"/>
                </w:tcPr>
                <w:p w14:paraId="510A4C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59.4</w:t>
                  </w:r>
                </w:p>
              </w:tc>
              <w:tc>
                <w:tcPr>
                  <w:tcW w:w="334" w:type="dxa"/>
                  <w:tcBorders>
                    <w:tl2br w:val="nil"/>
                    <w:tr2bl w:val="nil"/>
                  </w:tcBorders>
                  <w:shd w:val="clear" w:color="auto" w:fill="FFFFFF"/>
                  <w:tcMar>
                    <w:top w:w="0" w:type="dxa"/>
                    <w:left w:w="0" w:type="dxa"/>
                    <w:bottom w:w="0" w:type="dxa"/>
                    <w:right w:w="0" w:type="dxa"/>
                  </w:tcMar>
                  <w:vAlign w:val="center"/>
                </w:tcPr>
                <w:p w14:paraId="3074ED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59.4</w:t>
                  </w:r>
                </w:p>
              </w:tc>
              <w:tc>
                <w:tcPr>
                  <w:tcW w:w="334" w:type="dxa"/>
                  <w:tcBorders>
                    <w:tl2br w:val="nil"/>
                    <w:tr2bl w:val="nil"/>
                  </w:tcBorders>
                  <w:shd w:val="clear" w:color="auto" w:fill="FFFFFF"/>
                  <w:tcMar>
                    <w:top w:w="0" w:type="dxa"/>
                    <w:left w:w="0" w:type="dxa"/>
                    <w:bottom w:w="0" w:type="dxa"/>
                    <w:right w:w="0" w:type="dxa"/>
                  </w:tcMar>
                  <w:vAlign w:val="center"/>
                </w:tcPr>
                <w:p w14:paraId="691BEB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59.3</w:t>
                  </w:r>
                </w:p>
              </w:tc>
              <w:tc>
                <w:tcPr>
                  <w:tcW w:w="347" w:type="dxa"/>
                  <w:tcBorders>
                    <w:tl2br w:val="nil"/>
                    <w:tr2bl w:val="nil"/>
                  </w:tcBorders>
                  <w:shd w:val="clear" w:color="auto" w:fill="FFFFFF"/>
                  <w:tcMar>
                    <w:top w:w="0" w:type="dxa"/>
                    <w:left w:w="0" w:type="dxa"/>
                    <w:bottom w:w="0" w:type="dxa"/>
                    <w:right w:w="0" w:type="dxa"/>
                  </w:tcMar>
                  <w:vAlign w:val="center"/>
                </w:tcPr>
                <w:p w14:paraId="139A975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59.4</w:t>
                  </w:r>
                </w:p>
              </w:tc>
              <w:tc>
                <w:tcPr>
                  <w:tcW w:w="290" w:type="dxa"/>
                  <w:tcBorders>
                    <w:tl2br w:val="nil"/>
                    <w:tr2bl w:val="nil"/>
                  </w:tcBorders>
                  <w:shd w:val="clear" w:color="auto" w:fill="FFFFFF"/>
                  <w:tcMar>
                    <w:top w:w="0" w:type="dxa"/>
                    <w:left w:w="0" w:type="dxa"/>
                    <w:bottom w:w="0" w:type="dxa"/>
                    <w:right w:w="0" w:type="dxa"/>
                  </w:tcMar>
                  <w:vAlign w:val="center"/>
                </w:tcPr>
                <w:p w14:paraId="47FDEA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eastAsia" w:ascii="Times New Roman" w:hAnsi="Times New Roman" w:cs="Times New Roman" w:eastAsiaTheme="minorEastAsia"/>
                      <w:color w:val="auto"/>
                      <w:sz w:val="18"/>
                      <w:szCs w:val="18"/>
                      <w:lang w:val="en-US" w:eastAsia="zh-CN"/>
                    </w:rPr>
                    <w:t>8</w:t>
                  </w:r>
                </w:p>
              </w:tc>
              <w:tc>
                <w:tcPr>
                  <w:tcW w:w="323" w:type="dxa"/>
                  <w:tcBorders>
                    <w:tl2br w:val="nil"/>
                    <w:tr2bl w:val="nil"/>
                  </w:tcBorders>
                  <w:shd w:val="clear" w:color="auto" w:fill="FFFFFF"/>
                  <w:tcMar>
                    <w:top w:w="0" w:type="dxa"/>
                    <w:left w:w="0" w:type="dxa"/>
                    <w:bottom w:w="0" w:type="dxa"/>
                    <w:right w:w="0" w:type="dxa"/>
                  </w:tcMar>
                  <w:vAlign w:val="center"/>
                </w:tcPr>
                <w:p w14:paraId="3A8FFB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4C0994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10CAD7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25.0</w:t>
                  </w:r>
                </w:p>
              </w:tc>
              <w:tc>
                <w:tcPr>
                  <w:tcW w:w="332" w:type="dxa"/>
                  <w:tcBorders>
                    <w:tl2br w:val="nil"/>
                    <w:tr2bl w:val="nil"/>
                  </w:tcBorders>
                  <w:shd w:val="clear" w:color="auto" w:fill="FFFFFF"/>
                  <w:tcMar>
                    <w:top w:w="0" w:type="dxa"/>
                    <w:left w:w="0" w:type="dxa"/>
                    <w:bottom w:w="0" w:type="dxa"/>
                    <w:right w:w="0" w:type="dxa"/>
                  </w:tcMar>
                  <w:vAlign w:val="center"/>
                </w:tcPr>
                <w:p w14:paraId="5D45E8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25.0</w:t>
                  </w:r>
                </w:p>
              </w:tc>
              <w:tc>
                <w:tcPr>
                  <w:tcW w:w="345" w:type="dxa"/>
                  <w:tcBorders>
                    <w:tl2br w:val="nil"/>
                    <w:tr2bl w:val="nil"/>
                  </w:tcBorders>
                  <w:shd w:val="clear" w:color="auto" w:fill="FFFFFF"/>
                  <w:tcMar>
                    <w:top w:w="0" w:type="dxa"/>
                    <w:left w:w="0" w:type="dxa"/>
                    <w:bottom w:w="0" w:type="dxa"/>
                    <w:right w:w="0" w:type="dxa"/>
                  </w:tcMar>
                  <w:vAlign w:val="center"/>
                </w:tcPr>
                <w:p w14:paraId="783C70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34.4</w:t>
                  </w:r>
                </w:p>
              </w:tc>
              <w:tc>
                <w:tcPr>
                  <w:tcW w:w="345" w:type="dxa"/>
                  <w:tcBorders>
                    <w:tl2br w:val="nil"/>
                    <w:tr2bl w:val="nil"/>
                  </w:tcBorders>
                  <w:shd w:val="clear" w:color="auto" w:fill="FFFFFF"/>
                  <w:tcMar>
                    <w:top w:w="0" w:type="dxa"/>
                    <w:left w:w="0" w:type="dxa"/>
                    <w:bottom w:w="0" w:type="dxa"/>
                    <w:right w:w="0" w:type="dxa"/>
                  </w:tcMar>
                  <w:vAlign w:val="center"/>
                </w:tcPr>
                <w:p w14:paraId="7BFA84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34.4</w:t>
                  </w:r>
                </w:p>
              </w:tc>
              <w:tc>
                <w:tcPr>
                  <w:tcW w:w="345" w:type="dxa"/>
                  <w:tcBorders>
                    <w:tl2br w:val="nil"/>
                    <w:tr2bl w:val="nil"/>
                  </w:tcBorders>
                  <w:shd w:val="clear" w:color="auto" w:fill="FFFFFF"/>
                  <w:tcMar>
                    <w:top w:w="0" w:type="dxa"/>
                    <w:left w:w="0" w:type="dxa"/>
                    <w:bottom w:w="0" w:type="dxa"/>
                    <w:right w:w="0" w:type="dxa"/>
                  </w:tcMar>
                  <w:vAlign w:val="center"/>
                </w:tcPr>
                <w:p w14:paraId="49C247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34.3</w:t>
                  </w:r>
                </w:p>
              </w:tc>
              <w:tc>
                <w:tcPr>
                  <w:tcW w:w="403" w:type="dxa"/>
                  <w:tcBorders>
                    <w:tl2br w:val="nil"/>
                    <w:tr2bl w:val="nil"/>
                  </w:tcBorders>
                  <w:shd w:val="clear" w:color="auto" w:fill="FFFFFF"/>
                  <w:tcMar>
                    <w:top w:w="0" w:type="dxa"/>
                    <w:left w:w="0" w:type="dxa"/>
                    <w:bottom w:w="0" w:type="dxa"/>
                    <w:right w:w="0" w:type="dxa"/>
                  </w:tcMar>
                  <w:vAlign w:val="center"/>
                </w:tcPr>
                <w:p w14:paraId="154B1A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34.4</w:t>
                  </w:r>
                </w:p>
              </w:tc>
              <w:tc>
                <w:tcPr>
                  <w:tcW w:w="433" w:type="dxa"/>
                  <w:tcBorders>
                    <w:tl2br w:val="nil"/>
                    <w:tr2bl w:val="nil"/>
                  </w:tcBorders>
                  <w:shd w:val="clear" w:color="auto" w:fill="FFFFFF"/>
                  <w:tcMar>
                    <w:top w:w="0" w:type="dxa"/>
                    <w:left w:w="0" w:type="dxa"/>
                    <w:bottom w:w="0" w:type="dxa"/>
                    <w:right w:w="0" w:type="dxa"/>
                  </w:tcMar>
                  <w:vAlign w:val="center"/>
                </w:tcPr>
                <w:p w14:paraId="0B05E75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1</w:t>
                  </w:r>
                </w:p>
              </w:tc>
            </w:tr>
            <w:tr w14:paraId="35397B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83" w:hRule="atLeast"/>
                <w:jc w:val="center"/>
              </w:trPr>
              <w:tc>
                <w:tcPr>
                  <w:tcW w:w="331" w:type="dxa"/>
                  <w:tcBorders>
                    <w:tl2br w:val="nil"/>
                    <w:tr2bl w:val="nil"/>
                  </w:tcBorders>
                  <w:shd w:val="clear" w:color="auto" w:fill="FFFFFF"/>
                  <w:tcMar>
                    <w:top w:w="0" w:type="dxa"/>
                    <w:left w:w="0" w:type="dxa"/>
                    <w:bottom w:w="0" w:type="dxa"/>
                    <w:right w:w="0" w:type="dxa"/>
                  </w:tcMar>
                  <w:vAlign w:val="center"/>
                </w:tcPr>
                <w:p w14:paraId="0FE597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14</w:t>
                  </w:r>
                </w:p>
              </w:tc>
              <w:tc>
                <w:tcPr>
                  <w:tcW w:w="272" w:type="dxa"/>
                  <w:vMerge w:val="continue"/>
                  <w:tcBorders>
                    <w:tl2br w:val="nil"/>
                    <w:tr2bl w:val="nil"/>
                  </w:tcBorders>
                  <w:shd w:val="clear" w:color="auto" w:fill="FFFFFF"/>
                  <w:tcMar>
                    <w:top w:w="0" w:type="dxa"/>
                    <w:left w:w="0" w:type="dxa"/>
                    <w:bottom w:w="0" w:type="dxa"/>
                    <w:right w:w="0" w:type="dxa"/>
                  </w:tcMar>
                  <w:vAlign w:val="center"/>
                </w:tcPr>
                <w:p w14:paraId="4AE4816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p>
              </w:tc>
              <w:tc>
                <w:tcPr>
                  <w:tcW w:w="394" w:type="dxa"/>
                  <w:tcBorders>
                    <w:tl2br w:val="nil"/>
                    <w:tr2bl w:val="nil"/>
                  </w:tcBorders>
                  <w:shd w:val="clear" w:color="auto" w:fill="FFFFFF"/>
                  <w:tcMar>
                    <w:top w:w="0" w:type="dxa"/>
                    <w:left w:w="0" w:type="dxa"/>
                    <w:bottom w:w="0" w:type="dxa"/>
                    <w:right w:w="0" w:type="dxa"/>
                  </w:tcMar>
                  <w:vAlign w:val="center"/>
                </w:tcPr>
                <w:p w14:paraId="3D5BA0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叉车,2台</w:t>
                  </w:r>
                </w:p>
              </w:tc>
              <w:tc>
                <w:tcPr>
                  <w:tcW w:w="642" w:type="dxa"/>
                  <w:tcBorders>
                    <w:tl2br w:val="nil"/>
                    <w:tr2bl w:val="nil"/>
                  </w:tcBorders>
                  <w:shd w:val="clear" w:color="auto" w:fill="FFFFFF"/>
                  <w:tcMar>
                    <w:top w:w="0" w:type="dxa"/>
                    <w:left w:w="0" w:type="dxa"/>
                    <w:bottom w:w="0" w:type="dxa"/>
                    <w:right w:w="0" w:type="dxa"/>
                  </w:tcMar>
                  <w:vAlign w:val="center"/>
                </w:tcPr>
                <w:p w14:paraId="42E01C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70（等效后：73.0)</w:t>
                  </w:r>
                </w:p>
              </w:tc>
              <w:tc>
                <w:tcPr>
                  <w:tcW w:w="240" w:type="dxa"/>
                  <w:vMerge w:val="continue"/>
                  <w:tcBorders>
                    <w:tl2br w:val="nil"/>
                    <w:tr2bl w:val="nil"/>
                  </w:tcBorders>
                  <w:shd w:val="clear" w:color="auto" w:fill="FFFFFF"/>
                  <w:tcMar>
                    <w:top w:w="0" w:type="dxa"/>
                    <w:left w:w="0" w:type="dxa"/>
                    <w:bottom w:w="0" w:type="dxa"/>
                    <w:right w:w="0" w:type="dxa"/>
                  </w:tcMar>
                  <w:vAlign w:val="center"/>
                </w:tcPr>
                <w:p w14:paraId="44D0C6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p>
              </w:tc>
              <w:tc>
                <w:tcPr>
                  <w:tcW w:w="408" w:type="dxa"/>
                  <w:tcBorders>
                    <w:tl2br w:val="nil"/>
                    <w:tr2bl w:val="nil"/>
                  </w:tcBorders>
                  <w:shd w:val="clear" w:color="auto" w:fill="FFFFFF"/>
                  <w:tcMar>
                    <w:top w:w="0" w:type="dxa"/>
                    <w:left w:w="0" w:type="dxa"/>
                    <w:bottom w:w="0" w:type="dxa"/>
                    <w:right w:w="0" w:type="dxa"/>
                  </w:tcMar>
                  <w:vAlign w:val="center"/>
                </w:tcPr>
                <w:p w14:paraId="39DE1E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-9.7</w:t>
                  </w:r>
                </w:p>
              </w:tc>
              <w:tc>
                <w:tcPr>
                  <w:tcW w:w="408" w:type="dxa"/>
                  <w:tcBorders>
                    <w:tl2br w:val="nil"/>
                    <w:tr2bl w:val="nil"/>
                  </w:tcBorders>
                  <w:shd w:val="clear" w:color="auto" w:fill="FFFFFF"/>
                  <w:tcMar>
                    <w:top w:w="0" w:type="dxa"/>
                    <w:left w:w="0" w:type="dxa"/>
                    <w:bottom w:w="0" w:type="dxa"/>
                    <w:right w:w="0" w:type="dxa"/>
                  </w:tcMar>
                  <w:vAlign w:val="center"/>
                </w:tcPr>
                <w:p w14:paraId="545D6E5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-67.1</w:t>
                  </w:r>
                </w:p>
              </w:tc>
              <w:tc>
                <w:tcPr>
                  <w:tcW w:w="418" w:type="dxa"/>
                  <w:tcBorders>
                    <w:tl2br w:val="nil"/>
                    <w:tr2bl w:val="nil"/>
                  </w:tcBorders>
                  <w:shd w:val="clear" w:color="auto" w:fill="FFFFFF"/>
                  <w:tcMar>
                    <w:top w:w="0" w:type="dxa"/>
                    <w:left w:w="0" w:type="dxa"/>
                    <w:bottom w:w="0" w:type="dxa"/>
                    <w:right w:w="0" w:type="dxa"/>
                  </w:tcMar>
                  <w:vAlign w:val="center"/>
                </w:tcPr>
                <w:p w14:paraId="391D4B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1.2</w:t>
                  </w:r>
                </w:p>
              </w:tc>
              <w:tc>
                <w:tcPr>
                  <w:tcW w:w="340" w:type="dxa"/>
                  <w:tcBorders>
                    <w:tl2br w:val="nil"/>
                    <w:tr2bl w:val="nil"/>
                  </w:tcBorders>
                  <w:shd w:val="clear" w:color="auto" w:fill="FFFFFF"/>
                  <w:tcMar>
                    <w:top w:w="0" w:type="dxa"/>
                    <w:left w:w="0" w:type="dxa"/>
                    <w:bottom w:w="0" w:type="dxa"/>
                    <w:right w:w="0" w:type="dxa"/>
                  </w:tcMar>
                  <w:vAlign w:val="center"/>
                </w:tcPr>
                <w:p w14:paraId="469B9E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52.6</w:t>
                  </w:r>
                </w:p>
              </w:tc>
              <w:tc>
                <w:tcPr>
                  <w:tcW w:w="340" w:type="dxa"/>
                  <w:tcBorders>
                    <w:tl2br w:val="nil"/>
                    <w:tr2bl w:val="nil"/>
                  </w:tcBorders>
                  <w:shd w:val="clear" w:color="auto" w:fill="FFFFFF"/>
                  <w:tcMar>
                    <w:top w:w="0" w:type="dxa"/>
                    <w:left w:w="0" w:type="dxa"/>
                    <w:bottom w:w="0" w:type="dxa"/>
                    <w:right w:w="0" w:type="dxa"/>
                  </w:tcMar>
                  <w:vAlign w:val="center"/>
                </w:tcPr>
                <w:p w14:paraId="2DE561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34.4</w:t>
                  </w:r>
                </w:p>
              </w:tc>
              <w:tc>
                <w:tcPr>
                  <w:tcW w:w="340" w:type="dxa"/>
                  <w:tcBorders>
                    <w:tl2br w:val="nil"/>
                    <w:tr2bl w:val="nil"/>
                  </w:tcBorders>
                  <w:shd w:val="clear" w:color="auto" w:fill="FFFFFF"/>
                  <w:tcMar>
                    <w:top w:w="0" w:type="dxa"/>
                    <w:left w:w="0" w:type="dxa"/>
                    <w:bottom w:w="0" w:type="dxa"/>
                    <w:right w:w="0" w:type="dxa"/>
                  </w:tcMar>
                  <w:vAlign w:val="center"/>
                </w:tcPr>
                <w:p w14:paraId="020B30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27.9</w:t>
                  </w:r>
                </w:p>
              </w:tc>
              <w:tc>
                <w:tcPr>
                  <w:tcW w:w="346" w:type="dxa"/>
                  <w:tcBorders>
                    <w:tl2br w:val="nil"/>
                    <w:tr2bl w:val="nil"/>
                  </w:tcBorders>
                  <w:shd w:val="clear" w:color="auto" w:fill="FFFFFF"/>
                  <w:tcMar>
                    <w:top w:w="0" w:type="dxa"/>
                    <w:left w:w="0" w:type="dxa"/>
                    <w:bottom w:w="0" w:type="dxa"/>
                    <w:right w:w="0" w:type="dxa"/>
                  </w:tcMar>
                  <w:vAlign w:val="center"/>
                </w:tcPr>
                <w:p w14:paraId="44A406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63.9</w:t>
                  </w:r>
                </w:p>
              </w:tc>
              <w:tc>
                <w:tcPr>
                  <w:tcW w:w="334" w:type="dxa"/>
                  <w:tcBorders>
                    <w:tl2br w:val="nil"/>
                    <w:tr2bl w:val="nil"/>
                  </w:tcBorders>
                  <w:shd w:val="clear" w:color="auto" w:fill="FFFFFF"/>
                  <w:tcMar>
                    <w:top w:w="0" w:type="dxa"/>
                    <w:left w:w="0" w:type="dxa"/>
                    <w:bottom w:w="0" w:type="dxa"/>
                    <w:right w:w="0" w:type="dxa"/>
                  </w:tcMar>
                  <w:vAlign w:val="center"/>
                </w:tcPr>
                <w:p w14:paraId="0C2209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57.6</w:t>
                  </w:r>
                </w:p>
              </w:tc>
              <w:tc>
                <w:tcPr>
                  <w:tcW w:w="334" w:type="dxa"/>
                  <w:tcBorders>
                    <w:tl2br w:val="nil"/>
                    <w:tr2bl w:val="nil"/>
                  </w:tcBorders>
                  <w:shd w:val="clear" w:color="auto" w:fill="FFFFFF"/>
                  <w:tcMar>
                    <w:top w:w="0" w:type="dxa"/>
                    <w:left w:w="0" w:type="dxa"/>
                    <w:bottom w:w="0" w:type="dxa"/>
                    <w:right w:w="0" w:type="dxa"/>
                  </w:tcMar>
                  <w:vAlign w:val="center"/>
                </w:tcPr>
                <w:p w14:paraId="33DC6E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57.6</w:t>
                  </w:r>
                </w:p>
              </w:tc>
              <w:tc>
                <w:tcPr>
                  <w:tcW w:w="334" w:type="dxa"/>
                  <w:tcBorders>
                    <w:tl2br w:val="nil"/>
                    <w:tr2bl w:val="nil"/>
                  </w:tcBorders>
                  <w:shd w:val="clear" w:color="auto" w:fill="FFFFFF"/>
                  <w:tcMar>
                    <w:top w:w="0" w:type="dxa"/>
                    <w:left w:w="0" w:type="dxa"/>
                    <w:bottom w:w="0" w:type="dxa"/>
                    <w:right w:w="0" w:type="dxa"/>
                  </w:tcMar>
                  <w:vAlign w:val="center"/>
                </w:tcPr>
                <w:p w14:paraId="7A4B93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57.6</w:t>
                  </w:r>
                </w:p>
              </w:tc>
              <w:tc>
                <w:tcPr>
                  <w:tcW w:w="347" w:type="dxa"/>
                  <w:tcBorders>
                    <w:tl2br w:val="nil"/>
                    <w:tr2bl w:val="nil"/>
                  </w:tcBorders>
                  <w:shd w:val="clear" w:color="auto" w:fill="FFFFFF"/>
                  <w:tcMar>
                    <w:top w:w="0" w:type="dxa"/>
                    <w:left w:w="0" w:type="dxa"/>
                    <w:bottom w:w="0" w:type="dxa"/>
                    <w:right w:w="0" w:type="dxa"/>
                  </w:tcMar>
                  <w:vAlign w:val="center"/>
                </w:tcPr>
                <w:p w14:paraId="466672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57.5</w:t>
                  </w:r>
                </w:p>
              </w:tc>
              <w:tc>
                <w:tcPr>
                  <w:tcW w:w="290" w:type="dxa"/>
                  <w:tcBorders>
                    <w:tl2br w:val="nil"/>
                    <w:tr2bl w:val="nil"/>
                  </w:tcBorders>
                  <w:shd w:val="clear" w:color="auto" w:fill="FFFFFF"/>
                  <w:tcMar>
                    <w:top w:w="0" w:type="dxa"/>
                    <w:left w:w="0" w:type="dxa"/>
                    <w:bottom w:w="0" w:type="dxa"/>
                    <w:right w:w="0" w:type="dxa"/>
                  </w:tcMar>
                  <w:vAlign w:val="center"/>
                </w:tcPr>
                <w:p w14:paraId="11B112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eastAsia" w:ascii="Times New Roman" w:hAnsi="Times New Roman" w:cs="Times New Roman" w:eastAsiaTheme="minorEastAsia"/>
                      <w:color w:val="auto"/>
                      <w:sz w:val="18"/>
                      <w:szCs w:val="18"/>
                      <w:lang w:val="en-US" w:eastAsia="zh-CN"/>
                    </w:rPr>
                    <w:t>8</w:t>
                  </w:r>
                </w:p>
              </w:tc>
              <w:tc>
                <w:tcPr>
                  <w:tcW w:w="323" w:type="dxa"/>
                  <w:tcBorders>
                    <w:tl2br w:val="nil"/>
                    <w:tr2bl w:val="nil"/>
                  </w:tcBorders>
                  <w:shd w:val="clear" w:color="auto" w:fill="FFFFFF"/>
                  <w:tcMar>
                    <w:top w:w="0" w:type="dxa"/>
                    <w:left w:w="0" w:type="dxa"/>
                    <w:bottom w:w="0" w:type="dxa"/>
                    <w:right w:w="0" w:type="dxa"/>
                  </w:tcMar>
                  <w:vAlign w:val="center"/>
                </w:tcPr>
                <w:p w14:paraId="55DE22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15D991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23" w:type="dxa"/>
                  <w:tcBorders>
                    <w:tl2br w:val="nil"/>
                    <w:tr2bl w:val="nil"/>
                  </w:tcBorders>
                  <w:shd w:val="clear" w:color="auto" w:fill="FFFFFF"/>
                  <w:tcMar>
                    <w:top w:w="0" w:type="dxa"/>
                    <w:left w:w="0" w:type="dxa"/>
                    <w:bottom w:w="0" w:type="dxa"/>
                    <w:right w:w="0" w:type="dxa"/>
                  </w:tcMar>
                  <w:vAlign w:val="center"/>
                </w:tcPr>
                <w:p w14:paraId="6FCCC7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32" w:type="dxa"/>
                  <w:tcBorders>
                    <w:tl2br w:val="nil"/>
                    <w:tr2bl w:val="nil"/>
                  </w:tcBorders>
                  <w:shd w:val="clear" w:color="auto" w:fill="FFFFFF"/>
                  <w:tcMar>
                    <w:top w:w="0" w:type="dxa"/>
                    <w:left w:w="0" w:type="dxa"/>
                    <w:bottom w:w="0" w:type="dxa"/>
                    <w:right w:w="0" w:type="dxa"/>
                  </w:tcMar>
                  <w:vAlign w:val="center"/>
                </w:tcPr>
                <w:p w14:paraId="49B3B9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25.0</w:t>
                  </w:r>
                </w:p>
              </w:tc>
              <w:tc>
                <w:tcPr>
                  <w:tcW w:w="345" w:type="dxa"/>
                  <w:tcBorders>
                    <w:tl2br w:val="nil"/>
                    <w:tr2bl w:val="nil"/>
                  </w:tcBorders>
                  <w:shd w:val="clear" w:color="auto" w:fill="FFFFFF"/>
                  <w:tcMar>
                    <w:top w:w="0" w:type="dxa"/>
                    <w:left w:w="0" w:type="dxa"/>
                    <w:bottom w:w="0" w:type="dxa"/>
                    <w:right w:w="0" w:type="dxa"/>
                  </w:tcMar>
                  <w:vAlign w:val="center"/>
                </w:tcPr>
                <w:p w14:paraId="6E5A4D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32.6</w:t>
                  </w:r>
                </w:p>
              </w:tc>
              <w:tc>
                <w:tcPr>
                  <w:tcW w:w="345" w:type="dxa"/>
                  <w:tcBorders>
                    <w:tl2br w:val="nil"/>
                    <w:tr2bl w:val="nil"/>
                  </w:tcBorders>
                  <w:shd w:val="clear" w:color="auto" w:fill="FFFFFF"/>
                  <w:tcMar>
                    <w:top w:w="0" w:type="dxa"/>
                    <w:left w:w="0" w:type="dxa"/>
                    <w:bottom w:w="0" w:type="dxa"/>
                    <w:right w:w="0" w:type="dxa"/>
                  </w:tcMar>
                  <w:vAlign w:val="center"/>
                </w:tcPr>
                <w:p w14:paraId="3FB344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32.6</w:t>
                  </w:r>
                </w:p>
              </w:tc>
              <w:tc>
                <w:tcPr>
                  <w:tcW w:w="345" w:type="dxa"/>
                  <w:tcBorders>
                    <w:tl2br w:val="nil"/>
                    <w:tr2bl w:val="nil"/>
                  </w:tcBorders>
                  <w:shd w:val="clear" w:color="auto" w:fill="FFFFFF"/>
                  <w:tcMar>
                    <w:top w:w="0" w:type="dxa"/>
                    <w:left w:w="0" w:type="dxa"/>
                    <w:bottom w:w="0" w:type="dxa"/>
                    <w:right w:w="0" w:type="dxa"/>
                  </w:tcMar>
                  <w:vAlign w:val="center"/>
                </w:tcPr>
                <w:p w14:paraId="073151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32.6</w:t>
                  </w:r>
                </w:p>
              </w:tc>
              <w:tc>
                <w:tcPr>
                  <w:tcW w:w="403" w:type="dxa"/>
                  <w:tcBorders>
                    <w:tl2br w:val="nil"/>
                    <w:tr2bl w:val="nil"/>
                  </w:tcBorders>
                  <w:shd w:val="clear" w:color="auto" w:fill="FFFFFF"/>
                  <w:tcMar>
                    <w:top w:w="0" w:type="dxa"/>
                    <w:left w:w="0" w:type="dxa"/>
                    <w:bottom w:w="0" w:type="dxa"/>
                    <w:right w:w="0" w:type="dxa"/>
                  </w:tcMar>
                  <w:vAlign w:val="center"/>
                </w:tcPr>
                <w:p w14:paraId="3424DF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32.5</w:t>
                  </w:r>
                </w:p>
              </w:tc>
              <w:tc>
                <w:tcPr>
                  <w:tcW w:w="433" w:type="dxa"/>
                  <w:tcBorders>
                    <w:tl2br w:val="nil"/>
                    <w:tr2bl w:val="nil"/>
                  </w:tcBorders>
                  <w:shd w:val="clear" w:color="auto" w:fill="FFFFFF"/>
                  <w:tcMar>
                    <w:top w:w="0" w:type="dxa"/>
                    <w:left w:w="0" w:type="dxa"/>
                    <w:bottom w:w="0" w:type="dxa"/>
                    <w:right w:w="0" w:type="dxa"/>
                  </w:tcMar>
                  <w:vAlign w:val="center"/>
                </w:tcPr>
                <w:p w14:paraId="6B5AEC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18"/>
                      <w:szCs w:val="18"/>
                      <w:lang w:val="en-US" w:eastAsia="en-US"/>
                    </w:rPr>
                  </w:pPr>
                  <w:r>
                    <w:rPr>
                      <w:rFonts w:hint="default" w:ascii="Times New Roman" w:hAnsi="Times New Roman" w:cs="Times New Roman" w:eastAsiaTheme="minorEastAsia"/>
                      <w:color w:val="auto"/>
                      <w:sz w:val="18"/>
                      <w:szCs w:val="18"/>
                      <w:lang w:eastAsia="zh-CN"/>
                    </w:rPr>
                    <w:t>1</w:t>
                  </w:r>
                </w:p>
              </w:tc>
            </w:tr>
            <w:tr w14:paraId="4E3FD7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83" w:hRule="atLeast"/>
                <w:jc w:val="center"/>
              </w:trPr>
              <w:tc>
                <w:tcPr>
                  <w:tcW w:w="9290" w:type="dxa"/>
                  <w:gridSpan w:val="26"/>
                  <w:tcBorders>
                    <w:tl2br w:val="nil"/>
                    <w:tr2bl w:val="nil"/>
                  </w:tcBorders>
                  <w:shd w:val="clear" w:color="auto" w:fill="FFFFFF"/>
                  <w:tcMar>
                    <w:top w:w="0" w:type="dxa"/>
                    <w:left w:w="0" w:type="dxa"/>
                    <w:bottom w:w="0" w:type="dxa"/>
                    <w:right w:w="0" w:type="dxa"/>
                  </w:tcMar>
                  <w:vAlign w:val="center"/>
                </w:tcPr>
                <w:p w14:paraId="306C6B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表中坐标以厂界中心（117.221809,35.667022）为坐标原点，正东向为X轴正方向，正北向为Y轴正方向</w:t>
                  </w:r>
                </w:p>
              </w:tc>
            </w:tr>
            <w:bookmarkEnd w:id="4"/>
          </w:tbl>
          <w:p w14:paraId="27400BC7">
            <w:pPr>
              <w:spacing w:line="360" w:lineRule="auto"/>
              <w:ind w:left="0" w:leftChars="0"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3.2治理措施</w:t>
            </w:r>
          </w:p>
          <w:p w14:paraId="5A45A62B">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项目优先选用低噪声设备，噪声设备全部布置在</w:t>
            </w:r>
            <w:r>
              <w:rPr>
                <w:rFonts w:hint="eastAsia" w:cs="Times New Roman"/>
                <w:color w:val="auto"/>
                <w:sz w:val="24"/>
                <w:lang w:val="en-US" w:eastAsia="zh-CN"/>
              </w:rPr>
              <w:t>1#、2#生产</w:t>
            </w:r>
            <w:r>
              <w:rPr>
                <w:rFonts w:hint="eastAsia" w:ascii="Times New Roman" w:hAnsi="Times New Roman" w:eastAsia="宋体" w:cs="Times New Roman"/>
                <w:color w:val="auto"/>
                <w:sz w:val="24"/>
                <w:lang w:val="en-US" w:eastAsia="zh-CN"/>
              </w:rPr>
              <w:t>车间内，对高噪声设备采取隔声、减振及合理布置等措施，并对设备所在厂房采取适当的隔声等降噪措施，厂区合理布局，具体如下：</w:t>
            </w:r>
          </w:p>
          <w:p w14:paraId="44AFA33E">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①定期检修维护设备，使其处于良好运行状态，对高噪声设备安装消声器，在设备基础与地面之间安装减振垫，减少机械振动产生的噪声污染。</w:t>
            </w:r>
          </w:p>
          <w:p w14:paraId="099900B3">
            <w:pPr>
              <w:keepLines w:val="0"/>
              <w:pageBreakBefore w:val="0"/>
              <w:widowControl w:val="0"/>
              <w:kinsoku/>
              <w:wordWrap/>
              <w:topLinePunct w:val="0"/>
              <w:autoSpaceDE/>
              <w:autoSpaceDN/>
              <w:bidi w:val="0"/>
              <w:adjustRightInd/>
              <w:spacing w:line="360" w:lineRule="auto"/>
              <w:ind w:left="0" w:leftChars="0"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②加强车间的隔音措施，安装隔声门窗。尽量少开启门窗。对工人采取适当的劳动保护措施，减小职业伤害。</w:t>
            </w:r>
          </w:p>
          <w:p w14:paraId="41C5B669">
            <w:pPr>
              <w:keepLines w:val="0"/>
              <w:pageBreakBefore w:val="0"/>
              <w:widowControl w:val="0"/>
              <w:kinsoku/>
              <w:wordWrap/>
              <w:topLinePunct w:val="0"/>
              <w:autoSpaceDE/>
              <w:autoSpaceDN/>
              <w:bidi w:val="0"/>
              <w:adjustRightInd/>
              <w:spacing w:line="360" w:lineRule="auto"/>
              <w:ind w:left="0" w:leftChars="0"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③合理布局，合理布置厂内各功能区的位置及车间内部设备的位置，将高噪声设备尽量安置在厂区中间位置以增加其距离衰减量，减少对周围环境的影响。</w:t>
            </w:r>
          </w:p>
          <w:p w14:paraId="23BA68C4">
            <w:pPr>
              <w:pStyle w:val="11"/>
              <w:keepLines w:val="0"/>
              <w:pageBreakBefore w:val="0"/>
              <w:widowControl w:val="0"/>
              <w:kinsoku/>
              <w:wordWrap/>
              <w:topLinePunct w:val="0"/>
              <w:autoSpaceDE/>
              <w:autoSpaceDN/>
              <w:bidi w:val="0"/>
              <w:adjustRightInd/>
              <w:spacing w:before="0"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④加强车间周围绿化，降低噪声。</w:t>
            </w:r>
          </w:p>
          <w:p w14:paraId="2214040B">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3.3</w:t>
            </w:r>
            <w:r>
              <w:rPr>
                <w:rFonts w:ascii="Times New Roman" w:hAnsi="Times New Roman" w:eastAsia="宋体" w:cs="Times New Roman"/>
                <w:color w:val="auto"/>
                <w:sz w:val="24"/>
              </w:rPr>
              <w:t>预测模式的选择</w:t>
            </w:r>
          </w:p>
          <w:p w14:paraId="44AFF362">
            <w:pPr>
              <w:widowControl w:val="0"/>
              <w:spacing w:before="3" w:line="360" w:lineRule="auto"/>
              <w:ind w:right="91" w:firstLine="480" w:firstLineChars="200"/>
              <w:jc w:val="left"/>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本次评价采用《环境影响评价技术导则</w:t>
            </w:r>
            <w:r>
              <w:rPr>
                <w:rFonts w:hint="default" w:ascii="Times New Roman" w:hAnsi="Times New Roman" w:eastAsia="Times New Roman" w:cs="Times New Roman"/>
                <w:color w:val="auto"/>
                <w:kern w:val="0"/>
                <w:sz w:val="24"/>
                <w:szCs w:val="24"/>
                <w:lang w:val="en-US" w:eastAsia="zh-CN" w:bidi="ar-SA"/>
              </w:rPr>
              <w:t>—</w:t>
            </w:r>
            <w:r>
              <w:rPr>
                <w:rFonts w:hint="default" w:ascii="Times New Roman" w:hAnsi="Times New Roman" w:eastAsia="宋体" w:cs="Times New Roman"/>
                <w:color w:val="auto"/>
                <w:kern w:val="0"/>
                <w:sz w:val="24"/>
                <w:szCs w:val="24"/>
                <w:lang w:val="en-US" w:eastAsia="zh-CN" w:bidi="ar-SA"/>
              </w:rPr>
              <w:t>声环境》</w:t>
            </w:r>
            <w:r>
              <w:rPr>
                <w:rFonts w:hint="default" w:ascii="Times New Roman" w:hAnsi="Times New Roman" w:eastAsia="Times New Roman" w:cs="Times New Roman"/>
                <w:color w:val="auto"/>
                <w:kern w:val="0"/>
                <w:sz w:val="24"/>
                <w:szCs w:val="24"/>
                <w:lang w:val="en-US" w:eastAsia="zh-CN" w:bidi="ar-SA"/>
              </w:rPr>
              <w:t>(HJ2.4-2021)</w:t>
            </w:r>
            <w:r>
              <w:rPr>
                <w:rFonts w:hint="default" w:ascii="Times New Roman" w:hAnsi="Times New Roman" w:eastAsia="宋体" w:cs="Times New Roman"/>
                <w:color w:val="auto"/>
                <w:kern w:val="0"/>
                <w:sz w:val="24"/>
                <w:szCs w:val="24"/>
                <w:lang w:val="en-US" w:eastAsia="zh-CN" w:bidi="ar-SA"/>
              </w:rPr>
              <w:t>中推荐模式进行预测，用</w:t>
            </w:r>
            <w:r>
              <w:rPr>
                <w:rFonts w:hint="default" w:ascii="Times New Roman" w:hAnsi="Times New Roman" w:eastAsia="Times New Roman" w:cs="Times New Roman"/>
                <w:color w:val="auto"/>
                <w:kern w:val="0"/>
                <w:sz w:val="24"/>
                <w:szCs w:val="24"/>
                <w:lang w:val="en-US" w:eastAsia="zh-CN" w:bidi="ar-SA"/>
              </w:rPr>
              <w:t>A</w:t>
            </w:r>
            <w:r>
              <w:rPr>
                <w:rFonts w:hint="default" w:ascii="Times New Roman" w:hAnsi="Times New Roman" w:eastAsia="宋体" w:cs="Times New Roman"/>
                <w:color w:val="auto"/>
                <w:kern w:val="0"/>
                <w:sz w:val="24"/>
                <w:szCs w:val="24"/>
                <w:lang w:val="en-US" w:eastAsia="zh-CN" w:bidi="ar-SA"/>
              </w:rPr>
              <w:t>声级计算，模式如下：</w:t>
            </w:r>
          </w:p>
          <w:p w14:paraId="2E7F2815">
            <w:pPr>
              <w:keepNext w:val="0"/>
              <w:keepLines w:val="0"/>
              <w:pageBreakBefore w:val="0"/>
              <w:kinsoku/>
              <w:wordWrap/>
              <w:overflowPunct/>
              <w:topLinePunct w:val="0"/>
              <w:autoSpaceDE/>
              <w:autoSpaceDN/>
              <w:bidi w:val="0"/>
              <w:snapToGrid w:val="0"/>
              <w:spacing w:line="358"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①</w:t>
            </w:r>
            <w:r>
              <w:rPr>
                <w:rFonts w:hint="default" w:ascii="Times New Roman" w:hAnsi="Times New Roman" w:eastAsia="宋体" w:cs="Times New Roman"/>
                <w:color w:val="auto"/>
                <w:sz w:val="24"/>
                <w:szCs w:val="24"/>
              </w:rPr>
              <w:t>噪声户外传播A声级衰减模式</w:t>
            </w:r>
          </w:p>
          <w:p w14:paraId="263AFF92">
            <w:pPr>
              <w:keepNext w:val="0"/>
              <w:keepLines w:val="0"/>
              <w:pageBreakBefore w:val="0"/>
              <w:widowControl/>
              <w:kinsoku/>
              <w:wordWrap/>
              <w:overflowPunct/>
              <w:topLinePunct w:val="0"/>
              <w:autoSpaceDE/>
              <w:autoSpaceDN/>
              <w:bidi w:val="0"/>
              <w:snapToGrid w:val="0"/>
              <w:spacing w:line="358"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i/>
                <w:iCs/>
                <w:color w:val="auto"/>
                <w:kern w:val="0"/>
                <w:sz w:val="24"/>
                <w:szCs w:val="24"/>
              </w:rPr>
              <w:t>Lp</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i/>
                <w:iCs/>
                <w:color w:val="auto"/>
                <w:kern w:val="0"/>
                <w:sz w:val="24"/>
                <w:szCs w:val="24"/>
              </w:rPr>
              <w:t>r</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i/>
                <w:iCs/>
                <w:color w:val="auto"/>
                <w:kern w:val="0"/>
                <w:sz w:val="24"/>
                <w:szCs w:val="24"/>
              </w:rPr>
              <w:t>Lp</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i/>
                <w:iCs/>
                <w:color w:val="auto"/>
                <w:kern w:val="0"/>
                <w:sz w:val="24"/>
                <w:szCs w:val="24"/>
              </w:rPr>
              <w:t>r</w:t>
            </w:r>
            <w:r>
              <w:rPr>
                <w:rFonts w:hint="default" w:ascii="Times New Roman" w:hAnsi="Times New Roman" w:eastAsia="宋体" w:cs="Times New Roman"/>
                <w:color w:val="auto"/>
                <w:kern w:val="0"/>
                <w:sz w:val="24"/>
                <w:szCs w:val="24"/>
              </w:rPr>
              <w:t>0)+</w:t>
            </w:r>
            <w:r>
              <w:rPr>
                <w:rFonts w:hint="default" w:ascii="Times New Roman" w:hAnsi="Times New Roman" w:eastAsia="宋体" w:cs="Times New Roman"/>
                <w:i/>
                <w:iCs/>
                <w:color w:val="auto"/>
                <w:kern w:val="0"/>
                <w:sz w:val="24"/>
                <w:szCs w:val="24"/>
              </w:rPr>
              <w:t>D</w:t>
            </w:r>
            <w:r>
              <w:rPr>
                <w:rFonts w:hint="default" w:ascii="Times New Roman" w:hAnsi="Times New Roman" w:eastAsia="宋体" w:cs="Times New Roman"/>
                <w:color w:val="auto"/>
                <w:kern w:val="0"/>
                <w:sz w:val="24"/>
                <w:szCs w:val="24"/>
              </w:rPr>
              <w:t>C－(</w:t>
            </w:r>
            <w:r>
              <w:rPr>
                <w:rFonts w:hint="default" w:ascii="Times New Roman" w:hAnsi="Times New Roman" w:eastAsia="宋体" w:cs="Times New Roman"/>
                <w:i/>
                <w:iCs/>
                <w:color w:val="auto"/>
                <w:kern w:val="0"/>
                <w:sz w:val="24"/>
                <w:szCs w:val="24"/>
              </w:rPr>
              <w:t>A</w:t>
            </w:r>
            <w:r>
              <w:rPr>
                <w:rFonts w:hint="default" w:ascii="Times New Roman" w:hAnsi="Times New Roman" w:eastAsia="宋体" w:cs="Times New Roman"/>
                <w:color w:val="auto"/>
                <w:kern w:val="0"/>
                <w:sz w:val="24"/>
                <w:szCs w:val="24"/>
              </w:rPr>
              <w:t>div＋</w:t>
            </w:r>
            <w:r>
              <w:rPr>
                <w:rFonts w:hint="default" w:ascii="Times New Roman" w:hAnsi="Times New Roman" w:eastAsia="宋体" w:cs="Times New Roman"/>
                <w:i/>
                <w:iCs/>
                <w:color w:val="auto"/>
                <w:kern w:val="0"/>
                <w:sz w:val="24"/>
                <w:szCs w:val="24"/>
              </w:rPr>
              <w:t>A</w:t>
            </w:r>
            <w:r>
              <w:rPr>
                <w:rFonts w:hint="default" w:ascii="Times New Roman" w:hAnsi="Times New Roman" w:eastAsia="宋体" w:cs="Times New Roman"/>
                <w:color w:val="auto"/>
                <w:kern w:val="0"/>
                <w:sz w:val="24"/>
                <w:szCs w:val="24"/>
              </w:rPr>
              <w:t>atm＋</w:t>
            </w:r>
            <w:r>
              <w:rPr>
                <w:rFonts w:hint="default" w:ascii="Times New Roman" w:hAnsi="Times New Roman" w:eastAsia="宋体" w:cs="Times New Roman"/>
                <w:i/>
                <w:iCs/>
                <w:color w:val="auto"/>
                <w:kern w:val="0"/>
                <w:sz w:val="24"/>
                <w:szCs w:val="24"/>
              </w:rPr>
              <w:t>A</w:t>
            </w:r>
            <w:r>
              <w:rPr>
                <w:rFonts w:hint="default" w:ascii="Times New Roman" w:hAnsi="Times New Roman" w:eastAsia="宋体" w:cs="Times New Roman"/>
                <w:color w:val="auto"/>
                <w:kern w:val="0"/>
                <w:sz w:val="24"/>
                <w:szCs w:val="24"/>
              </w:rPr>
              <w:t>gr＋</w:t>
            </w:r>
            <w:r>
              <w:rPr>
                <w:rFonts w:hint="default" w:ascii="Times New Roman" w:hAnsi="Times New Roman" w:eastAsia="宋体" w:cs="Times New Roman"/>
                <w:i/>
                <w:iCs/>
                <w:color w:val="auto"/>
                <w:kern w:val="0"/>
                <w:sz w:val="24"/>
                <w:szCs w:val="24"/>
              </w:rPr>
              <w:t>A</w:t>
            </w:r>
            <w:r>
              <w:rPr>
                <w:rFonts w:hint="default" w:ascii="Times New Roman" w:hAnsi="Times New Roman" w:eastAsia="宋体" w:cs="Times New Roman"/>
                <w:color w:val="auto"/>
                <w:kern w:val="0"/>
                <w:sz w:val="24"/>
                <w:szCs w:val="24"/>
              </w:rPr>
              <w:t>bar＋</w:t>
            </w:r>
            <w:r>
              <w:rPr>
                <w:rFonts w:hint="default" w:ascii="Times New Roman" w:hAnsi="Times New Roman" w:eastAsia="宋体" w:cs="Times New Roman"/>
                <w:i/>
                <w:iCs/>
                <w:color w:val="auto"/>
                <w:kern w:val="0"/>
                <w:sz w:val="24"/>
                <w:szCs w:val="24"/>
              </w:rPr>
              <w:t>A</w:t>
            </w:r>
            <w:r>
              <w:rPr>
                <w:rFonts w:hint="default" w:ascii="Times New Roman" w:hAnsi="Times New Roman" w:eastAsia="宋体" w:cs="Times New Roman"/>
                <w:color w:val="auto"/>
                <w:kern w:val="0"/>
                <w:sz w:val="24"/>
                <w:szCs w:val="24"/>
              </w:rPr>
              <w:t>misc)</w:t>
            </w:r>
          </w:p>
          <w:p w14:paraId="0DBB69F1">
            <w:pPr>
              <w:keepNext w:val="0"/>
              <w:keepLines w:val="0"/>
              <w:pageBreakBefore w:val="0"/>
              <w:widowControl/>
              <w:kinsoku/>
              <w:wordWrap/>
              <w:overflowPunct/>
              <w:topLinePunct w:val="0"/>
              <w:autoSpaceDE/>
              <w:autoSpaceDN/>
              <w:bidi w:val="0"/>
              <w:snapToGrid w:val="0"/>
              <w:spacing w:line="358" w:lineRule="auto"/>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kern w:val="0"/>
                <w:sz w:val="24"/>
                <w:szCs w:val="24"/>
              </w:rPr>
              <w:t>式中：</w:t>
            </w:r>
            <w:r>
              <w:rPr>
                <w:rFonts w:hint="default" w:ascii="Times New Roman" w:hAnsi="Times New Roman" w:eastAsia="宋体" w:cs="Times New Roman"/>
                <w:i/>
                <w:iCs/>
                <w:color w:val="auto"/>
                <w:kern w:val="0"/>
                <w:sz w:val="24"/>
                <w:szCs w:val="24"/>
              </w:rPr>
              <w:t>Lp</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i/>
                <w:iCs/>
                <w:color w:val="auto"/>
                <w:kern w:val="0"/>
                <w:sz w:val="24"/>
                <w:szCs w:val="24"/>
              </w:rPr>
              <w:t>r</w:t>
            </w:r>
            <w:r>
              <w:rPr>
                <w:rFonts w:hint="default" w:ascii="Times New Roman" w:hAnsi="Times New Roman" w:eastAsia="宋体" w:cs="Times New Roman"/>
                <w:color w:val="auto"/>
                <w:kern w:val="0"/>
                <w:sz w:val="24"/>
                <w:szCs w:val="24"/>
              </w:rPr>
              <w:t>)——预测点处声压级，dB；</w:t>
            </w:r>
          </w:p>
          <w:p w14:paraId="0FA8425A">
            <w:pPr>
              <w:keepNext w:val="0"/>
              <w:keepLines w:val="0"/>
              <w:pageBreakBefore w:val="0"/>
              <w:widowControl/>
              <w:kinsoku/>
              <w:wordWrap/>
              <w:overflowPunct/>
              <w:topLinePunct w:val="0"/>
              <w:autoSpaceDE/>
              <w:autoSpaceDN/>
              <w:bidi w:val="0"/>
              <w:snapToGrid w:val="0"/>
              <w:spacing w:line="358" w:lineRule="auto"/>
              <w:ind w:firstLine="1200" w:firstLineChars="5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i/>
                <w:iCs/>
                <w:color w:val="auto"/>
                <w:kern w:val="0"/>
                <w:sz w:val="24"/>
                <w:szCs w:val="24"/>
              </w:rPr>
              <w:t>Lp</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i/>
                <w:iCs/>
                <w:color w:val="auto"/>
                <w:kern w:val="0"/>
                <w:sz w:val="24"/>
                <w:szCs w:val="24"/>
              </w:rPr>
              <w:t>r</w:t>
            </w:r>
            <w:r>
              <w:rPr>
                <w:rFonts w:hint="default" w:ascii="Times New Roman" w:hAnsi="Times New Roman" w:eastAsia="宋体" w:cs="Times New Roman"/>
                <w:color w:val="auto"/>
                <w:kern w:val="0"/>
                <w:sz w:val="24"/>
                <w:szCs w:val="24"/>
              </w:rPr>
              <w:t>0)——参考位置</w:t>
            </w:r>
            <w:r>
              <w:rPr>
                <w:rFonts w:hint="default" w:ascii="Times New Roman" w:hAnsi="Times New Roman" w:eastAsia="宋体" w:cs="Times New Roman"/>
                <w:i/>
                <w:iCs/>
                <w:color w:val="auto"/>
                <w:kern w:val="0"/>
                <w:sz w:val="24"/>
                <w:szCs w:val="24"/>
              </w:rPr>
              <w:t>r</w:t>
            </w:r>
            <w:r>
              <w:rPr>
                <w:rFonts w:hint="default" w:ascii="Times New Roman" w:hAnsi="Times New Roman" w:eastAsia="宋体" w:cs="Times New Roman"/>
                <w:color w:val="auto"/>
                <w:kern w:val="0"/>
                <w:sz w:val="24"/>
                <w:szCs w:val="24"/>
              </w:rPr>
              <w:t>0处的声压级，dB；</w:t>
            </w:r>
          </w:p>
          <w:p w14:paraId="46B45F73">
            <w:pPr>
              <w:keepNext w:val="0"/>
              <w:keepLines w:val="0"/>
              <w:pageBreakBefore w:val="0"/>
              <w:widowControl/>
              <w:kinsoku/>
              <w:wordWrap/>
              <w:overflowPunct/>
              <w:topLinePunct w:val="0"/>
              <w:autoSpaceDE/>
              <w:autoSpaceDN/>
              <w:bidi w:val="0"/>
              <w:snapToGrid w:val="0"/>
              <w:spacing w:line="358" w:lineRule="auto"/>
              <w:ind w:firstLine="1200" w:firstLineChars="5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i/>
                <w:iCs/>
                <w:color w:val="auto"/>
                <w:kern w:val="0"/>
                <w:sz w:val="24"/>
                <w:szCs w:val="24"/>
              </w:rPr>
              <w:t>D</w:t>
            </w:r>
            <w:r>
              <w:rPr>
                <w:rFonts w:hint="default" w:ascii="Times New Roman" w:hAnsi="Times New Roman" w:eastAsia="宋体" w:cs="Times New Roman"/>
                <w:color w:val="auto"/>
                <w:kern w:val="0"/>
                <w:sz w:val="24"/>
                <w:szCs w:val="24"/>
              </w:rPr>
              <w:t>C——指向性校正，它描述点声源的等效连续声压级与产生声功率级</w:t>
            </w:r>
            <w:r>
              <w:rPr>
                <w:rFonts w:hint="default" w:ascii="Times New Roman" w:hAnsi="Times New Roman" w:eastAsia="宋体" w:cs="Times New Roman"/>
                <w:i/>
                <w:iCs/>
                <w:color w:val="auto"/>
                <w:kern w:val="0"/>
                <w:sz w:val="24"/>
                <w:szCs w:val="24"/>
              </w:rPr>
              <w:t>Lw</w:t>
            </w:r>
            <w:r>
              <w:rPr>
                <w:rFonts w:hint="default" w:ascii="Times New Roman" w:hAnsi="Times New Roman" w:eastAsia="宋体" w:cs="Times New Roman"/>
                <w:color w:val="auto"/>
                <w:kern w:val="0"/>
                <w:sz w:val="24"/>
                <w:szCs w:val="24"/>
              </w:rPr>
              <w:t>的全向点声源在规定方向的声级的偏差程度，dB；</w:t>
            </w:r>
          </w:p>
          <w:p w14:paraId="508192A6">
            <w:pPr>
              <w:keepNext w:val="0"/>
              <w:keepLines w:val="0"/>
              <w:pageBreakBefore w:val="0"/>
              <w:widowControl/>
              <w:kinsoku/>
              <w:wordWrap/>
              <w:overflowPunct/>
              <w:topLinePunct w:val="0"/>
              <w:autoSpaceDE/>
              <w:autoSpaceDN/>
              <w:bidi w:val="0"/>
              <w:snapToGrid w:val="0"/>
              <w:spacing w:line="358" w:lineRule="auto"/>
              <w:ind w:firstLine="1200" w:firstLineChars="5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i/>
                <w:iCs/>
                <w:color w:val="auto"/>
                <w:kern w:val="0"/>
                <w:sz w:val="24"/>
                <w:szCs w:val="24"/>
              </w:rPr>
              <w:t>A</w:t>
            </w:r>
            <w:r>
              <w:rPr>
                <w:rFonts w:hint="default" w:ascii="Times New Roman" w:hAnsi="Times New Roman" w:eastAsia="宋体" w:cs="Times New Roman"/>
                <w:color w:val="auto"/>
                <w:kern w:val="0"/>
                <w:sz w:val="24"/>
                <w:szCs w:val="24"/>
              </w:rPr>
              <w:t>div——几何发散引起的衰减，dB；</w:t>
            </w:r>
          </w:p>
          <w:p w14:paraId="7071BEF9">
            <w:pPr>
              <w:keepNext w:val="0"/>
              <w:keepLines w:val="0"/>
              <w:pageBreakBefore w:val="0"/>
              <w:widowControl/>
              <w:kinsoku/>
              <w:wordWrap/>
              <w:overflowPunct/>
              <w:topLinePunct w:val="0"/>
              <w:autoSpaceDE/>
              <w:autoSpaceDN/>
              <w:bidi w:val="0"/>
              <w:snapToGrid w:val="0"/>
              <w:spacing w:line="358" w:lineRule="auto"/>
              <w:ind w:firstLine="1200" w:firstLineChars="5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i/>
                <w:iCs/>
                <w:color w:val="auto"/>
                <w:kern w:val="0"/>
                <w:sz w:val="24"/>
                <w:szCs w:val="24"/>
              </w:rPr>
              <w:t>A</w:t>
            </w:r>
            <w:r>
              <w:rPr>
                <w:rFonts w:hint="default" w:ascii="Times New Roman" w:hAnsi="Times New Roman" w:eastAsia="宋体" w:cs="Times New Roman"/>
                <w:color w:val="auto"/>
                <w:kern w:val="0"/>
                <w:sz w:val="24"/>
                <w:szCs w:val="24"/>
              </w:rPr>
              <w:t>atm——大气吸收引起的衰减，dB；</w:t>
            </w:r>
          </w:p>
          <w:p w14:paraId="1F284075">
            <w:pPr>
              <w:keepNext w:val="0"/>
              <w:keepLines w:val="0"/>
              <w:pageBreakBefore w:val="0"/>
              <w:widowControl/>
              <w:kinsoku/>
              <w:wordWrap/>
              <w:overflowPunct/>
              <w:topLinePunct w:val="0"/>
              <w:autoSpaceDE/>
              <w:autoSpaceDN/>
              <w:bidi w:val="0"/>
              <w:snapToGrid w:val="0"/>
              <w:spacing w:line="358" w:lineRule="auto"/>
              <w:ind w:firstLine="1200" w:firstLineChars="5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i/>
                <w:iCs/>
                <w:color w:val="auto"/>
                <w:kern w:val="0"/>
                <w:sz w:val="24"/>
                <w:szCs w:val="24"/>
              </w:rPr>
              <w:t>A</w:t>
            </w:r>
            <w:r>
              <w:rPr>
                <w:rFonts w:hint="default" w:ascii="Times New Roman" w:hAnsi="Times New Roman" w:eastAsia="宋体" w:cs="Times New Roman"/>
                <w:color w:val="auto"/>
                <w:kern w:val="0"/>
                <w:sz w:val="24"/>
                <w:szCs w:val="24"/>
              </w:rPr>
              <w:t>gr——地面效应引起的衰减，dB；</w:t>
            </w:r>
          </w:p>
          <w:p w14:paraId="164E72D5">
            <w:pPr>
              <w:keepNext w:val="0"/>
              <w:keepLines w:val="0"/>
              <w:pageBreakBefore w:val="0"/>
              <w:widowControl/>
              <w:kinsoku/>
              <w:wordWrap/>
              <w:overflowPunct/>
              <w:topLinePunct w:val="0"/>
              <w:autoSpaceDE/>
              <w:autoSpaceDN/>
              <w:bidi w:val="0"/>
              <w:snapToGrid w:val="0"/>
              <w:spacing w:line="358" w:lineRule="auto"/>
              <w:ind w:firstLine="1200" w:firstLineChars="5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i/>
                <w:iCs/>
                <w:color w:val="auto"/>
                <w:kern w:val="0"/>
                <w:sz w:val="24"/>
                <w:szCs w:val="24"/>
              </w:rPr>
              <w:t>A</w:t>
            </w:r>
            <w:r>
              <w:rPr>
                <w:rFonts w:hint="default" w:ascii="Times New Roman" w:hAnsi="Times New Roman" w:eastAsia="宋体" w:cs="Times New Roman"/>
                <w:color w:val="auto"/>
                <w:kern w:val="0"/>
                <w:sz w:val="24"/>
                <w:szCs w:val="24"/>
              </w:rPr>
              <w:t>bar——障碍物屏蔽引起的衰减，dB；</w:t>
            </w:r>
          </w:p>
          <w:p w14:paraId="2852EFA7">
            <w:pPr>
              <w:keepNext w:val="0"/>
              <w:keepLines w:val="0"/>
              <w:pageBreakBefore w:val="0"/>
              <w:widowControl/>
              <w:kinsoku/>
              <w:wordWrap/>
              <w:overflowPunct/>
              <w:topLinePunct w:val="0"/>
              <w:autoSpaceDE/>
              <w:autoSpaceDN/>
              <w:bidi w:val="0"/>
              <w:snapToGrid w:val="0"/>
              <w:spacing w:line="358" w:lineRule="auto"/>
              <w:ind w:firstLine="1200" w:firstLineChars="500"/>
              <w:jc w:val="left"/>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i/>
                <w:iCs/>
                <w:color w:val="auto"/>
                <w:kern w:val="0"/>
                <w:sz w:val="24"/>
                <w:szCs w:val="24"/>
              </w:rPr>
              <w:t>A</w:t>
            </w:r>
            <w:r>
              <w:rPr>
                <w:rFonts w:hint="default" w:ascii="Times New Roman" w:hAnsi="Times New Roman" w:eastAsia="宋体" w:cs="Times New Roman"/>
                <w:color w:val="auto"/>
                <w:kern w:val="0"/>
                <w:sz w:val="24"/>
                <w:szCs w:val="24"/>
              </w:rPr>
              <w:t>misc——其他多方面效应引起的衰减，dB。</w:t>
            </w:r>
          </w:p>
          <w:p w14:paraId="4FC57E8B">
            <w:pPr>
              <w:keepNext w:val="0"/>
              <w:keepLines w:val="0"/>
              <w:pageBreakBefore w:val="0"/>
              <w:widowControl/>
              <w:kinsoku/>
              <w:wordWrap/>
              <w:overflowPunct/>
              <w:topLinePunct w:val="0"/>
              <w:autoSpaceDE/>
              <w:autoSpaceDN/>
              <w:bidi w:val="0"/>
              <w:snapToGrid w:val="0"/>
              <w:spacing w:line="358"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②</w:t>
            </w:r>
            <w:r>
              <w:rPr>
                <w:rFonts w:hint="default" w:ascii="Times New Roman" w:hAnsi="Times New Roman" w:eastAsia="宋体" w:cs="Times New Roman"/>
                <w:color w:val="auto"/>
                <w:sz w:val="24"/>
                <w:szCs w:val="24"/>
              </w:rPr>
              <w:t>室内声源在预测点的声压级计算</w:t>
            </w:r>
          </w:p>
          <w:p w14:paraId="2FF1F713">
            <w:pPr>
              <w:keepNext w:val="0"/>
              <w:keepLines w:val="0"/>
              <w:pageBreakBefore w:val="0"/>
              <w:widowControl/>
              <w:kinsoku/>
              <w:wordWrap/>
              <w:overflowPunct/>
              <w:topLinePunct w:val="0"/>
              <w:autoSpaceDE/>
              <w:autoSpaceDN/>
              <w:bidi w:val="0"/>
              <w:snapToGrid w:val="0"/>
              <w:spacing w:line="358"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a.首先计算出室内靠近围护结构处的倍频带声压级</w:t>
            </w:r>
          </w:p>
          <w:p w14:paraId="4D7299C9">
            <w:pPr>
              <w:keepNext w:val="0"/>
              <w:keepLines w:val="0"/>
              <w:pageBreakBefore w:val="0"/>
              <w:kinsoku/>
              <w:wordWrap/>
              <w:overflowPunct/>
              <w:topLinePunct w:val="0"/>
              <w:autoSpaceDE/>
              <w:autoSpaceDN/>
              <w:bidi w:val="0"/>
              <w:snapToGrid w:val="0"/>
              <w:spacing w:line="358"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drawing>
                <wp:inline distT="0" distB="0" distL="114300" distR="114300">
                  <wp:extent cx="2304415" cy="567055"/>
                  <wp:effectExtent l="0" t="0" r="63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6"/>
                          <a:stretch>
                            <a:fillRect/>
                          </a:stretch>
                        </pic:blipFill>
                        <pic:spPr>
                          <a:xfrm>
                            <a:off x="0" y="0"/>
                            <a:ext cx="2304415" cy="567055"/>
                          </a:xfrm>
                          <a:prstGeom prst="rect">
                            <a:avLst/>
                          </a:prstGeom>
                          <a:noFill/>
                          <a:ln>
                            <a:noFill/>
                          </a:ln>
                        </pic:spPr>
                      </pic:pic>
                    </a:graphicData>
                  </a:graphic>
                </wp:inline>
              </w:drawing>
            </w:r>
          </w:p>
          <w:p w14:paraId="66A58DC6">
            <w:pPr>
              <w:keepNext w:val="0"/>
              <w:keepLines w:val="0"/>
              <w:pageBreakBefore w:val="0"/>
              <w:kinsoku/>
              <w:wordWrap/>
              <w:overflowPunct/>
              <w:topLinePunct w:val="0"/>
              <w:autoSpaceDE/>
              <w:autoSpaceDN/>
              <w:bidi w:val="0"/>
              <w:snapToGrid w:val="0"/>
              <w:spacing w:line="358" w:lineRule="auto"/>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式中：Lp1——靠近开口处（或窗户）室内某倍频带的声压级或A声级，dB</w:t>
            </w:r>
            <w:r>
              <w:rPr>
                <w:rFonts w:hint="default" w:ascii="Times New Roman" w:hAnsi="Times New Roman" w:eastAsia="宋体" w:cs="Times New Roman"/>
                <w:color w:val="auto"/>
                <w:sz w:val="24"/>
                <w:szCs w:val="24"/>
                <w:lang w:eastAsia="zh-CN"/>
              </w:rPr>
              <w:t>；</w:t>
            </w:r>
          </w:p>
          <w:p w14:paraId="725BEE3B">
            <w:pPr>
              <w:keepNext w:val="0"/>
              <w:keepLines w:val="0"/>
              <w:pageBreakBefore w:val="0"/>
              <w:kinsoku/>
              <w:wordWrap/>
              <w:overflowPunct/>
              <w:topLinePunct w:val="0"/>
              <w:autoSpaceDE/>
              <w:autoSpaceDN/>
              <w:bidi w:val="0"/>
              <w:snapToGrid w:val="0"/>
              <w:spacing w:line="358" w:lineRule="auto"/>
              <w:ind w:firstLine="1200" w:firstLineChars="5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Lw——点声源声功率级（A计权或倍频带），dB；</w:t>
            </w:r>
          </w:p>
          <w:p w14:paraId="50E33B38">
            <w:pPr>
              <w:keepNext w:val="0"/>
              <w:keepLines w:val="0"/>
              <w:pageBreakBefore w:val="0"/>
              <w:kinsoku/>
              <w:wordWrap/>
              <w:overflowPunct/>
              <w:topLinePunct w:val="0"/>
              <w:autoSpaceDE/>
              <w:autoSpaceDN/>
              <w:bidi w:val="0"/>
              <w:snapToGrid w:val="0"/>
              <w:spacing w:line="358" w:lineRule="auto"/>
              <w:ind w:firstLine="1200" w:firstLineChars="500"/>
              <w:jc w:val="both"/>
              <w:textAlignment w:val="auto"/>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z w:val="24"/>
                <w:szCs w:val="24"/>
              </w:rPr>
              <w:t>Q——</w:t>
            </w:r>
            <w:r>
              <w:rPr>
                <w:rFonts w:hint="default" w:ascii="Times New Roman" w:hAnsi="Times New Roman" w:eastAsia="宋体" w:cs="Times New Roman"/>
                <w:color w:val="auto"/>
                <w:spacing w:val="-6"/>
                <w:sz w:val="24"/>
                <w:szCs w:val="24"/>
              </w:rPr>
              <w:t>指向性因数；通常对无指向性声源，当声源放在房间中心时，Q=1；当放在一面墙的中心时，Q=2；当放在两面墙夹角处时，Q=4；当放在三面墙夹角处时，Q=8；</w:t>
            </w:r>
          </w:p>
          <w:p w14:paraId="3E35F11E">
            <w:pPr>
              <w:keepNext w:val="0"/>
              <w:keepLines w:val="0"/>
              <w:pageBreakBefore w:val="0"/>
              <w:kinsoku/>
              <w:wordWrap/>
              <w:overflowPunct/>
              <w:topLinePunct w:val="0"/>
              <w:autoSpaceDE/>
              <w:autoSpaceDN/>
              <w:bidi w:val="0"/>
              <w:snapToGrid w:val="0"/>
              <w:spacing w:line="358" w:lineRule="auto"/>
              <w:ind w:firstLine="1200" w:firstLineChars="5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R——房间常数；R=Sα/（1-α），S为房间内表面面积，m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；α为平均吸声系数；</w:t>
            </w:r>
          </w:p>
          <w:p w14:paraId="43B6901B">
            <w:pPr>
              <w:keepNext w:val="0"/>
              <w:keepLines w:val="0"/>
              <w:pageBreakBefore w:val="0"/>
              <w:kinsoku/>
              <w:wordWrap/>
              <w:overflowPunct/>
              <w:topLinePunct w:val="0"/>
              <w:autoSpaceDE/>
              <w:autoSpaceDN/>
              <w:bidi w:val="0"/>
              <w:snapToGrid w:val="0"/>
              <w:spacing w:line="358" w:lineRule="auto"/>
              <w:ind w:firstLine="1200" w:firstLineChars="5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sz w:val="24"/>
                <w:szCs w:val="24"/>
              </w:rPr>
              <w:t>r——声源到靠近围护结构某点处的距离，m。</w:t>
            </w:r>
          </w:p>
          <w:p w14:paraId="6E4C1F0B">
            <w:pPr>
              <w:keepNext w:val="0"/>
              <w:keepLines w:val="0"/>
              <w:pageBreakBefore w:val="0"/>
              <w:kinsoku/>
              <w:wordWrap/>
              <w:overflowPunct/>
              <w:topLinePunct w:val="0"/>
              <w:autoSpaceDE/>
              <w:autoSpaceDN/>
              <w:bidi w:val="0"/>
              <w:snapToGrid w:val="0"/>
              <w:spacing w:line="358"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b.</w:t>
            </w:r>
            <w:r>
              <w:rPr>
                <w:rFonts w:hint="default" w:ascii="Times New Roman" w:hAnsi="Times New Roman" w:eastAsia="宋体" w:cs="Times New Roman"/>
                <w:color w:val="auto"/>
                <w:sz w:val="24"/>
                <w:szCs w:val="24"/>
              </w:rPr>
              <w:t>计算出所有室内声源靠近围护结构处产生的总倍频带声压级</w:t>
            </w:r>
          </w:p>
          <w:p w14:paraId="527D3C79">
            <w:pPr>
              <w:keepNext w:val="0"/>
              <w:keepLines w:val="0"/>
              <w:pageBreakBefore w:val="0"/>
              <w:kinsoku/>
              <w:wordWrap/>
              <w:overflowPunct/>
              <w:topLinePunct w:val="0"/>
              <w:autoSpaceDE/>
              <w:autoSpaceDN/>
              <w:bidi w:val="0"/>
              <w:snapToGrid w:val="0"/>
              <w:spacing w:line="358"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drawing>
                <wp:inline distT="0" distB="0" distL="114300" distR="114300">
                  <wp:extent cx="2157730" cy="658495"/>
                  <wp:effectExtent l="0" t="0" r="13970" b="825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7"/>
                          <a:stretch>
                            <a:fillRect/>
                          </a:stretch>
                        </pic:blipFill>
                        <pic:spPr>
                          <a:xfrm>
                            <a:off x="0" y="0"/>
                            <a:ext cx="2157730" cy="658495"/>
                          </a:xfrm>
                          <a:prstGeom prst="rect">
                            <a:avLst/>
                          </a:prstGeom>
                          <a:noFill/>
                          <a:ln>
                            <a:noFill/>
                          </a:ln>
                        </pic:spPr>
                      </pic:pic>
                    </a:graphicData>
                  </a:graphic>
                </wp:inline>
              </w:drawing>
            </w:r>
          </w:p>
          <w:p w14:paraId="1EC4D28A">
            <w:pPr>
              <w:keepNext w:val="0"/>
              <w:keepLines w:val="0"/>
              <w:pageBreakBefore w:val="0"/>
              <w:kinsoku/>
              <w:wordWrap/>
              <w:overflowPunct/>
              <w:topLinePunct w:val="0"/>
              <w:autoSpaceDE/>
              <w:autoSpaceDN/>
              <w:bidi w:val="0"/>
              <w:snapToGrid w:val="0"/>
              <w:spacing w:line="358"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c.</w:t>
            </w:r>
            <w:r>
              <w:rPr>
                <w:rFonts w:hint="default" w:ascii="Times New Roman" w:hAnsi="Times New Roman" w:eastAsia="宋体" w:cs="Times New Roman"/>
                <w:color w:val="auto"/>
                <w:sz w:val="24"/>
                <w:szCs w:val="24"/>
              </w:rPr>
              <w:t>计算出所有室内声源在靠近围护结构处产生的总倍频带声压级</w:t>
            </w:r>
          </w:p>
          <w:p w14:paraId="3905AC39">
            <w:pPr>
              <w:keepNext w:val="0"/>
              <w:keepLines w:val="0"/>
              <w:pageBreakBefore w:val="0"/>
              <w:kinsoku/>
              <w:wordWrap/>
              <w:overflowPunct/>
              <w:topLinePunct w:val="0"/>
              <w:autoSpaceDE/>
              <w:autoSpaceDN/>
              <w:bidi w:val="0"/>
              <w:snapToGrid w:val="0"/>
              <w:spacing w:line="358"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drawing>
                <wp:inline distT="0" distB="0" distL="114300" distR="114300">
                  <wp:extent cx="2212975" cy="328930"/>
                  <wp:effectExtent l="0" t="0" r="15875" b="1397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8"/>
                          <a:stretch>
                            <a:fillRect/>
                          </a:stretch>
                        </pic:blipFill>
                        <pic:spPr>
                          <a:xfrm>
                            <a:off x="0" y="0"/>
                            <a:ext cx="2212975" cy="328930"/>
                          </a:xfrm>
                          <a:prstGeom prst="rect">
                            <a:avLst/>
                          </a:prstGeom>
                          <a:noFill/>
                          <a:ln>
                            <a:noFill/>
                          </a:ln>
                        </pic:spPr>
                      </pic:pic>
                    </a:graphicData>
                  </a:graphic>
                </wp:inline>
              </w:drawing>
            </w:r>
          </w:p>
          <w:p w14:paraId="793D8C46">
            <w:pPr>
              <w:keepNext w:val="0"/>
              <w:keepLines w:val="0"/>
              <w:pageBreakBefore w:val="0"/>
              <w:kinsoku/>
              <w:wordWrap/>
              <w:overflowPunct/>
              <w:topLinePunct w:val="0"/>
              <w:autoSpaceDE/>
              <w:autoSpaceDN/>
              <w:bidi w:val="0"/>
              <w:snapToGrid w:val="0"/>
              <w:spacing w:line="358" w:lineRule="auto"/>
              <w:ind w:firstLine="720" w:firstLineChars="3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d.</w:t>
            </w:r>
            <w:r>
              <w:rPr>
                <w:rFonts w:hint="default" w:ascii="Times New Roman" w:hAnsi="Times New Roman" w:eastAsia="宋体" w:cs="Times New Roman"/>
                <w:color w:val="auto"/>
                <w:sz w:val="24"/>
                <w:szCs w:val="24"/>
              </w:rPr>
              <w:t>将室外声级</w:t>
            </w:r>
            <w:r>
              <w:rPr>
                <w:rFonts w:hint="default" w:ascii="Times New Roman" w:hAnsi="Times New Roman" w:eastAsia="宋体" w:cs="Times New Roman"/>
                <w:i/>
                <w:iCs/>
                <w:color w:val="auto"/>
                <w:kern w:val="0"/>
                <w:sz w:val="24"/>
                <w:szCs w:val="24"/>
              </w:rPr>
              <w:t>L</w:t>
            </w:r>
            <w:r>
              <w:rPr>
                <w:rFonts w:hint="default" w:ascii="Times New Roman" w:hAnsi="Times New Roman" w:eastAsia="宋体" w:cs="Times New Roman"/>
                <w:i/>
                <w:iCs/>
                <w:color w:val="auto"/>
                <w:kern w:val="0"/>
                <w:sz w:val="24"/>
                <w:szCs w:val="24"/>
                <w:vertAlign w:val="subscript"/>
              </w:rPr>
              <w:t>oct</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vertAlign w:val="subscript"/>
              </w:rPr>
              <w:t>2</w:t>
            </w:r>
            <w:r>
              <w:rPr>
                <w:rFonts w:hint="default" w:ascii="Times New Roman" w:hAnsi="Times New Roman" w:eastAsia="宋体" w:cs="Times New Roman"/>
                <w:i/>
                <w:iCs/>
                <w:color w:val="auto"/>
                <w:kern w:val="0"/>
                <w:sz w:val="24"/>
                <w:szCs w:val="24"/>
              </w:rPr>
              <w:t>T</w:t>
            </w:r>
            <w:r>
              <w:rPr>
                <w:rFonts w:hint="default" w:ascii="Times New Roman" w:hAnsi="Times New Roman" w:eastAsia="宋体" w:cs="Times New Roman"/>
                <w:color w:val="auto"/>
                <w:sz w:val="24"/>
                <w:szCs w:val="24"/>
              </w:rPr>
              <w:t>和透声面积换算成等效的室外声源，计算出等效声源第</w:t>
            </w:r>
            <w:r>
              <w:rPr>
                <w:rFonts w:hint="default" w:ascii="Times New Roman" w:hAnsi="Times New Roman" w:eastAsia="宋体" w:cs="Times New Roman"/>
                <w:color w:val="auto"/>
                <w:kern w:val="0"/>
                <w:sz w:val="24"/>
                <w:szCs w:val="24"/>
              </w:rPr>
              <w:t>i个</w:t>
            </w:r>
            <w:r>
              <w:rPr>
                <w:rFonts w:hint="default" w:ascii="Times New Roman" w:hAnsi="Times New Roman" w:eastAsia="宋体" w:cs="Times New Roman"/>
                <w:color w:val="auto"/>
                <w:sz w:val="24"/>
                <w:szCs w:val="24"/>
              </w:rPr>
              <w:t>倍频带的声功率级</w:t>
            </w:r>
            <w:r>
              <w:rPr>
                <w:rFonts w:hint="default" w:ascii="Times New Roman" w:hAnsi="Times New Roman" w:eastAsia="宋体" w:cs="Times New Roman"/>
                <w:i/>
                <w:iCs/>
                <w:color w:val="auto"/>
                <w:kern w:val="0"/>
                <w:sz w:val="24"/>
                <w:szCs w:val="24"/>
              </w:rPr>
              <w:t>L</w:t>
            </w:r>
            <w:r>
              <w:rPr>
                <w:rFonts w:hint="default" w:ascii="Times New Roman" w:hAnsi="Times New Roman" w:eastAsia="宋体" w:cs="Times New Roman"/>
                <w:i/>
                <w:iCs/>
                <w:color w:val="auto"/>
                <w:kern w:val="0"/>
                <w:sz w:val="24"/>
                <w:szCs w:val="24"/>
                <w:vertAlign w:val="subscript"/>
              </w:rPr>
              <w:t>woct</w:t>
            </w:r>
          </w:p>
          <w:p w14:paraId="6DEFBCE6">
            <w:pPr>
              <w:keepNext w:val="0"/>
              <w:keepLines w:val="0"/>
              <w:pageBreakBefore w:val="0"/>
              <w:kinsoku/>
              <w:wordWrap/>
              <w:overflowPunct/>
              <w:topLinePunct w:val="0"/>
              <w:autoSpaceDE/>
              <w:autoSpaceDN/>
              <w:bidi w:val="0"/>
              <w:snapToGrid w:val="0"/>
              <w:spacing w:line="358"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drawing>
                <wp:inline distT="0" distB="0" distL="114300" distR="114300">
                  <wp:extent cx="1554480" cy="311150"/>
                  <wp:effectExtent l="0" t="0" r="7620" b="1270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9"/>
                          <a:stretch>
                            <a:fillRect/>
                          </a:stretch>
                        </pic:blipFill>
                        <pic:spPr>
                          <a:xfrm>
                            <a:off x="0" y="0"/>
                            <a:ext cx="1554480" cy="311150"/>
                          </a:xfrm>
                          <a:prstGeom prst="rect">
                            <a:avLst/>
                          </a:prstGeom>
                          <a:noFill/>
                          <a:ln>
                            <a:noFill/>
                          </a:ln>
                        </pic:spPr>
                      </pic:pic>
                    </a:graphicData>
                  </a:graphic>
                </wp:inline>
              </w:drawing>
            </w:r>
          </w:p>
          <w:p w14:paraId="41B0ED28">
            <w:pPr>
              <w:keepNext w:val="0"/>
              <w:keepLines w:val="0"/>
              <w:pageBreakBefore w:val="0"/>
              <w:kinsoku/>
              <w:wordWrap/>
              <w:overflowPunct/>
              <w:topLinePunct w:val="0"/>
              <w:autoSpaceDE/>
              <w:autoSpaceDN/>
              <w:bidi w:val="0"/>
              <w:snapToGrid w:val="0"/>
              <w:spacing w:line="358"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式中：S为透声面积，m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p w14:paraId="482C41D7">
            <w:pPr>
              <w:keepNext w:val="0"/>
              <w:keepLines w:val="0"/>
              <w:pageBreakBefore w:val="0"/>
              <w:widowControl/>
              <w:kinsoku/>
              <w:wordWrap/>
              <w:overflowPunct/>
              <w:topLinePunct w:val="0"/>
              <w:autoSpaceDE/>
              <w:autoSpaceDN/>
              <w:bidi w:val="0"/>
              <w:snapToGrid w:val="0"/>
              <w:spacing w:line="358" w:lineRule="auto"/>
              <w:ind w:firstLine="480" w:firstLineChars="2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kern w:val="0"/>
                <w:sz w:val="24"/>
                <w:szCs w:val="24"/>
                <w:lang w:val="en-US" w:eastAsia="zh-CN"/>
              </w:rPr>
              <w:t>③</w:t>
            </w:r>
            <w:r>
              <w:rPr>
                <w:rFonts w:hint="default" w:ascii="Times New Roman" w:hAnsi="Times New Roman" w:eastAsia="宋体" w:cs="Times New Roman"/>
                <w:color w:val="auto"/>
                <w:kern w:val="0"/>
                <w:sz w:val="24"/>
                <w:szCs w:val="24"/>
              </w:rPr>
              <w:t>总声压级的计算</w:t>
            </w:r>
          </w:p>
          <w:p w14:paraId="7F684E32">
            <w:pPr>
              <w:keepNext w:val="0"/>
              <w:keepLines w:val="0"/>
              <w:pageBreakBefore w:val="0"/>
              <w:widowControl/>
              <w:kinsoku/>
              <w:wordWrap/>
              <w:overflowPunct/>
              <w:topLinePunct w:val="0"/>
              <w:autoSpaceDE/>
              <w:autoSpaceDN/>
              <w:bidi w:val="0"/>
              <w:snapToGrid w:val="0"/>
              <w:spacing w:line="358" w:lineRule="auto"/>
              <w:ind w:firstLine="480" w:firstLineChars="2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kern w:val="0"/>
                <w:sz w:val="24"/>
                <w:szCs w:val="24"/>
              </w:rPr>
              <w:t>设第i个室外声源在预测点产生的A声级为</w:t>
            </w:r>
            <w:r>
              <w:rPr>
                <w:rFonts w:hint="default" w:ascii="Times New Roman" w:hAnsi="Times New Roman" w:eastAsia="宋体" w:cs="Times New Roman"/>
                <w:i/>
                <w:iCs/>
                <w:color w:val="auto"/>
                <w:kern w:val="0"/>
                <w:sz w:val="24"/>
                <w:szCs w:val="24"/>
              </w:rPr>
              <w:t>LAi</w:t>
            </w:r>
            <w:r>
              <w:rPr>
                <w:rFonts w:hint="default" w:ascii="Times New Roman" w:hAnsi="Times New Roman" w:eastAsia="宋体" w:cs="Times New Roman"/>
                <w:color w:val="auto"/>
                <w:kern w:val="0"/>
                <w:sz w:val="24"/>
                <w:szCs w:val="24"/>
              </w:rPr>
              <w:t>,在T时间内该声源工作时为</w:t>
            </w:r>
            <w:r>
              <w:rPr>
                <w:rFonts w:hint="default" w:ascii="Times New Roman" w:hAnsi="Times New Roman" w:eastAsia="宋体" w:cs="Times New Roman"/>
                <w:i/>
                <w:iCs/>
                <w:color w:val="auto"/>
                <w:kern w:val="0"/>
                <w:sz w:val="24"/>
                <w:szCs w:val="24"/>
              </w:rPr>
              <w:t>ti</w:t>
            </w:r>
            <w:r>
              <w:rPr>
                <w:rFonts w:hint="default" w:ascii="Times New Roman" w:hAnsi="Times New Roman" w:eastAsia="宋体" w:cs="Times New Roman"/>
                <w:color w:val="auto"/>
                <w:kern w:val="0"/>
                <w:sz w:val="24"/>
                <w:szCs w:val="24"/>
              </w:rPr>
              <w:t>；</w:t>
            </w:r>
          </w:p>
          <w:p w14:paraId="5BEEB708">
            <w:pPr>
              <w:keepNext w:val="0"/>
              <w:keepLines w:val="0"/>
              <w:pageBreakBefore w:val="0"/>
              <w:widowControl/>
              <w:kinsoku/>
              <w:wordWrap/>
              <w:overflowPunct/>
              <w:topLinePunct w:val="0"/>
              <w:autoSpaceDE/>
              <w:autoSpaceDN/>
              <w:bidi w:val="0"/>
              <w:snapToGrid w:val="0"/>
              <w:spacing w:line="358" w:lineRule="auto"/>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kern w:val="0"/>
                <w:sz w:val="24"/>
                <w:szCs w:val="24"/>
              </w:rPr>
              <w:t>第j个等效室外声源在预测点产生的A声级为</w:t>
            </w:r>
            <w:r>
              <w:rPr>
                <w:rFonts w:hint="default" w:ascii="Times New Roman" w:hAnsi="Times New Roman" w:eastAsia="宋体" w:cs="Times New Roman"/>
                <w:i/>
                <w:iCs/>
                <w:color w:val="auto"/>
                <w:kern w:val="0"/>
                <w:sz w:val="24"/>
                <w:szCs w:val="24"/>
              </w:rPr>
              <w:t>LA,j</w:t>
            </w:r>
            <w:r>
              <w:rPr>
                <w:rFonts w:hint="default" w:ascii="Times New Roman" w:hAnsi="Times New Roman" w:eastAsia="宋体" w:cs="Times New Roman"/>
                <w:color w:val="auto"/>
                <w:kern w:val="0"/>
                <w:sz w:val="24"/>
                <w:szCs w:val="24"/>
              </w:rPr>
              <w:t>,在T时间内该声源工作时为</w:t>
            </w:r>
            <w:r>
              <w:rPr>
                <w:rFonts w:hint="default" w:ascii="Times New Roman" w:hAnsi="Times New Roman" w:eastAsia="宋体" w:cs="Times New Roman"/>
                <w:i/>
                <w:iCs/>
                <w:color w:val="auto"/>
                <w:kern w:val="0"/>
                <w:sz w:val="24"/>
                <w:szCs w:val="24"/>
              </w:rPr>
              <w:t>t,j，</w:t>
            </w:r>
          </w:p>
          <w:p w14:paraId="79DCB7D5">
            <w:pPr>
              <w:keepNext w:val="0"/>
              <w:keepLines w:val="0"/>
              <w:pageBreakBefore w:val="0"/>
              <w:widowControl/>
              <w:kinsoku/>
              <w:wordWrap/>
              <w:overflowPunct/>
              <w:topLinePunct w:val="0"/>
              <w:autoSpaceDE/>
              <w:autoSpaceDN/>
              <w:bidi w:val="0"/>
              <w:snapToGrid w:val="0"/>
              <w:spacing w:line="358" w:lineRule="auto"/>
              <w:jc w:val="left"/>
              <w:textAlignment w:val="auto"/>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sz w:val="24"/>
                <w:szCs w:val="24"/>
              </w:rPr>
              <w:t>则拟建工程声源对预测点产生的贡献值（Leqg）为：</w:t>
            </w:r>
          </w:p>
          <w:p w14:paraId="2F69D566">
            <w:pPr>
              <w:keepNext w:val="0"/>
              <w:keepLines w:val="0"/>
              <w:pageBreakBefore w:val="0"/>
              <w:widowControl/>
              <w:kinsoku/>
              <w:wordWrap/>
              <w:overflowPunct/>
              <w:topLinePunct w:val="0"/>
              <w:autoSpaceDE/>
              <w:autoSpaceDN/>
              <w:bidi w:val="0"/>
              <w:snapToGrid w:val="0"/>
              <w:spacing w:line="358"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drawing>
                <wp:inline distT="0" distB="0" distL="114300" distR="114300">
                  <wp:extent cx="3181985" cy="621665"/>
                  <wp:effectExtent l="0" t="0" r="18415" b="698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0"/>
                          <a:stretch>
                            <a:fillRect/>
                          </a:stretch>
                        </pic:blipFill>
                        <pic:spPr>
                          <a:xfrm>
                            <a:off x="0" y="0"/>
                            <a:ext cx="3181985" cy="621665"/>
                          </a:xfrm>
                          <a:prstGeom prst="rect">
                            <a:avLst/>
                          </a:prstGeom>
                          <a:noFill/>
                          <a:ln>
                            <a:noFill/>
                          </a:ln>
                        </pic:spPr>
                      </pic:pic>
                    </a:graphicData>
                  </a:graphic>
                </wp:inline>
              </w:drawing>
            </w:r>
          </w:p>
          <w:p w14:paraId="4874784A">
            <w:pPr>
              <w:widowControl/>
              <w:spacing w:line="360" w:lineRule="auto"/>
              <w:jc w:val="center"/>
              <w:rPr>
                <w:color w:val="auto"/>
              </w:rPr>
            </w:pPr>
            <w:r>
              <w:rPr>
                <w:rFonts w:hint="default" w:ascii="Times New Roman" w:hAnsi="Times New Roman" w:eastAsia="宋体" w:cs="Times New Roman"/>
                <w:color w:val="auto"/>
              </w:rPr>
              <w:drawing>
                <wp:inline distT="0" distB="0" distL="114300" distR="114300">
                  <wp:extent cx="4681855" cy="1334770"/>
                  <wp:effectExtent l="0" t="0" r="4445" b="177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a:srcRect t="4546" b="3896"/>
                          <a:stretch>
                            <a:fillRect/>
                          </a:stretch>
                        </pic:blipFill>
                        <pic:spPr>
                          <a:xfrm>
                            <a:off x="0" y="0"/>
                            <a:ext cx="4681855" cy="1334770"/>
                          </a:xfrm>
                          <a:prstGeom prst="rect">
                            <a:avLst/>
                          </a:prstGeom>
                          <a:noFill/>
                          <a:ln>
                            <a:noFill/>
                          </a:ln>
                        </pic:spPr>
                      </pic:pic>
                    </a:graphicData>
                  </a:graphic>
                </wp:inline>
              </w:drawing>
            </w:r>
          </w:p>
          <w:p w14:paraId="6C750EE5">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3.4</w:t>
            </w:r>
            <w:r>
              <w:rPr>
                <w:rFonts w:hint="eastAsia" w:cs="Times New Roman"/>
                <w:color w:val="auto"/>
                <w:sz w:val="24"/>
                <w:lang w:val="en-US" w:eastAsia="zh-CN"/>
              </w:rPr>
              <w:t>噪声预测结果</w:t>
            </w:r>
          </w:p>
          <w:p w14:paraId="2BD806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4"/>
                <w:szCs w:val="24"/>
                <w:lang w:val="en-US" w:eastAsia="zh-CN"/>
              </w:rPr>
            </w:pPr>
            <w:r>
              <w:rPr>
                <w:b/>
                <w:bCs/>
                <w:color w:val="auto"/>
                <w:sz w:val="24"/>
                <w:szCs w:val="32"/>
              </w:rPr>
              <w:t>表</w:t>
            </w:r>
            <w:r>
              <w:rPr>
                <w:rFonts w:hint="eastAsia"/>
                <w:b/>
                <w:bCs/>
                <w:color w:val="auto"/>
                <w:sz w:val="24"/>
                <w:szCs w:val="32"/>
              </w:rPr>
              <w:t>4-</w:t>
            </w:r>
            <w:r>
              <w:rPr>
                <w:rFonts w:hint="eastAsia"/>
                <w:b/>
                <w:bCs/>
                <w:color w:val="auto"/>
                <w:sz w:val="24"/>
                <w:szCs w:val="32"/>
                <w:lang w:val="en-US" w:eastAsia="zh-CN"/>
              </w:rPr>
              <w:t xml:space="preserve">11 </w:t>
            </w:r>
            <w:r>
              <w:rPr>
                <w:rFonts w:cs="Times New Roman" w:asciiTheme="minorEastAsia" w:hAnsiTheme="minorEastAsia" w:eastAsiaTheme="minorEastAsia"/>
                <w:b/>
                <w:color w:val="auto"/>
                <w:sz w:val="24"/>
                <w:szCs w:val="24"/>
                <w:lang w:eastAsia="zh-CN"/>
              </w:rPr>
              <w:t xml:space="preserve"> 厂界噪声预测结果与达标分析表</w:t>
            </w:r>
          </w:p>
          <w:tbl>
            <w:tblPr>
              <w:tblStyle w:val="34"/>
              <w:tblW w:w="92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875"/>
              <w:gridCol w:w="875"/>
              <w:gridCol w:w="877"/>
              <w:gridCol w:w="1082"/>
              <w:gridCol w:w="1545"/>
              <w:gridCol w:w="1546"/>
              <w:gridCol w:w="1295"/>
            </w:tblGrid>
            <w:tr w14:paraId="0A9E8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5" w:hRule="atLeast"/>
                <w:jc w:val="center"/>
              </w:trPr>
              <w:tc>
                <w:tcPr>
                  <w:tcW w:w="1200" w:type="dxa"/>
                  <w:vMerge w:val="restart"/>
                  <w:tcBorders>
                    <w:tl2br w:val="nil"/>
                    <w:tr2bl w:val="nil"/>
                  </w:tcBorders>
                  <w:vAlign w:val="center"/>
                </w:tcPr>
                <w:p w14:paraId="2528DA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预测方位</w:t>
                  </w:r>
                </w:p>
              </w:tc>
              <w:tc>
                <w:tcPr>
                  <w:tcW w:w="2627" w:type="dxa"/>
                  <w:gridSpan w:val="3"/>
                  <w:tcBorders>
                    <w:tl2br w:val="nil"/>
                    <w:tr2bl w:val="nil"/>
                  </w:tcBorders>
                  <w:vAlign w:val="center"/>
                </w:tcPr>
                <w:p w14:paraId="3ED53A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color w:val="auto"/>
                      <w:sz w:val="21"/>
                      <w:szCs w:val="21"/>
                    </w:rPr>
                  </w:pPr>
                  <w:r>
                    <w:rPr>
                      <w:rFonts w:hint="eastAsia" w:ascii="Times New Roman" w:hAnsi="Times New Roman" w:cs="Times New Roman" w:eastAsiaTheme="minorEastAsia"/>
                      <w:b/>
                      <w:color w:val="auto"/>
                      <w:sz w:val="21"/>
                      <w:szCs w:val="21"/>
                      <w:lang w:val="en-US" w:eastAsia="zh-CN"/>
                    </w:rPr>
                    <w:t>最大值点</w:t>
                  </w:r>
                  <w:r>
                    <w:rPr>
                      <w:rFonts w:ascii="Times New Roman" w:hAnsi="Times New Roman" w:cs="Times New Roman" w:eastAsiaTheme="minorEastAsia"/>
                      <w:b/>
                      <w:color w:val="auto"/>
                      <w:sz w:val="21"/>
                      <w:szCs w:val="21"/>
                    </w:rPr>
                    <w:t>空间相对位置/m</w:t>
                  </w:r>
                </w:p>
              </w:tc>
              <w:tc>
                <w:tcPr>
                  <w:tcW w:w="1082" w:type="dxa"/>
                  <w:vMerge w:val="restart"/>
                  <w:tcBorders>
                    <w:tl2br w:val="nil"/>
                    <w:tr2bl w:val="nil"/>
                  </w:tcBorders>
                  <w:vAlign w:val="center"/>
                </w:tcPr>
                <w:p w14:paraId="1933D2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时段</w:t>
                  </w:r>
                </w:p>
              </w:tc>
              <w:tc>
                <w:tcPr>
                  <w:tcW w:w="1545" w:type="dxa"/>
                  <w:vMerge w:val="restart"/>
                  <w:tcBorders>
                    <w:tl2br w:val="nil"/>
                    <w:tr2bl w:val="nil"/>
                  </w:tcBorders>
                  <w:vAlign w:val="center"/>
                </w:tcPr>
                <w:p w14:paraId="07B94B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color w:val="auto"/>
                      <w:sz w:val="21"/>
                      <w:szCs w:val="21"/>
                    </w:rPr>
                  </w:pPr>
                  <w:r>
                    <w:rPr>
                      <w:rFonts w:hint="eastAsia" w:ascii="Times New Roman" w:hAnsi="Times New Roman" w:cs="Times New Roman" w:eastAsiaTheme="minorEastAsia"/>
                      <w:b/>
                      <w:color w:val="auto"/>
                      <w:sz w:val="21"/>
                      <w:szCs w:val="21"/>
                    </w:rPr>
                    <w:t>贡献值</w:t>
                  </w:r>
                  <w:r>
                    <w:rPr>
                      <w:rFonts w:ascii="Times New Roman" w:hAnsi="Times New Roman" w:cs="Times New Roman" w:eastAsiaTheme="minorEastAsia"/>
                      <w:b/>
                      <w:color w:val="auto"/>
                      <w:sz w:val="21"/>
                      <w:szCs w:val="21"/>
                    </w:rPr>
                    <w:t>（dB(A)）</w:t>
                  </w:r>
                </w:p>
              </w:tc>
              <w:tc>
                <w:tcPr>
                  <w:tcW w:w="1546" w:type="dxa"/>
                  <w:vMerge w:val="restart"/>
                  <w:tcBorders>
                    <w:tl2br w:val="nil"/>
                    <w:tr2bl w:val="nil"/>
                  </w:tcBorders>
                  <w:vAlign w:val="center"/>
                </w:tcPr>
                <w:p w14:paraId="144745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标准限值（dB(A)）</w:t>
                  </w:r>
                </w:p>
              </w:tc>
              <w:tc>
                <w:tcPr>
                  <w:tcW w:w="1295" w:type="dxa"/>
                  <w:vMerge w:val="restart"/>
                  <w:tcBorders>
                    <w:tl2br w:val="nil"/>
                    <w:tr2bl w:val="nil"/>
                  </w:tcBorders>
                  <w:vAlign w:val="center"/>
                </w:tcPr>
                <w:p w14:paraId="37AFED6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达标情况</w:t>
                  </w:r>
                </w:p>
              </w:tc>
            </w:tr>
            <w:tr w14:paraId="404E4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0" w:type="dxa"/>
                  <w:vMerge w:val="continue"/>
                  <w:tcBorders>
                    <w:tl2br w:val="nil"/>
                    <w:tr2bl w:val="nil"/>
                  </w:tcBorders>
                  <w:shd w:val="clear" w:color="auto" w:fill="FFFFFF"/>
                  <w:vAlign w:val="center"/>
                </w:tcPr>
                <w:p w14:paraId="39D94E4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color w:val="auto"/>
                      <w:sz w:val="21"/>
                      <w:szCs w:val="21"/>
                    </w:rPr>
                  </w:pPr>
                </w:p>
              </w:tc>
              <w:tc>
                <w:tcPr>
                  <w:tcW w:w="875" w:type="dxa"/>
                  <w:tcBorders>
                    <w:tl2br w:val="nil"/>
                    <w:tr2bl w:val="nil"/>
                  </w:tcBorders>
                  <w:shd w:val="clear" w:color="auto" w:fill="FFFFFF"/>
                  <w:vAlign w:val="center"/>
                </w:tcPr>
                <w:p w14:paraId="43D9CEC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875" w:type="dxa"/>
                  <w:tcBorders>
                    <w:tl2br w:val="nil"/>
                    <w:tr2bl w:val="nil"/>
                  </w:tcBorders>
                  <w:shd w:val="clear" w:color="auto" w:fill="FFFFFF"/>
                  <w:vAlign w:val="center"/>
                </w:tcPr>
                <w:p w14:paraId="4D07C9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Y</w:t>
                  </w:r>
                </w:p>
              </w:tc>
              <w:tc>
                <w:tcPr>
                  <w:tcW w:w="877" w:type="dxa"/>
                  <w:tcBorders>
                    <w:tl2br w:val="nil"/>
                    <w:tr2bl w:val="nil"/>
                  </w:tcBorders>
                  <w:shd w:val="clear" w:color="auto" w:fill="FFFFFF"/>
                  <w:vAlign w:val="center"/>
                </w:tcPr>
                <w:p w14:paraId="098180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Z</w:t>
                  </w:r>
                </w:p>
              </w:tc>
              <w:tc>
                <w:tcPr>
                  <w:tcW w:w="1082" w:type="dxa"/>
                  <w:vMerge w:val="continue"/>
                  <w:tcBorders>
                    <w:tl2br w:val="nil"/>
                    <w:tr2bl w:val="nil"/>
                  </w:tcBorders>
                  <w:shd w:val="clear" w:color="auto" w:fill="FFFFFF"/>
                  <w:vAlign w:val="center"/>
                </w:tcPr>
                <w:p w14:paraId="0FC1C8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color w:val="auto"/>
                      <w:sz w:val="21"/>
                      <w:szCs w:val="21"/>
                    </w:rPr>
                  </w:pPr>
                </w:p>
              </w:tc>
              <w:tc>
                <w:tcPr>
                  <w:tcW w:w="1545" w:type="dxa"/>
                  <w:vMerge w:val="continue"/>
                  <w:tcBorders>
                    <w:tl2br w:val="nil"/>
                    <w:tr2bl w:val="nil"/>
                  </w:tcBorders>
                  <w:shd w:val="clear" w:color="auto" w:fill="FFFFFF"/>
                  <w:vAlign w:val="center"/>
                </w:tcPr>
                <w:p w14:paraId="313DCC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color w:val="auto"/>
                      <w:sz w:val="21"/>
                      <w:szCs w:val="21"/>
                    </w:rPr>
                  </w:pPr>
                </w:p>
              </w:tc>
              <w:tc>
                <w:tcPr>
                  <w:tcW w:w="1546" w:type="dxa"/>
                  <w:vMerge w:val="continue"/>
                  <w:tcBorders>
                    <w:tl2br w:val="nil"/>
                    <w:tr2bl w:val="nil"/>
                  </w:tcBorders>
                  <w:shd w:val="clear" w:color="auto" w:fill="FFFFFF"/>
                  <w:vAlign w:val="center"/>
                </w:tcPr>
                <w:p w14:paraId="4D915A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color w:val="auto"/>
                      <w:sz w:val="21"/>
                      <w:szCs w:val="21"/>
                    </w:rPr>
                  </w:pPr>
                </w:p>
              </w:tc>
              <w:tc>
                <w:tcPr>
                  <w:tcW w:w="1295" w:type="dxa"/>
                  <w:vMerge w:val="continue"/>
                  <w:tcBorders>
                    <w:tl2br w:val="nil"/>
                    <w:tr2bl w:val="nil"/>
                  </w:tcBorders>
                  <w:shd w:val="clear" w:color="auto" w:fill="FFFFFF"/>
                  <w:vAlign w:val="center"/>
                </w:tcPr>
                <w:p w14:paraId="2B5ABF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s="Times New Roman" w:eastAsiaTheme="minorEastAsia"/>
                      <w:color w:val="auto"/>
                      <w:sz w:val="21"/>
                      <w:szCs w:val="21"/>
                    </w:rPr>
                  </w:pPr>
                </w:p>
              </w:tc>
            </w:tr>
            <w:tr w14:paraId="0068E5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5" w:hRule="atLeast"/>
                <w:jc w:val="center"/>
              </w:trPr>
              <w:tc>
                <w:tcPr>
                  <w:tcW w:w="1200" w:type="dxa"/>
                  <w:vMerge w:val="restart"/>
                  <w:tcBorders>
                    <w:tl2br w:val="nil"/>
                    <w:tr2bl w:val="nil"/>
                  </w:tcBorders>
                  <w:shd w:val="clear" w:color="auto" w:fill="FFFFFF"/>
                  <w:vAlign w:val="center"/>
                </w:tcPr>
                <w:p w14:paraId="096BE3D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东侧</w:t>
                  </w:r>
                </w:p>
              </w:tc>
              <w:tc>
                <w:tcPr>
                  <w:tcW w:w="875" w:type="dxa"/>
                  <w:tcBorders>
                    <w:tl2br w:val="nil"/>
                    <w:tr2bl w:val="nil"/>
                  </w:tcBorders>
                  <w:shd w:val="clear" w:color="auto" w:fill="FFFFFF"/>
                  <w:vAlign w:val="center"/>
                </w:tcPr>
                <w:p w14:paraId="12223E5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54.4</w:t>
                  </w:r>
                </w:p>
              </w:tc>
              <w:tc>
                <w:tcPr>
                  <w:tcW w:w="875" w:type="dxa"/>
                  <w:tcBorders>
                    <w:tl2br w:val="nil"/>
                    <w:tr2bl w:val="nil"/>
                  </w:tcBorders>
                  <w:shd w:val="clear" w:color="auto" w:fill="FFFFFF"/>
                  <w:vAlign w:val="center"/>
                </w:tcPr>
                <w:p w14:paraId="3DD308D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-44.2</w:t>
                  </w:r>
                </w:p>
              </w:tc>
              <w:tc>
                <w:tcPr>
                  <w:tcW w:w="877" w:type="dxa"/>
                  <w:tcBorders>
                    <w:tl2br w:val="nil"/>
                    <w:tr2bl w:val="nil"/>
                  </w:tcBorders>
                  <w:shd w:val="clear" w:color="auto" w:fill="FFFFFF"/>
                  <w:vAlign w:val="center"/>
                </w:tcPr>
                <w:p w14:paraId="2330FF9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1.2</w:t>
                  </w:r>
                </w:p>
              </w:tc>
              <w:tc>
                <w:tcPr>
                  <w:tcW w:w="1082" w:type="dxa"/>
                  <w:tcBorders>
                    <w:tl2br w:val="nil"/>
                    <w:tr2bl w:val="nil"/>
                  </w:tcBorders>
                  <w:shd w:val="clear" w:color="auto" w:fill="FFFFFF"/>
                  <w:vAlign w:val="center"/>
                </w:tcPr>
                <w:p w14:paraId="2304974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昼间</w:t>
                  </w:r>
                </w:p>
              </w:tc>
              <w:tc>
                <w:tcPr>
                  <w:tcW w:w="1545" w:type="dxa"/>
                  <w:tcBorders>
                    <w:tl2br w:val="nil"/>
                    <w:tr2bl w:val="nil"/>
                  </w:tcBorders>
                  <w:shd w:val="clear" w:color="auto" w:fill="FFFFFF"/>
                  <w:vAlign w:val="center"/>
                </w:tcPr>
                <w:p w14:paraId="3AC39AD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2"/>
                      <w:szCs w:val="22"/>
                      <w:lang w:val="en-US" w:eastAsia="zh-CN"/>
                    </w:rPr>
                  </w:pPr>
                  <w:r>
                    <w:rPr>
                      <w:color w:val="auto"/>
                      <w:sz w:val="22"/>
                      <w:szCs w:val="22"/>
                    </w:rPr>
                    <w:t>45</w:t>
                  </w:r>
                </w:p>
              </w:tc>
              <w:tc>
                <w:tcPr>
                  <w:tcW w:w="1546" w:type="dxa"/>
                  <w:tcBorders>
                    <w:tl2br w:val="nil"/>
                    <w:tr2bl w:val="nil"/>
                  </w:tcBorders>
                  <w:shd w:val="clear" w:color="auto" w:fill="FFFFFF"/>
                  <w:vAlign w:val="center"/>
                </w:tcPr>
                <w:p w14:paraId="7FBD6D1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2"/>
                      <w:szCs w:val="22"/>
                      <w:lang w:val="en-US" w:eastAsia="zh-CN"/>
                    </w:rPr>
                  </w:pPr>
                  <w:r>
                    <w:rPr>
                      <w:color w:val="auto"/>
                      <w:sz w:val="22"/>
                      <w:szCs w:val="22"/>
                    </w:rPr>
                    <w:t>65</w:t>
                  </w:r>
                </w:p>
              </w:tc>
              <w:tc>
                <w:tcPr>
                  <w:tcW w:w="1295" w:type="dxa"/>
                  <w:tcBorders>
                    <w:tl2br w:val="nil"/>
                    <w:tr2bl w:val="nil"/>
                  </w:tcBorders>
                  <w:shd w:val="clear" w:color="auto" w:fill="FFFFFF"/>
                  <w:vAlign w:val="center"/>
                </w:tcPr>
                <w:p w14:paraId="5E67ECF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达标</w:t>
                  </w:r>
                </w:p>
              </w:tc>
            </w:tr>
            <w:tr w14:paraId="3918FE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5" w:hRule="atLeast"/>
                <w:jc w:val="center"/>
              </w:trPr>
              <w:tc>
                <w:tcPr>
                  <w:tcW w:w="1200" w:type="dxa"/>
                  <w:vMerge w:val="continue"/>
                  <w:tcBorders>
                    <w:tl2br w:val="nil"/>
                    <w:tr2bl w:val="nil"/>
                  </w:tcBorders>
                  <w:shd w:val="clear" w:color="auto" w:fill="FFFFFF"/>
                  <w:vAlign w:val="center"/>
                </w:tcPr>
                <w:p w14:paraId="5C01F01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p>
              </w:tc>
              <w:tc>
                <w:tcPr>
                  <w:tcW w:w="875" w:type="dxa"/>
                  <w:tcBorders>
                    <w:tl2br w:val="nil"/>
                    <w:tr2bl w:val="nil"/>
                  </w:tcBorders>
                  <w:shd w:val="clear" w:color="auto" w:fill="FFFFFF"/>
                  <w:vAlign w:val="center"/>
                </w:tcPr>
                <w:p w14:paraId="37EC827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54.4</w:t>
                  </w:r>
                </w:p>
              </w:tc>
              <w:tc>
                <w:tcPr>
                  <w:tcW w:w="875" w:type="dxa"/>
                  <w:tcBorders>
                    <w:tl2br w:val="nil"/>
                    <w:tr2bl w:val="nil"/>
                  </w:tcBorders>
                  <w:shd w:val="clear" w:color="auto" w:fill="FFFFFF"/>
                  <w:vAlign w:val="center"/>
                </w:tcPr>
                <w:p w14:paraId="64BEBD0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-44.2</w:t>
                  </w:r>
                </w:p>
              </w:tc>
              <w:tc>
                <w:tcPr>
                  <w:tcW w:w="877" w:type="dxa"/>
                  <w:tcBorders>
                    <w:tl2br w:val="nil"/>
                    <w:tr2bl w:val="nil"/>
                  </w:tcBorders>
                  <w:shd w:val="clear" w:color="auto" w:fill="FFFFFF"/>
                  <w:vAlign w:val="center"/>
                </w:tcPr>
                <w:p w14:paraId="2963B36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1.2</w:t>
                  </w:r>
                </w:p>
              </w:tc>
              <w:tc>
                <w:tcPr>
                  <w:tcW w:w="1082" w:type="dxa"/>
                  <w:tcBorders>
                    <w:tl2br w:val="nil"/>
                    <w:tr2bl w:val="nil"/>
                  </w:tcBorders>
                  <w:shd w:val="clear" w:color="auto" w:fill="FFFFFF"/>
                  <w:vAlign w:val="center"/>
                </w:tcPr>
                <w:p w14:paraId="071B502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夜间</w:t>
                  </w:r>
                </w:p>
              </w:tc>
              <w:tc>
                <w:tcPr>
                  <w:tcW w:w="1545" w:type="dxa"/>
                  <w:tcBorders>
                    <w:tl2br w:val="nil"/>
                    <w:tr2bl w:val="nil"/>
                  </w:tcBorders>
                  <w:shd w:val="clear" w:color="auto" w:fill="FFFFFF"/>
                  <w:vAlign w:val="center"/>
                </w:tcPr>
                <w:p w14:paraId="4F12685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2"/>
                      <w:szCs w:val="22"/>
                      <w:lang w:val="en-US" w:eastAsia="zh-CN"/>
                    </w:rPr>
                  </w:pPr>
                  <w:r>
                    <w:rPr>
                      <w:color w:val="auto"/>
                      <w:sz w:val="22"/>
                      <w:szCs w:val="22"/>
                    </w:rPr>
                    <w:t>45</w:t>
                  </w:r>
                </w:p>
              </w:tc>
              <w:tc>
                <w:tcPr>
                  <w:tcW w:w="1546" w:type="dxa"/>
                  <w:tcBorders>
                    <w:tl2br w:val="nil"/>
                    <w:tr2bl w:val="nil"/>
                  </w:tcBorders>
                  <w:shd w:val="clear" w:color="auto" w:fill="FFFFFF"/>
                  <w:vAlign w:val="center"/>
                </w:tcPr>
                <w:p w14:paraId="0A2C939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2"/>
                      <w:szCs w:val="22"/>
                      <w:lang w:eastAsia="zh-CN"/>
                    </w:rPr>
                  </w:pPr>
                  <w:r>
                    <w:rPr>
                      <w:color w:val="auto"/>
                      <w:sz w:val="22"/>
                      <w:szCs w:val="22"/>
                    </w:rPr>
                    <w:t>55</w:t>
                  </w:r>
                </w:p>
              </w:tc>
              <w:tc>
                <w:tcPr>
                  <w:tcW w:w="1295" w:type="dxa"/>
                  <w:tcBorders>
                    <w:tl2br w:val="nil"/>
                    <w:tr2bl w:val="nil"/>
                  </w:tcBorders>
                  <w:shd w:val="clear" w:color="auto" w:fill="FFFFFF"/>
                  <w:vAlign w:val="center"/>
                </w:tcPr>
                <w:p w14:paraId="172BC5E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达标</w:t>
                  </w:r>
                </w:p>
              </w:tc>
            </w:tr>
            <w:tr w14:paraId="03E8A7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5" w:hRule="atLeast"/>
                <w:jc w:val="center"/>
              </w:trPr>
              <w:tc>
                <w:tcPr>
                  <w:tcW w:w="1200" w:type="dxa"/>
                  <w:vMerge w:val="restart"/>
                  <w:tcBorders>
                    <w:tl2br w:val="nil"/>
                    <w:tr2bl w:val="nil"/>
                  </w:tcBorders>
                  <w:shd w:val="clear" w:color="auto" w:fill="FFFFFF"/>
                  <w:vAlign w:val="center"/>
                </w:tcPr>
                <w:p w14:paraId="1D2B393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南侧</w:t>
                  </w:r>
                </w:p>
              </w:tc>
              <w:tc>
                <w:tcPr>
                  <w:tcW w:w="875" w:type="dxa"/>
                  <w:tcBorders>
                    <w:tl2br w:val="nil"/>
                    <w:tr2bl w:val="nil"/>
                  </w:tcBorders>
                  <w:shd w:val="clear" w:color="auto" w:fill="FFFFFF"/>
                  <w:vAlign w:val="center"/>
                </w:tcPr>
                <w:p w14:paraId="1C3784A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6.4</w:t>
                  </w:r>
                </w:p>
              </w:tc>
              <w:tc>
                <w:tcPr>
                  <w:tcW w:w="875" w:type="dxa"/>
                  <w:tcBorders>
                    <w:tl2br w:val="nil"/>
                    <w:tr2bl w:val="nil"/>
                  </w:tcBorders>
                  <w:shd w:val="clear" w:color="auto" w:fill="FFFFFF"/>
                  <w:vAlign w:val="center"/>
                </w:tcPr>
                <w:p w14:paraId="42FF68F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-90.8</w:t>
                  </w:r>
                </w:p>
              </w:tc>
              <w:tc>
                <w:tcPr>
                  <w:tcW w:w="877" w:type="dxa"/>
                  <w:tcBorders>
                    <w:tl2br w:val="nil"/>
                    <w:tr2bl w:val="nil"/>
                  </w:tcBorders>
                  <w:shd w:val="clear" w:color="auto" w:fill="FFFFFF"/>
                  <w:vAlign w:val="center"/>
                </w:tcPr>
                <w:p w14:paraId="232C6D6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1.2</w:t>
                  </w:r>
                </w:p>
              </w:tc>
              <w:tc>
                <w:tcPr>
                  <w:tcW w:w="1082" w:type="dxa"/>
                  <w:tcBorders>
                    <w:tl2br w:val="nil"/>
                    <w:tr2bl w:val="nil"/>
                  </w:tcBorders>
                  <w:shd w:val="clear" w:color="auto" w:fill="FFFFFF"/>
                  <w:vAlign w:val="center"/>
                </w:tcPr>
                <w:p w14:paraId="6B2165A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昼间</w:t>
                  </w:r>
                </w:p>
              </w:tc>
              <w:tc>
                <w:tcPr>
                  <w:tcW w:w="1545" w:type="dxa"/>
                  <w:tcBorders>
                    <w:tl2br w:val="nil"/>
                    <w:tr2bl w:val="nil"/>
                  </w:tcBorders>
                  <w:shd w:val="clear" w:color="auto" w:fill="FFFFFF"/>
                  <w:vAlign w:val="center"/>
                </w:tcPr>
                <w:p w14:paraId="514BD5E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2"/>
                      <w:szCs w:val="22"/>
                      <w:lang w:val="en-US" w:eastAsia="zh-CN"/>
                    </w:rPr>
                  </w:pPr>
                  <w:r>
                    <w:rPr>
                      <w:color w:val="auto"/>
                      <w:sz w:val="22"/>
                      <w:szCs w:val="22"/>
                    </w:rPr>
                    <w:t>45.9</w:t>
                  </w:r>
                </w:p>
              </w:tc>
              <w:tc>
                <w:tcPr>
                  <w:tcW w:w="1546" w:type="dxa"/>
                  <w:tcBorders>
                    <w:tl2br w:val="nil"/>
                    <w:tr2bl w:val="nil"/>
                  </w:tcBorders>
                  <w:shd w:val="clear" w:color="auto" w:fill="FFFFFF"/>
                  <w:vAlign w:val="center"/>
                </w:tcPr>
                <w:p w14:paraId="03511A6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65</w:t>
                  </w:r>
                </w:p>
              </w:tc>
              <w:tc>
                <w:tcPr>
                  <w:tcW w:w="1295" w:type="dxa"/>
                  <w:tcBorders>
                    <w:tl2br w:val="nil"/>
                    <w:tr2bl w:val="nil"/>
                  </w:tcBorders>
                  <w:shd w:val="clear" w:color="auto" w:fill="FFFFFF"/>
                  <w:vAlign w:val="center"/>
                </w:tcPr>
                <w:p w14:paraId="6141DFD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达标</w:t>
                  </w:r>
                </w:p>
              </w:tc>
            </w:tr>
            <w:tr w14:paraId="7134D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5" w:hRule="atLeast"/>
                <w:jc w:val="center"/>
              </w:trPr>
              <w:tc>
                <w:tcPr>
                  <w:tcW w:w="1200" w:type="dxa"/>
                  <w:vMerge w:val="continue"/>
                  <w:tcBorders>
                    <w:tl2br w:val="nil"/>
                    <w:tr2bl w:val="nil"/>
                  </w:tcBorders>
                  <w:shd w:val="clear" w:color="auto" w:fill="FFFFFF"/>
                  <w:vAlign w:val="center"/>
                </w:tcPr>
                <w:p w14:paraId="6E7398E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p>
              </w:tc>
              <w:tc>
                <w:tcPr>
                  <w:tcW w:w="875" w:type="dxa"/>
                  <w:tcBorders>
                    <w:tl2br w:val="nil"/>
                    <w:tr2bl w:val="nil"/>
                  </w:tcBorders>
                  <w:shd w:val="clear" w:color="auto" w:fill="FFFFFF"/>
                  <w:vAlign w:val="center"/>
                </w:tcPr>
                <w:p w14:paraId="130A204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6.4</w:t>
                  </w:r>
                </w:p>
              </w:tc>
              <w:tc>
                <w:tcPr>
                  <w:tcW w:w="875" w:type="dxa"/>
                  <w:tcBorders>
                    <w:tl2br w:val="nil"/>
                    <w:tr2bl w:val="nil"/>
                  </w:tcBorders>
                  <w:shd w:val="clear" w:color="auto" w:fill="FFFFFF"/>
                  <w:vAlign w:val="center"/>
                </w:tcPr>
                <w:p w14:paraId="3240C9C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-90.8</w:t>
                  </w:r>
                </w:p>
              </w:tc>
              <w:tc>
                <w:tcPr>
                  <w:tcW w:w="877" w:type="dxa"/>
                  <w:tcBorders>
                    <w:tl2br w:val="nil"/>
                    <w:tr2bl w:val="nil"/>
                  </w:tcBorders>
                  <w:shd w:val="clear" w:color="auto" w:fill="FFFFFF"/>
                  <w:vAlign w:val="center"/>
                </w:tcPr>
                <w:p w14:paraId="1D4E4F9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1.2</w:t>
                  </w:r>
                </w:p>
              </w:tc>
              <w:tc>
                <w:tcPr>
                  <w:tcW w:w="1082" w:type="dxa"/>
                  <w:tcBorders>
                    <w:tl2br w:val="nil"/>
                    <w:tr2bl w:val="nil"/>
                  </w:tcBorders>
                  <w:shd w:val="clear" w:color="auto" w:fill="FFFFFF"/>
                  <w:vAlign w:val="center"/>
                </w:tcPr>
                <w:p w14:paraId="177895F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夜间</w:t>
                  </w:r>
                </w:p>
              </w:tc>
              <w:tc>
                <w:tcPr>
                  <w:tcW w:w="1545" w:type="dxa"/>
                  <w:tcBorders>
                    <w:tl2br w:val="nil"/>
                    <w:tr2bl w:val="nil"/>
                  </w:tcBorders>
                  <w:shd w:val="clear" w:color="auto" w:fill="FFFFFF"/>
                  <w:vAlign w:val="center"/>
                </w:tcPr>
                <w:p w14:paraId="60EB552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2"/>
                      <w:szCs w:val="22"/>
                      <w:lang w:val="en-US" w:eastAsia="zh-CN"/>
                    </w:rPr>
                  </w:pPr>
                  <w:r>
                    <w:rPr>
                      <w:color w:val="auto"/>
                      <w:sz w:val="22"/>
                      <w:szCs w:val="22"/>
                    </w:rPr>
                    <w:t>45.9</w:t>
                  </w:r>
                </w:p>
              </w:tc>
              <w:tc>
                <w:tcPr>
                  <w:tcW w:w="1546" w:type="dxa"/>
                  <w:tcBorders>
                    <w:tl2br w:val="nil"/>
                    <w:tr2bl w:val="nil"/>
                  </w:tcBorders>
                  <w:shd w:val="clear" w:color="auto" w:fill="FFFFFF"/>
                  <w:vAlign w:val="center"/>
                </w:tcPr>
                <w:p w14:paraId="41593EF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55</w:t>
                  </w:r>
                </w:p>
              </w:tc>
              <w:tc>
                <w:tcPr>
                  <w:tcW w:w="1295" w:type="dxa"/>
                  <w:tcBorders>
                    <w:tl2br w:val="nil"/>
                    <w:tr2bl w:val="nil"/>
                  </w:tcBorders>
                  <w:shd w:val="clear" w:color="auto" w:fill="FFFFFF"/>
                  <w:vAlign w:val="center"/>
                </w:tcPr>
                <w:p w14:paraId="1D078A6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达标</w:t>
                  </w:r>
                </w:p>
              </w:tc>
            </w:tr>
            <w:tr w14:paraId="3AD4D4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5" w:hRule="atLeast"/>
                <w:jc w:val="center"/>
              </w:trPr>
              <w:tc>
                <w:tcPr>
                  <w:tcW w:w="1200" w:type="dxa"/>
                  <w:vMerge w:val="restart"/>
                  <w:tcBorders>
                    <w:tl2br w:val="nil"/>
                    <w:tr2bl w:val="nil"/>
                  </w:tcBorders>
                  <w:shd w:val="clear" w:color="auto" w:fill="FFFFFF"/>
                  <w:vAlign w:val="center"/>
                </w:tcPr>
                <w:p w14:paraId="34F01F2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西侧</w:t>
                  </w:r>
                </w:p>
              </w:tc>
              <w:tc>
                <w:tcPr>
                  <w:tcW w:w="875" w:type="dxa"/>
                  <w:tcBorders>
                    <w:tl2br w:val="nil"/>
                    <w:tr2bl w:val="nil"/>
                  </w:tcBorders>
                  <w:shd w:val="clear" w:color="auto" w:fill="FFFFFF"/>
                  <w:vAlign w:val="center"/>
                </w:tcPr>
                <w:p w14:paraId="7FB07ED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-54.4</w:t>
                  </w:r>
                </w:p>
              </w:tc>
              <w:tc>
                <w:tcPr>
                  <w:tcW w:w="875" w:type="dxa"/>
                  <w:tcBorders>
                    <w:tl2br w:val="nil"/>
                    <w:tr2bl w:val="nil"/>
                  </w:tcBorders>
                  <w:shd w:val="clear" w:color="auto" w:fill="FFFFFF"/>
                  <w:vAlign w:val="center"/>
                </w:tcPr>
                <w:p w14:paraId="5460209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-39.8</w:t>
                  </w:r>
                </w:p>
              </w:tc>
              <w:tc>
                <w:tcPr>
                  <w:tcW w:w="877" w:type="dxa"/>
                  <w:tcBorders>
                    <w:tl2br w:val="nil"/>
                    <w:tr2bl w:val="nil"/>
                  </w:tcBorders>
                  <w:shd w:val="clear" w:color="auto" w:fill="FFFFFF"/>
                  <w:vAlign w:val="center"/>
                </w:tcPr>
                <w:p w14:paraId="025813C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1.2</w:t>
                  </w:r>
                </w:p>
              </w:tc>
              <w:tc>
                <w:tcPr>
                  <w:tcW w:w="1082" w:type="dxa"/>
                  <w:tcBorders>
                    <w:tl2br w:val="nil"/>
                    <w:tr2bl w:val="nil"/>
                  </w:tcBorders>
                  <w:shd w:val="clear" w:color="auto" w:fill="FFFFFF"/>
                  <w:vAlign w:val="center"/>
                </w:tcPr>
                <w:p w14:paraId="15AB2C2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昼间</w:t>
                  </w:r>
                </w:p>
              </w:tc>
              <w:tc>
                <w:tcPr>
                  <w:tcW w:w="1545" w:type="dxa"/>
                  <w:tcBorders>
                    <w:tl2br w:val="nil"/>
                    <w:tr2bl w:val="nil"/>
                  </w:tcBorders>
                  <w:shd w:val="clear" w:color="auto" w:fill="FFFFFF"/>
                  <w:vAlign w:val="center"/>
                </w:tcPr>
                <w:p w14:paraId="2972B58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44.4</w:t>
                  </w:r>
                </w:p>
              </w:tc>
              <w:tc>
                <w:tcPr>
                  <w:tcW w:w="1546" w:type="dxa"/>
                  <w:tcBorders>
                    <w:tl2br w:val="nil"/>
                    <w:tr2bl w:val="nil"/>
                  </w:tcBorders>
                  <w:shd w:val="clear" w:color="auto" w:fill="FFFFFF"/>
                  <w:vAlign w:val="center"/>
                </w:tcPr>
                <w:p w14:paraId="63BB903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65</w:t>
                  </w:r>
                </w:p>
              </w:tc>
              <w:tc>
                <w:tcPr>
                  <w:tcW w:w="1295" w:type="dxa"/>
                  <w:tcBorders>
                    <w:tl2br w:val="nil"/>
                    <w:tr2bl w:val="nil"/>
                  </w:tcBorders>
                  <w:shd w:val="clear" w:color="auto" w:fill="FFFFFF"/>
                  <w:vAlign w:val="center"/>
                </w:tcPr>
                <w:p w14:paraId="065A720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达标</w:t>
                  </w:r>
                </w:p>
              </w:tc>
            </w:tr>
            <w:tr w14:paraId="54C22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5" w:hRule="atLeast"/>
                <w:jc w:val="center"/>
              </w:trPr>
              <w:tc>
                <w:tcPr>
                  <w:tcW w:w="1200" w:type="dxa"/>
                  <w:vMerge w:val="continue"/>
                  <w:tcBorders>
                    <w:tl2br w:val="nil"/>
                    <w:tr2bl w:val="nil"/>
                  </w:tcBorders>
                  <w:shd w:val="clear" w:color="auto" w:fill="FFFFFF"/>
                  <w:vAlign w:val="center"/>
                </w:tcPr>
                <w:p w14:paraId="6804880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p>
              </w:tc>
              <w:tc>
                <w:tcPr>
                  <w:tcW w:w="875" w:type="dxa"/>
                  <w:tcBorders>
                    <w:tl2br w:val="nil"/>
                    <w:tr2bl w:val="nil"/>
                  </w:tcBorders>
                  <w:shd w:val="clear" w:color="auto" w:fill="FFFFFF"/>
                  <w:vAlign w:val="center"/>
                </w:tcPr>
                <w:p w14:paraId="22705B3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-54.4</w:t>
                  </w:r>
                </w:p>
              </w:tc>
              <w:tc>
                <w:tcPr>
                  <w:tcW w:w="875" w:type="dxa"/>
                  <w:tcBorders>
                    <w:tl2br w:val="nil"/>
                    <w:tr2bl w:val="nil"/>
                  </w:tcBorders>
                  <w:shd w:val="clear" w:color="auto" w:fill="FFFFFF"/>
                  <w:vAlign w:val="center"/>
                </w:tcPr>
                <w:p w14:paraId="7AF406F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-39.8</w:t>
                  </w:r>
                </w:p>
              </w:tc>
              <w:tc>
                <w:tcPr>
                  <w:tcW w:w="877" w:type="dxa"/>
                  <w:tcBorders>
                    <w:tl2br w:val="nil"/>
                    <w:tr2bl w:val="nil"/>
                  </w:tcBorders>
                  <w:shd w:val="clear" w:color="auto" w:fill="FFFFFF"/>
                  <w:vAlign w:val="center"/>
                </w:tcPr>
                <w:p w14:paraId="30E632B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1.2</w:t>
                  </w:r>
                </w:p>
              </w:tc>
              <w:tc>
                <w:tcPr>
                  <w:tcW w:w="1082" w:type="dxa"/>
                  <w:tcBorders>
                    <w:tl2br w:val="nil"/>
                    <w:tr2bl w:val="nil"/>
                  </w:tcBorders>
                  <w:shd w:val="clear" w:color="auto" w:fill="FFFFFF"/>
                  <w:vAlign w:val="center"/>
                </w:tcPr>
                <w:p w14:paraId="1D78AA6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夜间</w:t>
                  </w:r>
                </w:p>
              </w:tc>
              <w:tc>
                <w:tcPr>
                  <w:tcW w:w="1545" w:type="dxa"/>
                  <w:tcBorders>
                    <w:tl2br w:val="nil"/>
                    <w:tr2bl w:val="nil"/>
                  </w:tcBorders>
                  <w:shd w:val="clear" w:color="auto" w:fill="FFFFFF"/>
                  <w:vAlign w:val="center"/>
                </w:tcPr>
                <w:p w14:paraId="37A42F1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44.4</w:t>
                  </w:r>
                </w:p>
              </w:tc>
              <w:tc>
                <w:tcPr>
                  <w:tcW w:w="1546" w:type="dxa"/>
                  <w:tcBorders>
                    <w:tl2br w:val="nil"/>
                    <w:tr2bl w:val="nil"/>
                  </w:tcBorders>
                  <w:shd w:val="clear" w:color="auto" w:fill="FFFFFF"/>
                  <w:vAlign w:val="center"/>
                </w:tcPr>
                <w:p w14:paraId="6B7AFB5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55</w:t>
                  </w:r>
                </w:p>
              </w:tc>
              <w:tc>
                <w:tcPr>
                  <w:tcW w:w="1295" w:type="dxa"/>
                  <w:tcBorders>
                    <w:tl2br w:val="nil"/>
                    <w:tr2bl w:val="nil"/>
                  </w:tcBorders>
                  <w:shd w:val="clear" w:color="auto" w:fill="FFFFFF"/>
                  <w:vAlign w:val="center"/>
                </w:tcPr>
                <w:p w14:paraId="7A05D40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达标</w:t>
                  </w:r>
                </w:p>
              </w:tc>
            </w:tr>
            <w:tr w14:paraId="01B74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5" w:hRule="atLeast"/>
                <w:jc w:val="center"/>
              </w:trPr>
              <w:tc>
                <w:tcPr>
                  <w:tcW w:w="1200" w:type="dxa"/>
                  <w:vMerge w:val="restart"/>
                  <w:tcBorders>
                    <w:tl2br w:val="nil"/>
                    <w:tr2bl w:val="nil"/>
                  </w:tcBorders>
                  <w:shd w:val="clear" w:color="auto" w:fill="FFFFFF"/>
                  <w:vAlign w:val="center"/>
                </w:tcPr>
                <w:p w14:paraId="2EAFF01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北侧</w:t>
                  </w:r>
                </w:p>
              </w:tc>
              <w:tc>
                <w:tcPr>
                  <w:tcW w:w="875" w:type="dxa"/>
                  <w:tcBorders>
                    <w:tl2br w:val="nil"/>
                    <w:tr2bl w:val="nil"/>
                  </w:tcBorders>
                  <w:shd w:val="clear" w:color="auto" w:fill="FFFFFF"/>
                  <w:vAlign w:val="center"/>
                </w:tcPr>
                <w:p w14:paraId="7E2D53E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-3.4</w:t>
                  </w:r>
                </w:p>
              </w:tc>
              <w:tc>
                <w:tcPr>
                  <w:tcW w:w="875" w:type="dxa"/>
                  <w:tcBorders>
                    <w:tl2br w:val="nil"/>
                    <w:tr2bl w:val="nil"/>
                  </w:tcBorders>
                  <w:shd w:val="clear" w:color="auto" w:fill="FFFFFF"/>
                  <w:vAlign w:val="center"/>
                </w:tcPr>
                <w:p w14:paraId="2029DEC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90.8</w:t>
                  </w:r>
                </w:p>
              </w:tc>
              <w:tc>
                <w:tcPr>
                  <w:tcW w:w="877" w:type="dxa"/>
                  <w:tcBorders>
                    <w:tl2br w:val="nil"/>
                    <w:tr2bl w:val="nil"/>
                  </w:tcBorders>
                  <w:shd w:val="clear" w:color="auto" w:fill="FFFFFF"/>
                  <w:vAlign w:val="center"/>
                </w:tcPr>
                <w:p w14:paraId="46401ED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1.2</w:t>
                  </w:r>
                </w:p>
              </w:tc>
              <w:tc>
                <w:tcPr>
                  <w:tcW w:w="1082" w:type="dxa"/>
                  <w:tcBorders>
                    <w:tl2br w:val="nil"/>
                    <w:tr2bl w:val="nil"/>
                  </w:tcBorders>
                  <w:shd w:val="clear" w:color="auto" w:fill="FFFFFF"/>
                  <w:vAlign w:val="center"/>
                </w:tcPr>
                <w:p w14:paraId="6B12DE4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昼间</w:t>
                  </w:r>
                </w:p>
              </w:tc>
              <w:tc>
                <w:tcPr>
                  <w:tcW w:w="1545" w:type="dxa"/>
                  <w:tcBorders>
                    <w:tl2br w:val="nil"/>
                    <w:tr2bl w:val="nil"/>
                  </w:tcBorders>
                  <w:shd w:val="clear" w:color="auto" w:fill="FFFFFF"/>
                  <w:vAlign w:val="center"/>
                </w:tcPr>
                <w:p w14:paraId="1B85C76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2"/>
                      <w:szCs w:val="22"/>
                      <w:lang w:val="en-US" w:eastAsia="zh-CN"/>
                    </w:rPr>
                  </w:pPr>
                  <w:r>
                    <w:rPr>
                      <w:color w:val="auto"/>
                      <w:sz w:val="22"/>
                      <w:szCs w:val="22"/>
                    </w:rPr>
                    <w:t>32.8</w:t>
                  </w:r>
                </w:p>
              </w:tc>
              <w:tc>
                <w:tcPr>
                  <w:tcW w:w="1546" w:type="dxa"/>
                  <w:tcBorders>
                    <w:tl2br w:val="nil"/>
                    <w:tr2bl w:val="nil"/>
                  </w:tcBorders>
                  <w:shd w:val="clear" w:color="auto" w:fill="FFFFFF"/>
                  <w:vAlign w:val="center"/>
                </w:tcPr>
                <w:p w14:paraId="6B1CF91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65</w:t>
                  </w:r>
                </w:p>
              </w:tc>
              <w:tc>
                <w:tcPr>
                  <w:tcW w:w="1295" w:type="dxa"/>
                  <w:tcBorders>
                    <w:tl2br w:val="nil"/>
                    <w:tr2bl w:val="nil"/>
                  </w:tcBorders>
                  <w:shd w:val="clear" w:color="auto" w:fill="FFFFFF"/>
                  <w:vAlign w:val="center"/>
                </w:tcPr>
                <w:p w14:paraId="2769B9E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达标</w:t>
                  </w:r>
                </w:p>
              </w:tc>
            </w:tr>
            <w:tr w14:paraId="32FDF9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5" w:hRule="atLeast"/>
                <w:jc w:val="center"/>
              </w:trPr>
              <w:tc>
                <w:tcPr>
                  <w:tcW w:w="1200" w:type="dxa"/>
                  <w:vMerge w:val="continue"/>
                  <w:tcBorders>
                    <w:tl2br w:val="nil"/>
                    <w:tr2bl w:val="nil"/>
                  </w:tcBorders>
                  <w:shd w:val="clear" w:color="auto" w:fill="FFFFFF"/>
                  <w:vAlign w:val="center"/>
                </w:tcPr>
                <w:p w14:paraId="17B29BD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p>
              </w:tc>
              <w:tc>
                <w:tcPr>
                  <w:tcW w:w="875" w:type="dxa"/>
                  <w:tcBorders>
                    <w:tl2br w:val="nil"/>
                    <w:tr2bl w:val="nil"/>
                  </w:tcBorders>
                  <w:shd w:val="clear" w:color="auto" w:fill="FFFFFF"/>
                  <w:vAlign w:val="center"/>
                </w:tcPr>
                <w:p w14:paraId="27E2C56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-3.4</w:t>
                  </w:r>
                </w:p>
              </w:tc>
              <w:tc>
                <w:tcPr>
                  <w:tcW w:w="875" w:type="dxa"/>
                  <w:tcBorders>
                    <w:tl2br w:val="nil"/>
                    <w:tr2bl w:val="nil"/>
                  </w:tcBorders>
                  <w:shd w:val="clear" w:color="auto" w:fill="FFFFFF"/>
                  <w:vAlign w:val="center"/>
                </w:tcPr>
                <w:p w14:paraId="22E39F4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90.8</w:t>
                  </w:r>
                </w:p>
              </w:tc>
              <w:tc>
                <w:tcPr>
                  <w:tcW w:w="877" w:type="dxa"/>
                  <w:tcBorders>
                    <w:tl2br w:val="nil"/>
                    <w:tr2bl w:val="nil"/>
                  </w:tcBorders>
                  <w:shd w:val="clear" w:color="auto" w:fill="FFFFFF"/>
                  <w:vAlign w:val="center"/>
                </w:tcPr>
                <w:p w14:paraId="233AC95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1.2</w:t>
                  </w:r>
                </w:p>
              </w:tc>
              <w:tc>
                <w:tcPr>
                  <w:tcW w:w="1082" w:type="dxa"/>
                  <w:tcBorders>
                    <w:tl2br w:val="nil"/>
                    <w:tr2bl w:val="nil"/>
                  </w:tcBorders>
                  <w:shd w:val="clear" w:color="auto" w:fill="FFFFFF"/>
                  <w:vAlign w:val="center"/>
                </w:tcPr>
                <w:p w14:paraId="105C224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夜间</w:t>
                  </w:r>
                </w:p>
              </w:tc>
              <w:tc>
                <w:tcPr>
                  <w:tcW w:w="1545" w:type="dxa"/>
                  <w:tcBorders>
                    <w:tl2br w:val="nil"/>
                    <w:tr2bl w:val="nil"/>
                  </w:tcBorders>
                  <w:shd w:val="clear" w:color="auto" w:fill="FFFFFF"/>
                  <w:vAlign w:val="center"/>
                </w:tcPr>
                <w:p w14:paraId="78EEA16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2"/>
                      <w:szCs w:val="22"/>
                      <w:lang w:val="en-US" w:eastAsia="zh-CN"/>
                    </w:rPr>
                  </w:pPr>
                  <w:r>
                    <w:rPr>
                      <w:color w:val="auto"/>
                      <w:sz w:val="22"/>
                      <w:szCs w:val="22"/>
                    </w:rPr>
                    <w:t>32.8</w:t>
                  </w:r>
                </w:p>
              </w:tc>
              <w:tc>
                <w:tcPr>
                  <w:tcW w:w="1546" w:type="dxa"/>
                  <w:tcBorders>
                    <w:tl2br w:val="nil"/>
                    <w:tr2bl w:val="nil"/>
                  </w:tcBorders>
                  <w:shd w:val="clear" w:color="auto" w:fill="FFFFFF"/>
                  <w:vAlign w:val="center"/>
                </w:tcPr>
                <w:p w14:paraId="79D751C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55</w:t>
                  </w:r>
                </w:p>
              </w:tc>
              <w:tc>
                <w:tcPr>
                  <w:tcW w:w="1295" w:type="dxa"/>
                  <w:tcBorders>
                    <w:tl2br w:val="nil"/>
                    <w:tr2bl w:val="nil"/>
                  </w:tcBorders>
                  <w:shd w:val="clear" w:color="auto" w:fill="FFFFFF"/>
                  <w:vAlign w:val="center"/>
                </w:tcPr>
                <w:p w14:paraId="50057AD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lang w:val="en-US" w:eastAsia="zh-CN"/>
                    </w:rPr>
                  </w:pPr>
                  <w:r>
                    <w:rPr>
                      <w:color w:val="auto"/>
                      <w:sz w:val="22"/>
                      <w:szCs w:val="22"/>
                    </w:rPr>
                    <w:t>达标</w:t>
                  </w:r>
                </w:p>
              </w:tc>
            </w:tr>
          </w:tbl>
          <w:p w14:paraId="1BE38F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color w:val="auto"/>
                <w:sz w:val="24"/>
                <w:szCs w:val="20"/>
              </w:rPr>
              <w:t>由上表可见，设备</w:t>
            </w:r>
            <w:r>
              <w:rPr>
                <w:rFonts w:hint="eastAsia"/>
                <w:color w:val="auto"/>
                <w:sz w:val="24"/>
                <w:szCs w:val="20"/>
                <w:lang w:eastAsia="zh-CN"/>
              </w:rPr>
              <w:t>运行</w:t>
            </w:r>
            <w:r>
              <w:rPr>
                <w:color w:val="auto"/>
                <w:sz w:val="24"/>
                <w:szCs w:val="20"/>
              </w:rPr>
              <w:t>噪声</w:t>
            </w:r>
            <w:r>
              <w:rPr>
                <w:rFonts w:hint="eastAsia"/>
                <w:color w:val="auto"/>
                <w:sz w:val="24"/>
                <w:szCs w:val="20"/>
                <w:lang w:eastAsia="zh-CN"/>
              </w:rPr>
              <w:t>经</w:t>
            </w:r>
            <w:r>
              <w:rPr>
                <w:color w:val="auto"/>
                <w:sz w:val="24"/>
                <w:szCs w:val="20"/>
              </w:rPr>
              <w:t>隔声、</w:t>
            </w:r>
            <w:r>
              <w:rPr>
                <w:rFonts w:hint="eastAsia"/>
                <w:color w:val="auto"/>
                <w:sz w:val="24"/>
                <w:szCs w:val="20"/>
                <w:lang w:val="en-US" w:eastAsia="zh-CN"/>
              </w:rPr>
              <w:t>减振</w:t>
            </w:r>
            <w:r>
              <w:rPr>
                <w:rFonts w:hint="eastAsia"/>
                <w:color w:val="auto"/>
                <w:sz w:val="24"/>
                <w:szCs w:val="20"/>
                <w:lang w:eastAsia="zh-CN"/>
              </w:rPr>
              <w:t>、</w:t>
            </w:r>
            <w:r>
              <w:rPr>
                <w:bCs/>
                <w:color w:val="auto"/>
                <w:sz w:val="24"/>
                <w:szCs w:val="20"/>
              </w:rPr>
              <w:t>厂区距离衰减</w:t>
            </w:r>
            <w:r>
              <w:rPr>
                <w:rFonts w:hint="eastAsia"/>
                <w:bCs/>
                <w:color w:val="auto"/>
                <w:sz w:val="24"/>
                <w:szCs w:val="20"/>
                <w:lang w:eastAsia="zh-CN"/>
              </w:rPr>
              <w:t>后</w:t>
            </w:r>
            <w:r>
              <w:rPr>
                <w:bCs/>
                <w:color w:val="auto"/>
                <w:sz w:val="24"/>
                <w:szCs w:val="20"/>
              </w:rPr>
              <w:t>，</w:t>
            </w:r>
            <w:r>
              <w:rPr>
                <w:color w:val="auto"/>
                <w:sz w:val="24"/>
                <w:szCs w:val="20"/>
              </w:rPr>
              <w:t>厂界</w:t>
            </w:r>
            <w:r>
              <w:rPr>
                <w:rFonts w:hint="eastAsia"/>
                <w:color w:val="auto"/>
                <w:sz w:val="24"/>
                <w:szCs w:val="20"/>
                <w:lang w:eastAsia="zh-CN"/>
              </w:rPr>
              <w:t>昼</w:t>
            </w:r>
            <w:r>
              <w:rPr>
                <w:rFonts w:hint="eastAsia"/>
                <w:color w:val="auto"/>
                <w:sz w:val="24"/>
                <w:szCs w:val="20"/>
                <w:lang w:val="en-US" w:eastAsia="zh-CN"/>
              </w:rPr>
              <w:t>夜间</w:t>
            </w:r>
            <w:r>
              <w:rPr>
                <w:color w:val="auto"/>
                <w:sz w:val="24"/>
                <w:szCs w:val="20"/>
              </w:rPr>
              <w:t>噪声满足《工业企业厂界环境噪声排放标准》（GB12348-2008）</w:t>
            </w:r>
            <w:r>
              <w:rPr>
                <w:rFonts w:hint="eastAsia"/>
                <w:color w:val="auto"/>
                <w:sz w:val="24"/>
                <w:szCs w:val="20"/>
                <w:lang w:val="en-US" w:eastAsia="zh-CN"/>
              </w:rPr>
              <w:t>3类</w:t>
            </w:r>
            <w:r>
              <w:rPr>
                <w:color w:val="auto"/>
                <w:sz w:val="24"/>
                <w:szCs w:val="20"/>
              </w:rPr>
              <w:t>标准要求</w:t>
            </w:r>
            <w:r>
              <w:rPr>
                <w:rFonts w:hint="eastAsia"/>
                <w:color w:val="auto"/>
                <w:sz w:val="24"/>
                <w:szCs w:val="20"/>
                <w:lang w:val="en-US" w:eastAsia="zh-CN"/>
              </w:rPr>
              <w:t>，</w:t>
            </w:r>
            <w:r>
              <w:rPr>
                <w:rFonts w:hint="default" w:ascii="Times New Roman" w:hAnsi="Times New Roman" w:eastAsia="宋体" w:cs="Times New Roman"/>
                <w:color w:val="auto"/>
                <w:sz w:val="24"/>
                <w:szCs w:val="20"/>
                <w:lang w:val="en-US" w:eastAsia="zh-CN"/>
              </w:rPr>
              <w:t>本项目噪声对周边</w:t>
            </w:r>
            <w:r>
              <w:rPr>
                <w:rFonts w:hint="eastAsia" w:cs="Times New Roman"/>
                <w:color w:val="auto"/>
                <w:sz w:val="24"/>
                <w:szCs w:val="20"/>
                <w:lang w:val="en-US" w:eastAsia="zh-CN"/>
              </w:rPr>
              <w:t>环境</w:t>
            </w:r>
            <w:r>
              <w:rPr>
                <w:rFonts w:hint="default" w:ascii="Times New Roman" w:hAnsi="Times New Roman" w:eastAsia="宋体" w:cs="Times New Roman"/>
                <w:color w:val="auto"/>
                <w:sz w:val="24"/>
                <w:szCs w:val="20"/>
                <w:lang w:val="en-US" w:eastAsia="zh-CN"/>
              </w:rPr>
              <w:t>影响较小。</w:t>
            </w:r>
          </w:p>
          <w:p w14:paraId="42E7423B">
            <w:pPr>
              <w:autoSpaceDE w:val="0"/>
              <w:autoSpaceDN w:val="0"/>
              <w:adjustRightInd w:val="0"/>
              <w:snapToGrid w:val="0"/>
              <w:spacing w:line="360" w:lineRule="auto"/>
              <w:ind w:firstLine="480" w:firstLineChars="200"/>
              <w:rPr>
                <w:rFonts w:hint="eastAsia" w:eastAsia="宋体"/>
                <w:color w:val="auto"/>
                <w:sz w:val="24"/>
                <w:lang w:val="en-US" w:eastAsia="zh-CN"/>
              </w:rPr>
            </w:pPr>
            <w:r>
              <w:rPr>
                <w:rFonts w:hint="eastAsia" w:ascii="Times New Roman" w:hAnsi="Times New Roman" w:eastAsia="宋体" w:cs="Times New Roman"/>
                <w:color w:val="auto"/>
                <w:sz w:val="24"/>
                <w:lang w:val="en-US" w:eastAsia="zh-CN"/>
              </w:rPr>
              <w:t>3.</w:t>
            </w:r>
            <w:r>
              <w:rPr>
                <w:rFonts w:hint="eastAsia" w:cs="Times New Roman"/>
                <w:color w:val="auto"/>
                <w:sz w:val="24"/>
                <w:lang w:val="en-US" w:eastAsia="zh-CN"/>
              </w:rPr>
              <w:t>5</w:t>
            </w:r>
            <w:r>
              <w:rPr>
                <w:rFonts w:hint="eastAsia"/>
                <w:color w:val="auto"/>
                <w:sz w:val="24"/>
                <w:lang w:val="en-US" w:eastAsia="zh-CN"/>
              </w:rPr>
              <w:t>环境监测计划</w:t>
            </w:r>
          </w:p>
          <w:p w14:paraId="71302941">
            <w:pPr>
              <w:autoSpaceDE w:val="0"/>
              <w:autoSpaceDN w:val="0"/>
              <w:adjustRightInd w:val="0"/>
              <w:snapToGrid w:val="0"/>
              <w:spacing w:line="360" w:lineRule="auto"/>
              <w:ind w:firstLine="480" w:firstLineChars="200"/>
              <w:rPr>
                <w:rFonts w:hint="eastAsia"/>
                <w:color w:val="auto"/>
                <w:sz w:val="24"/>
              </w:rPr>
            </w:pPr>
            <w:r>
              <w:rPr>
                <w:rFonts w:hint="eastAsia" w:cs="Times New Roman"/>
                <w:color w:val="auto"/>
                <w:sz w:val="24"/>
                <w:szCs w:val="24"/>
                <w:lang w:val="en-US" w:eastAsia="zh-CN"/>
              </w:rPr>
              <w:t>参照排污许可证申请与核发技术规范 工业噪声（HJ1301—2023）</w:t>
            </w:r>
            <w:r>
              <w:rPr>
                <w:rFonts w:hint="eastAsia"/>
                <w:color w:val="auto"/>
                <w:sz w:val="24"/>
              </w:rPr>
              <w:t>，本项目噪声监测计划见下表。</w:t>
            </w:r>
          </w:p>
          <w:p w14:paraId="42C37E6C">
            <w:pPr>
              <w:keepNext/>
              <w:keepLines/>
              <w:pageBreakBefore w:val="0"/>
              <w:widowControl w:val="0"/>
              <w:kinsoku/>
              <w:wordWrap/>
              <w:overflowPunct/>
              <w:topLinePunct w:val="0"/>
              <w:autoSpaceDE w:val="0"/>
              <w:autoSpaceDN w:val="0"/>
              <w:bidi w:val="0"/>
              <w:adjustRightInd/>
              <w:snapToGrid/>
              <w:spacing w:line="240" w:lineRule="auto"/>
              <w:ind w:firstLine="482" w:firstLineChars="200"/>
              <w:jc w:val="center"/>
              <w:textAlignment w:val="auto"/>
              <w:outlineLvl w:val="2"/>
              <w:rPr>
                <w:bCs/>
                <w:snapToGrid w:val="0"/>
                <w:color w:val="auto"/>
                <w:kern w:val="0"/>
                <w:sz w:val="24"/>
              </w:rPr>
            </w:pPr>
            <w:r>
              <w:rPr>
                <w:b/>
                <w:color w:val="auto"/>
                <w:kern w:val="0"/>
                <w:sz w:val="24"/>
              </w:rPr>
              <w:t>表</w:t>
            </w:r>
            <w:r>
              <w:rPr>
                <w:rFonts w:hint="eastAsia"/>
                <w:b/>
                <w:color w:val="auto"/>
                <w:kern w:val="0"/>
                <w:sz w:val="24"/>
              </w:rPr>
              <w:t>4-</w:t>
            </w:r>
            <w:r>
              <w:rPr>
                <w:rFonts w:hint="eastAsia"/>
                <w:b/>
                <w:color w:val="auto"/>
                <w:kern w:val="0"/>
                <w:sz w:val="24"/>
                <w:lang w:val="en-US" w:eastAsia="zh-CN"/>
              </w:rPr>
              <w:t xml:space="preserve">12  </w:t>
            </w:r>
            <w:r>
              <w:rPr>
                <w:b/>
                <w:color w:val="auto"/>
                <w:kern w:val="0"/>
                <w:sz w:val="24"/>
              </w:rPr>
              <w:t>项目噪声监测计划</w:t>
            </w:r>
          </w:p>
          <w:tbl>
            <w:tblPr>
              <w:tblStyle w:val="34"/>
              <w:tblW w:w="92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2012"/>
              <w:gridCol w:w="2059"/>
              <w:gridCol w:w="1599"/>
              <w:gridCol w:w="3549"/>
            </w:tblGrid>
            <w:tr w14:paraId="28723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091" w:type="pct"/>
                  <w:noWrap w:val="0"/>
                  <w:vAlign w:val="center"/>
                </w:tcPr>
                <w:p w14:paraId="26286B6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bCs/>
                      <w:color w:val="auto"/>
                      <w:sz w:val="22"/>
                      <w:szCs w:val="22"/>
                    </w:rPr>
                  </w:pPr>
                  <w:r>
                    <w:rPr>
                      <w:b/>
                      <w:bCs/>
                      <w:color w:val="auto"/>
                      <w:sz w:val="22"/>
                      <w:szCs w:val="22"/>
                    </w:rPr>
                    <w:t>监测点位</w:t>
                  </w:r>
                </w:p>
              </w:tc>
              <w:tc>
                <w:tcPr>
                  <w:tcW w:w="1116" w:type="pct"/>
                  <w:noWrap w:val="0"/>
                  <w:vAlign w:val="center"/>
                </w:tcPr>
                <w:p w14:paraId="38585A8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b/>
                      <w:bCs/>
                      <w:color w:val="auto"/>
                      <w:sz w:val="22"/>
                      <w:szCs w:val="22"/>
                      <w:lang w:val="en-US" w:eastAsia="zh-CN"/>
                    </w:rPr>
                  </w:pPr>
                  <w:r>
                    <w:rPr>
                      <w:rFonts w:hint="eastAsia"/>
                      <w:b/>
                      <w:bCs/>
                      <w:color w:val="auto"/>
                      <w:sz w:val="22"/>
                      <w:szCs w:val="22"/>
                      <w:lang w:val="en-US" w:eastAsia="zh-CN"/>
                    </w:rPr>
                    <w:t>监测指标</w:t>
                  </w:r>
                </w:p>
              </w:tc>
              <w:tc>
                <w:tcPr>
                  <w:tcW w:w="867" w:type="pct"/>
                  <w:noWrap w:val="0"/>
                  <w:vAlign w:val="center"/>
                </w:tcPr>
                <w:p w14:paraId="179EC76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bCs/>
                      <w:color w:val="auto"/>
                      <w:sz w:val="22"/>
                      <w:szCs w:val="22"/>
                    </w:rPr>
                  </w:pPr>
                  <w:r>
                    <w:rPr>
                      <w:b/>
                      <w:bCs/>
                      <w:color w:val="auto"/>
                      <w:sz w:val="22"/>
                      <w:szCs w:val="22"/>
                    </w:rPr>
                    <w:t>最低监测频率</w:t>
                  </w:r>
                </w:p>
              </w:tc>
              <w:tc>
                <w:tcPr>
                  <w:tcW w:w="1924" w:type="pct"/>
                  <w:noWrap w:val="0"/>
                  <w:vAlign w:val="center"/>
                </w:tcPr>
                <w:p w14:paraId="17B23D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bCs/>
                      <w:color w:val="auto"/>
                      <w:sz w:val="22"/>
                      <w:szCs w:val="22"/>
                    </w:rPr>
                  </w:pPr>
                  <w:r>
                    <w:rPr>
                      <w:b/>
                      <w:bCs/>
                      <w:color w:val="auto"/>
                      <w:sz w:val="22"/>
                      <w:szCs w:val="22"/>
                    </w:rPr>
                    <w:t>执行标准</w:t>
                  </w:r>
                </w:p>
              </w:tc>
            </w:tr>
            <w:tr w14:paraId="02F1D9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091" w:type="pct"/>
                  <w:noWrap w:val="0"/>
                  <w:vAlign w:val="center"/>
                </w:tcPr>
                <w:p w14:paraId="0DACE4B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2"/>
                      <w:szCs w:val="22"/>
                      <w:lang w:val="en-US" w:eastAsia="zh-CN"/>
                    </w:rPr>
                  </w:pPr>
                  <w:r>
                    <w:rPr>
                      <w:rFonts w:hint="eastAsia"/>
                      <w:color w:val="auto"/>
                      <w:sz w:val="22"/>
                      <w:szCs w:val="22"/>
                      <w:lang w:val="en-US" w:eastAsia="zh-CN"/>
                    </w:rPr>
                    <w:t>厂界</w:t>
                  </w:r>
                </w:p>
              </w:tc>
              <w:tc>
                <w:tcPr>
                  <w:tcW w:w="1116" w:type="pct"/>
                  <w:noWrap w:val="0"/>
                  <w:vAlign w:val="center"/>
                </w:tcPr>
                <w:p w14:paraId="66C5840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2"/>
                      <w:szCs w:val="22"/>
                      <w:lang w:val="en-US" w:eastAsia="zh-CN"/>
                    </w:rPr>
                  </w:pPr>
                  <w:r>
                    <w:rPr>
                      <w:rFonts w:hint="default" w:eastAsia="宋体"/>
                      <w:color w:val="auto"/>
                      <w:sz w:val="22"/>
                      <w:szCs w:val="22"/>
                      <w:lang w:val="en-US" w:eastAsia="zh-CN"/>
                    </w:rPr>
                    <w:t>Leq、Lmax</w:t>
                  </w:r>
                </w:p>
              </w:tc>
              <w:tc>
                <w:tcPr>
                  <w:tcW w:w="867" w:type="pct"/>
                  <w:noWrap w:val="0"/>
                  <w:vAlign w:val="center"/>
                </w:tcPr>
                <w:p w14:paraId="5C8C9C7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2"/>
                      <w:szCs w:val="22"/>
                      <w:lang w:val="en-US" w:eastAsia="zh-CN"/>
                    </w:rPr>
                  </w:pPr>
                  <w:r>
                    <w:rPr>
                      <w:rFonts w:hint="eastAsia"/>
                      <w:color w:val="auto"/>
                      <w:sz w:val="22"/>
                      <w:szCs w:val="22"/>
                      <w:lang w:val="en-US" w:eastAsia="zh-CN"/>
                    </w:rPr>
                    <w:t>1次/</w:t>
                  </w:r>
                  <w:r>
                    <w:rPr>
                      <w:color w:val="auto"/>
                      <w:sz w:val="22"/>
                      <w:szCs w:val="22"/>
                    </w:rPr>
                    <w:t>季度</w:t>
                  </w:r>
                </w:p>
              </w:tc>
              <w:tc>
                <w:tcPr>
                  <w:tcW w:w="1924" w:type="pct"/>
                  <w:noWrap w:val="0"/>
                  <w:vAlign w:val="center"/>
                </w:tcPr>
                <w:p w14:paraId="3360B8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auto"/>
                      <w:sz w:val="22"/>
                      <w:szCs w:val="22"/>
                    </w:rPr>
                  </w:pPr>
                  <w:r>
                    <w:rPr>
                      <w:color w:val="auto"/>
                      <w:sz w:val="22"/>
                      <w:szCs w:val="22"/>
                    </w:rPr>
                    <w:t>《工业企业厂界环境噪声排放标准》（GB12348-2008）</w:t>
                  </w:r>
                  <w:r>
                    <w:rPr>
                      <w:rFonts w:hint="eastAsia"/>
                      <w:color w:val="auto"/>
                      <w:sz w:val="22"/>
                      <w:szCs w:val="22"/>
                      <w:lang w:val="en-US" w:eastAsia="zh-CN"/>
                    </w:rPr>
                    <w:t>3类</w:t>
                  </w:r>
                  <w:r>
                    <w:rPr>
                      <w:color w:val="auto"/>
                      <w:sz w:val="22"/>
                      <w:szCs w:val="22"/>
                    </w:rPr>
                    <w:t>标准</w:t>
                  </w:r>
                </w:p>
              </w:tc>
            </w:tr>
          </w:tbl>
          <w:p w14:paraId="4ED8E3FE">
            <w:pPr>
              <w:numPr>
                <w:ilvl w:val="0"/>
                <w:numId w:val="0"/>
              </w:numPr>
              <w:adjustRightInd w:val="0"/>
              <w:snapToGrid w:val="0"/>
              <w:spacing w:line="360" w:lineRule="auto"/>
              <w:ind w:firstLine="442" w:firstLineChars="200"/>
              <w:rPr>
                <w:rFonts w:hint="eastAsia"/>
                <w:b/>
                <w:color w:val="auto"/>
                <w:sz w:val="24"/>
              </w:rPr>
            </w:pPr>
            <w:r>
              <w:rPr>
                <w:rFonts w:hint="eastAsia"/>
                <w:b/>
                <w:color w:val="auto"/>
                <w:spacing w:val="-10"/>
                <w:sz w:val="24"/>
                <w:lang w:val="en-US" w:eastAsia="zh-CN"/>
              </w:rPr>
              <w:t>4</w:t>
            </w:r>
            <w:r>
              <w:rPr>
                <w:rFonts w:hint="eastAsia"/>
                <w:b/>
                <w:color w:val="auto"/>
                <w:spacing w:val="-10"/>
                <w:sz w:val="24"/>
                <w:lang w:eastAsia="zh-CN"/>
              </w:rPr>
              <w:t>、</w:t>
            </w:r>
            <w:r>
              <w:rPr>
                <w:rFonts w:hint="eastAsia"/>
                <w:b/>
                <w:color w:val="auto"/>
                <w:spacing w:val="-10"/>
                <w:sz w:val="24"/>
              </w:rPr>
              <w:t>固体废物</w:t>
            </w:r>
          </w:p>
          <w:p w14:paraId="09079BC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项目</w:t>
            </w:r>
            <w:r>
              <w:rPr>
                <w:rFonts w:hint="eastAsia" w:cs="Times New Roman"/>
                <w:color w:val="auto"/>
                <w:sz w:val="24"/>
                <w:lang w:val="en-US" w:eastAsia="zh-CN"/>
              </w:rPr>
              <w:t>产生的</w:t>
            </w:r>
            <w:r>
              <w:rPr>
                <w:rFonts w:hint="default" w:ascii="Times New Roman" w:hAnsi="Times New Roman" w:eastAsia="宋体" w:cs="Times New Roman"/>
                <w:color w:val="auto"/>
                <w:sz w:val="24"/>
                <w:lang w:val="en-US" w:eastAsia="zh-CN"/>
              </w:rPr>
              <w:t>固废主要是</w:t>
            </w:r>
            <w:r>
              <w:rPr>
                <w:rFonts w:hint="eastAsia" w:cs="Times New Roman"/>
                <w:color w:val="auto"/>
                <w:sz w:val="24"/>
                <w:lang w:val="en-US" w:eastAsia="zh-CN"/>
              </w:rPr>
              <w:t>废包装袋、收集的粉尘</w:t>
            </w:r>
            <w:r>
              <w:rPr>
                <w:rFonts w:hint="default" w:ascii="Times New Roman" w:hAnsi="Times New Roman" w:eastAsia="宋体" w:cs="Times New Roman"/>
                <w:color w:val="auto"/>
                <w:sz w:val="24"/>
                <w:lang w:val="en-US" w:eastAsia="zh-CN"/>
              </w:rPr>
              <w:t>、</w:t>
            </w:r>
            <w:r>
              <w:rPr>
                <w:rFonts w:hint="eastAsia" w:cs="Times New Roman"/>
                <w:color w:val="auto"/>
                <w:sz w:val="24"/>
                <w:lang w:val="en-US" w:eastAsia="zh-CN"/>
              </w:rPr>
              <w:t>废除尘布袋、废生物除臭塔填料以及职工</w:t>
            </w:r>
            <w:r>
              <w:rPr>
                <w:rFonts w:hint="default" w:ascii="Times New Roman" w:hAnsi="Times New Roman" w:eastAsia="宋体" w:cs="Times New Roman"/>
                <w:color w:val="auto"/>
                <w:sz w:val="24"/>
                <w:lang w:val="en-US" w:eastAsia="zh-CN"/>
              </w:rPr>
              <w:t>生活垃圾。</w:t>
            </w:r>
          </w:p>
          <w:p w14:paraId="5BF320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rPr>
              <w:t>①</w:t>
            </w:r>
            <w:r>
              <w:rPr>
                <w:rFonts w:hint="eastAsia" w:cs="Times New Roman"/>
                <w:color w:val="auto"/>
                <w:sz w:val="24"/>
                <w:szCs w:val="22"/>
                <w:lang w:val="en-US" w:eastAsia="zh-CN"/>
              </w:rPr>
              <w:t>废包装袋</w:t>
            </w:r>
          </w:p>
          <w:p w14:paraId="2C3D6D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2"/>
              </w:rPr>
            </w:pPr>
            <w:r>
              <w:rPr>
                <w:rFonts w:hint="default" w:ascii="Times New Roman" w:hAnsi="Times New Roman" w:cs="Times New Roman"/>
                <w:color w:val="auto"/>
                <w:szCs w:val="24"/>
                <w:lang w:val="en-US" w:eastAsia="zh-CN"/>
              </w:rPr>
              <w:t>项目原料</w:t>
            </w:r>
            <w:r>
              <w:rPr>
                <w:rFonts w:hint="eastAsia" w:ascii="Times New Roman" w:hAnsi="Times New Roman" w:cs="Times New Roman"/>
                <w:color w:val="auto"/>
                <w:szCs w:val="24"/>
                <w:lang w:val="en-US" w:eastAsia="zh-CN"/>
              </w:rPr>
              <w:t>采用吨包袋存放</w:t>
            </w:r>
            <w:r>
              <w:rPr>
                <w:rFonts w:hint="default" w:ascii="Times New Roman" w:hAnsi="Times New Roman" w:cs="Times New Roman"/>
                <w:color w:val="auto"/>
                <w:szCs w:val="24"/>
                <w:lang w:val="en-US" w:eastAsia="zh-CN"/>
              </w:rPr>
              <w:t>，</w:t>
            </w:r>
            <w:r>
              <w:rPr>
                <w:rFonts w:hint="eastAsia" w:ascii="Times New Roman" w:hAnsi="Times New Roman" w:cs="Times New Roman"/>
                <w:color w:val="auto"/>
                <w:szCs w:val="24"/>
                <w:lang w:val="en-US" w:eastAsia="zh-CN"/>
              </w:rPr>
              <w:t>生产过程中</w:t>
            </w:r>
            <w:r>
              <w:rPr>
                <w:rFonts w:hint="default" w:ascii="Times New Roman" w:hAnsi="Times New Roman" w:cs="Times New Roman"/>
                <w:color w:val="auto"/>
                <w:szCs w:val="24"/>
                <w:lang w:val="en-US" w:eastAsia="zh-CN"/>
              </w:rPr>
              <w:t>会产生一定废包装袋，据建设单位估算，废包装材料产生量约</w:t>
            </w:r>
            <w:r>
              <w:rPr>
                <w:rFonts w:hint="eastAsia" w:ascii="Times New Roman" w:hAnsi="Times New Roman" w:cs="Times New Roman"/>
                <w:color w:val="auto"/>
                <w:szCs w:val="24"/>
                <w:lang w:val="en-US" w:eastAsia="zh-CN"/>
              </w:rPr>
              <w:t>1.5</w:t>
            </w:r>
            <w:r>
              <w:rPr>
                <w:rFonts w:hint="default" w:ascii="Times New Roman" w:hAnsi="Times New Roman" w:cs="Times New Roman"/>
                <w:color w:val="auto"/>
                <w:szCs w:val="24"/>
                <w:lang w:val="en-US" w:eastAsia="zh-CN"/>
              </w:rPr>
              <w:t>t/a，根据《固体废物分类与代码</w:t>
            </w:r>
            <w:r>
              <w:rPr>
                <w:rFonts w:hint="eastAsia" w:ascii="Times New Roman" w:hAnsi="Times New Roman" w:cs="Times New Roman"/>
                <w:color w:val="auto"/>
                <w:szCs w:val="24"/>
                <w:lang w:val="en-US" w:eastAsia="zh-CN"/>
              </w:rPr>
              <w:t>目录</w:t>
            </w:r>
            <w:r>
              <w:rPr>
                <w:rFonts w:hint="default" w:ascii="Times New Roman" w:hAnsi="Times New Roman" w:cs="Times New Roman"/>
                <w:color w:val="auto"/>
                <w:szCs w:val="24"/>
                <w:lang w:val="en-US" w:eastAsia="zh-CN"/>
              </w:rPr>
              <w:t>》（</w:t>
            </w:r>
            <w:r>
              <w:rPr>
                <w:rFonts w:hint="eastAsia" w:ascii="Times New Roman" w:hAnsi="Times New Roman" w:cs="Times New Roman"/>
                <w:color w:val="auto"/>
                <w:szCs w:val="24"/>
                <w:lang w:val="en-US" w:eastAsia="zh-CN"/>
              </w:rPr>
              <w:t>2024年</w:t>
            </w:r>
            <w:r>
              <w:rPr>
                <w:rFonts w:hint="default" w:ascii="Times New Roman" w:hAnsi="Times New Roman" w:cs="Times New Roman"/>
                <w:color w:val="auto"/>
                <w:szCs w:val="24"/>
                <w:lang w:val="en-US" w:eastAsia="zh-CN"/>
              </w:rPr>
              <w:t>），废包装</w:t>
            </w:r>
            <w:r>
              <w:rPr>
                <w:rFonts w:hint="eastAsia" w:ascii="Times New Roman" w:hAnsi="Times New Roman" w:cs="Times New Roman"/>
                <w:color w:val="auto"/>
                <w:szCs w:val="24"/>
                <w:lang w:val="en-US" w:eastAsia="zh-CN"/>
              </w:rPr>
              <w:t>袋</w:t>
            </w:r>
            <w:r>
              <w:rPr>
                <w:rFonts w:hint="default" w:ascii="Times New Roman" w:hAnsi="Times New Roman" w:cs="Times New Roman"/>
                <w:color w:val="auto"/>
                <w:szCs w:val="24"/>
                <w:lang w:val="en-US" w:eastAsia="zh-CN"/>
              </w:rPr>
              <w:t>属于一般工业固废，固体废物代码为</w:t>
            </w:r>
            <w:r>
              <w:rPr>
                <w:rFonts w:hint="eastAsia" w:ascii="Times New Roman" w:hAnsi="Times New Roman" w:cs="Times New Roman"/>
                <w:color w:val="auto"/>
                <w:szCs w:val="24"/>
                <w:lang w:val="en-US" w:eastAsia="zh-CN"/>
              </w:rPr>
              <w:t>900</w:t>
            </w:r>
            <w:r>
              <w:rPr>
                <w:rFonts w:hint="default" w:ascii="Times New Roman" w:hAnsi="Times New Roman" w:cs="Times New Roman"/>
                <w:color w:val="auto"/>
                <w:szCs w:val="24"/>
                <w:lang w:val="en-US" w:eastAsia="zh-CN"/>
              </w:rPr>
              <w:t>-0</w:t>
            </w:r>
            <w:r>
              <w:rPr>
                <w:rFonts w:hint="eastAsia" w:ascii="Times New Roman" w:hAnsi="Times New Roman" w:cs="Times New Roman"/>
                <w:color w:val="auto"/>
                <w:szCs w:val="24"/>
                <w:lang w:val="en-US" w:eastAsia="zh-CN"/>
              </w:rPr>
              <w:t>99</w:t>
            </w:r>
            <w:r>
              <w:rPr>
                <w:rFonts w:hint="default" w:ascii="Times New Roman" w:hAnsi="Times New Roman" w:cs="Times New Roman"/>
                <w:color w:val="auto"/>
                <w:szCs w:val="24"/>
                <w:lang w:val="en-US" w:eastAsia="zh-CN"/>
              </w:rPr>
              <w:t>-</w:t>
            </w:r>
            <w:r>
              <w:rPr>
                <w:rFonts w:hint="eastAsia" w:ascii="Times New Roman" w:hAnsi="Times New Roman" w:cs="Times New Roman"/>
                <w:color w:val="auto"/>
                <w:szCs w:val="24"/>
                <w:lang w:val="en-US" w:eastAsia="zh-CN"/>
              </w:rPr>
              <w:t>S59</w:t>
            </w:r>
            <w:r>
              <w:rPr>
                <w:rFonts w:hint="default" w:ascii="Times New Roman" w:hAnsi="Times New Roman" w:cs="Times New Roman"/>
                <w:color w:val="auto"/>
                <w:szCs w:val="24"/>
                <w:lang w:val="en-US" w:eastAsia="zh-CN"/>
              </w:rPr>
              <w:t>，收集后外售物资回收部门</w:t>
            </w:r>
            <w:r>
              <w:rPr>
                <w:rFonts w:hint="eastAsia" w:ascii="Times New Roman" w:hAnsi="Times New Roman" w:cs="Times New Roman"/>
                <w:color w:val="auto"/>
                <w:szCs w:val="24"/>
                <w:lang w:val="en-US" w:eastAsia="zh-CN"/>
              </w:rPr>
              <w:t>。</w:t>
            </w:r>
          </w:p>
          <w:p w14:paraId="78DA75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2"/>
                <w:lang w:eastAsia="zh-CN"/>
              </w:rPr>
            </w:pPr>
            <w:r>
              <w:rPr>
                <w:rFonts w:hint="eastAsia" w:ascii="宋体" w:hAnsi="宋体" w:cs="宋体"/>
                <w:bCs/>
                <w:color w:val="auto"/>
                <w:sz w:val="24"/>
                <w:lang w:val="en-US" w:eastAsia="zh-CN"/>
              </w:rPr>
              <w:t>②</w:t>
            </w:r>
            <w:r>
              <w:rPr>
                <w:rFonts w:hint="eastAsia" w:ascii="宋体" w:hAnsi="宋体" w:eastAsia="宋体" w:cs="宋体"/>
                <w:bCs/>
                <w:color w:val="auto"/>
                <w:sz w:val="24"/>
                <w:lang w:val="en-US" w:eastAsia="zh-CN"/>
              </w:rPr>
              <w:t>收集</w:t>
            </w:r>
            <w:r>
              <w:rPr>
                <w:rFonts w:hint="eastAsia" w:ascii="宋体" w:hAnsi="宋体" w:cs="宋体"/>
                <w:bCs/>
                <w:color w:val="auto"/>
                <w:sz w:val="24"/>
                <w:lang w:val="en-US" w:eastAsia="zh-CN"/>
              </w:rPr>
              <w:t>的</w:t>
            </w:r>
            <w:r>
              <w:rPr>
                <w:rFonts w:hint="eastAsia" w:ascii="宋体" w:hAnsi="宋体" w:eastAsia="宋体" w:cs="宋体"/>
                <w:bCs/>
                <w:color w:val="auto"/>
                <w:sz w:val="24"/>
                <w:lang w:val="en-US" w:eastAsia="zh-CN"/>
              </w:rPr>
              <w:t>粉尘</w:t>
            </w:r>
          </w:p>
          <w:p w14:paraId="53A6AF21">
            <w:pPr>
              <w:adjustRightInd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szCs w:val="24"/>
              </w:rPr>
              <w:t>根据物料核算，本项目</w:t>
            </w:r>
            <w:r>
              <w:rPr>
                <w:rFonts w:hint="eastAsia" w:cs="Times New Roman"/>
                <w:color w:val="auto"/>
                <w:sz w:val="24"/>
                <w:szCs w:val="24"/>
                <w:lang w:val="en-US" w:eastAsia="zh-CN"/>
              </w:rPr>
              <w:t>粉碎、研磨、筛分、打包等</w:t>
            </w:r>
            <w:r>
              <w:rPr>
                <w:rFonts w:hint="default" w:ascii="Times New Roman" w:hAnsi="Times New Roman" w:eastAsia="宋体" w:cs="Times New Roman"/>
                <w:color w:val="auto"/>
                <w:sz w:val="24"/>
                <w:szCs w:val="24"/>
              </w:rPr>
              <w:t>工序除尘器收尘总量约</w:t>
            </w:r>
            <w:r>
              <w:rPr>
                <w:rFonts w:hint="eastAsia" w:cs="Times New Roman"/>
                <w:color w:val="auto"/>
                <w:sz w:val="24"/>
                <w:szCs w:val="24"/>
                <w:lang w:val="en-US" w:eastAsia="zh-CN"/>
              </w:rPr>
              <w:t>19.157</w:t>
            </w:r>
            <w:r>
              <w:rPr>
                <w:rFonts w:hint="default" w:ascii="Times New Roman" w:hAnsi="Times New Roman" w:eastAsia="宋体" w:cs="Times New Roman"/>
                <w:color w:val="auto"/>
                <w:sz w:val="24"/>
                <w:szCs w:val="24"/>
                <w:lang w:val="en-US" w:eastAsia="zh-CN"/>
              </w:rPr>
              <w:t>t</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lang w:val="en-US" w:eastAsia="zh-CN"/>
              </w:rPr>
              <w:t>车间地面收尘量为</w:t>
            </w:r>
            <w:r>
              <w:rPr>
                <w:rFonts w:hint="eastAsia" w:cs="Times New Roman"/>
                <w:color w:val="auto"/>
                <w:sz w:val="24"/>
                <w:szCs w:val="24"/>
                <w:lang w:val="en-US" w:eastAsia="zh-CN"/>
              </w:rPr>
              <w:t>1.935</w:t>
            </w:r>
            <w:r>
              <w:rPr>
                <w:rFonts w:hint="default" w:ascii="Times New Roman" w:hAnsi="Times New Roman" w:eastAsia="宋体" w:cs="Times New Roman"/>
                <w:color w:val="auto"/>
                <w:sz w:val="24"/>
                <w:szCs w:val="24"/>
                <w:lang w:val="en-US" w:eastAsia="zh-CN"/>
              </w:rPr>
              <w:t>t/a，则粉尘收集总量为</w:t>
            </w:r>
            <w:r>
              <w:rPr>
                <w:rFonts w:hint="eastAsia" w:cs="Times New Roman"/>
                <w:color w:val="auto"/>
                <w:sz w:val="24"/>
                <w:szCs w:val="24"/>
                <w:lang w:val="en-US" w:eastAsia="zh-CN"/>
              </w:rPr>
              <w:t>21.092</w:t>
            </w:r>
            <w:r>
              <w:rPr>
                <w:rFonts w:hint="default" w:ascii="Times New Roman" w:hAnsi="Times New Roman" w:eastAsia="宋体" w:cs="Times New Roman"/>
                <w:color w:val="auto"/>
                <w:sz w:val="24"/>
                <w:szCs w:val="24"/>
                <w:lang w:val="en-US" w:eastAsia="zh-CN"/>
              </w:rPr>
              <w:t>t/a。</w:t>
            </w:r>
            <w:r>
              <w:rPr>
                <w:rFonts w:hint="default" w:ascii="Times New Roman" w:hAnsi="Times New Roman" w:eastAsia="宋体" w:cs="Times New Roman"/>
                <w:color w:val="auto"/>
                <w:sz w:val="24"/>
                <w:szCs w:val="22"/>
                <w:lang w:val="en-US" w:eastAsia="zh-CN"/>
              </w:rPr>
              <w:t>根据《固体废物分类与代码目录》（2024），</w:t>
            </w:r>
            <w:r>
              <w:rPr>
                <w:rFonts w:hint="default" w:ascii="Times New Roman" w:hAnsi="Times New Roman" w:eastAsia="宋体" w:cs="Times New Roman"/>
                <w:color w:val="auto"/>
                <w:sz w:val="24"/>
                <w:lang w:val="en-US" w:eastAsia="zh-CN"/>
              </w:rPr>
              <w:t>固废编码为900-099-S59，统一收集后</w:t>
            </w:r>
            <w:r>
              <w:rPr>
                <w:rFonts w:hint="eastAsia" w:ascii="Times New Roman" w:hAnsi="Times New Roman" w:eastAsia="宋体" w:cs="Times New Roman"/>
                <w:color w:val="auto"/>
                <w:sz w:val="24"/>
                <w:lang w:val="en-US" w:eastAsia="zh-CN"/>
              </w:rPr>
              <w:t>作为原料回用</w:t>
            </w:r>
            <w:r>
              <w:rPr>
                <w:rFonts w:hint="default" w:ascii="Times New Roman" w:hAnsi="Times New Roman" w:eastAsia="宋体" w:cs="Times New Roman"/>
                <w:color w:val="auto"/>
                <w:sz w:val="24"/>
                <w:lang w:val="en-US" w:eastAsia="zh-CN"/>
              </w:rPr>
              <w:t>。</w:t>
            </w:r>
          </w:p>
          <w:p w14:paraId="3E13234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cs="宋体"/>
                <w:bCs/>
                <w:color w:val="auto"/>
                <w:sz w:val="24"/>
                <w:lang w:eastAsia="zh-CN"/>
              </w:rPr>
            </w:pPr>
            <w:r>
              <w:rPr>
                <w:rFonts w:hint="eastAsia" w:ascii="宋体" w:hAnsi="宋体" w:cs="宋体"/>
                <w:bCs/>
                <w:color w:val="auto"/>
                <w:sz w:val="24"/>
                <w:lang w:val="en-US" w:eastAsia="zh-CN"/>
              </w:rPr>
              <w:t>③</w:t>
            </w:r>
            <w:r>
              <w:rPr>
                <w:rFonts w:hint="eastAsia" w:ascii="宋体" w:hAnsi="宋体" w:cs="宋体"/>
                <w:bCs/>
                <w:color w:val="auto"/>
                <w:sz w:val="24"/>
                <w:lang w:eastAsia="zh-CN"/>
              </w:rPr>
              <w:t>废除尘布袋</w:t>
            </w:r>
          </w:p>
          <w:p w14:paraId="6BCD1DC5">
            <w:pPr>
              <w:pStyle w:val="2"/>
              <w:spacing w:after="0" w:line="360" w:lineRule="auto"/>
              <w:ind w:left="0" w:leftChars="0" w:firstLine="480" w:firstLineChars="200"/>
              <w:rPr>
                <w:rFonts w:hint="eastAsia"/>
                <w:color w:val="auto"/>
                <w:lang w:val="en-US" w:eastAsia="zh-CN"/>
              </w:rPr>
            </w:pPr>
            <w:r>
              <w:rPr>
                <w:rFonts w:hint="eastAsia"/>
                <w:color w:val="auto"/>
                <w:lang w:val="en-US" w:eastAsia="zh-CN"/>
              </w:rPr>
              <w:t>项目脉冲袋式除尘器使用布袋收集粉尘，长时间使用或布袋发生破损时需要及时更换，以保证除尘效率。废除尘布袋产生量约0.5t/a，</w:t>
            </w:r>
            <w:r>
              <w:rPr>
                <w:rFonts w:hint="default" w:ascii="Times New Roman" w:hAnsi="Times New Roman" w:eastAsia="宋体" w:cs="Times New Roman"/>
                <w:color w:val="auto"/>
                <w:sz w:val="24"/>
                <w:szCs w:val="22"/>
                <w:lang w:val="en-US" w:eastAsia="zh-CN"/>
              </w:rPr>
              <w:t>根据《固体废物分类与代码目录》（2024），</w:t>
            </w:r>
            <w:r>
              <w:rPr>
                <w:rFonts w:hint="default" w:ascii="Times New Roman" w:hAnsi="Times New Roman" w:eastAsia="宋体" w:cs="Times New Roman"/>
                <w:color w:val="auto"/>
                <w:sz w:val="24"/>
                <w:lang w:val="en-US" w:eastAsia="zh-CN"/>
              </w:rPr>
              <w:t>固废编码为900-0</w:t>
            </w:r>
            <w:r>
              <w:rPr>
                <w:rFonts w:hint="eastAsia" w:cs="Times New Roman"/>
                <w:color w:val="auto"/>
                <w:sz w:val="24"/>
                <w:lang w:val="en-US" w:eastAsia="zh-CN"/>
              </w:rPr>
              <w:t>0</w:t>
            </w:r>
            <w:r>
              <w:rPr>
                <w:rFonts w:hint="default" w:ascii="Times New Roman" w:hAnsi="Times New Roman" w:eastAsia="宋体" w:cs="Times New Roman"/>
                <w:color w:val="auto"/>
                <w:sz w:val="24"/>
                <w:lang w:val="en-US" w:eastAsia="zh-CN"/>
              </w:rPr>
              <w:t>9-S59，</w:t>
            </w:r>
            <w:r>
              <w:rPr>
                <w:rFonts w:hint="eastAsia"/>
                <w:color w:val="auto"/>
                <w:lang w:val="en-US" w:eastAsia="zh-CN"/>
              </w:rPr>
              <w:t>集中收集后外售物资回收部门。</w:t>
            </w:r>
          </w:p>
          <w:p w14:paraId="0B5A4BA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bCs/>
                <w:color w:val="auto"/>
                <w:sz w:val="24"/>
                <w:lang w:val="en-US" w:eastAsia="zh-CN"/>
              </w:rPr>
            </w:pPr>
            <w:r>
              <w:rPr>
                <w:rFonts w:hint="eastAsia" w:cs="Times New Roman"/>
                <w:bCs/>
                <w:color w:val="auto"/>
                <w:sz w:val="24"/>
                <w:lang w:val="en-US" w:eastAsia="zh-CN"/>
              </w:rPr>
              <w:t>④废生物除臭塔填料</w:t>
            </w:r>
          </w:p>
          <w:p w14:paraId="25DF38A5">
            <w:pPr>
              <w:pStyle w:val="2"/>
              <w:keepNext w:val="0"/>
              <w:keepLines w:val="0"/>
              <w:pageBreakBefore w:val="0"/>
              <w:widowControl w:val="0"/>
              <w:kinsoku/>
              <w:wordWrap/>
              <w:overflowPunct/>
              <w:topLinePunct w:val="0"/>
              <w:autoSpaceDE/>
              <w:autoSpaceDN/>
              <w:bidi w:val="0"/>
              <w:adjustRightInd/>
              <w:snapToGrid w:val="0"/>
              <w:spacing w:after="0"/>
              <w:ind w:left="0" w:leftChars="0" w:firstLine="480" w:firstLineChars="200"/>
              <w:textAlignment w:val="auto"/>
              <w:rPr>
                <w:rFonts w:hint="default"/>
                <w:lang w:val="en-US" w:eastAsia="zh-CN"/>
              </w:rPr>
            </w:pPr>
            <w:r>
              <w:rPr>
                <w:rFonts w:hint="eastAsia"/>
                <w:lang w:val="en-US" w:eastAsia="zh-CN"/>
              </w:rPr>
              <w:t>本</w:t>
            </w:r>
            <w:r>
              <w:rPr>
                <w:rFonts w:hint="default"/>
                <w:lang w:val="en-US" w:eastAsia="zh-CN"/>
              </w:rPr>
              <w:t>项目</w:t>
            </w:r>
            <w:r>
              <w:rPr>
                <w:rFonts w:hint="eastAsia"/>
                <w:lang w:val="en-US" w:eastAsia="zh-CN"/>
              </w:rPr>
              <w:t>恶臭气体</w:t>
            </w:r>
            <w:r>
              <w:rPr>
                <w:rFonts w:hint="default"/>
                <w:lang w:val="en-US" w:eastAsia="zh-CN"/>
              </w:rPr>
              <w:t>进入生物</w:t>
            </w:r>
            <w:r>
              <w:rPr>
                <w:rFonts w:hint="eastAsia"/>
                <w:lang w:val="en-US" w:eastAsia="zh-CN"/>
              </w:rPr>
              <w:t>除臭塔</w:t>
            </w:r>
            <w:r>
              <w:rPr>
                <w:rFonts w:hint="default"/>
                <w:lang w:val="en-US" w:eastAsia="zh-CN"/>
              </w:rPr>
              <w:t>，臭气通过湿润、多孔和充满活性微生物的滤层处理后分解为CO</w:t>
            </w:r>
            <w:r>
              <w:rPr>
                <w:rFonts w:hint="default"/>
                <w:vertAlign w:val="subscript"/>
                <w:lang w:val="en-US" w:eastAsia="zh-CN"/>
              </w:rPr>
              <w:t>2</w:t>
            </w:r>
            <w:r>
              <w:rPr>
                <w:rFonts w:hint="default"/>
                <w:lang w:val="en-US" w:eastAsia="zh-CN"/>
              </w:rPr>
              <w:t>、H</w:t>
            </w:r>
            <w:r>
              <w:rPr>
                <w:rFonts w:hint="default"/>
                <w:vertAlign w:val="subscript"/>
                <w:lang w:val="en-US" w:eastAsia="zh-CN"/>
              </w:rPr>
              <w:t>2</w:t>
            </w:r>
            <w:r>
              <w:rPr>
                <w:rFonts w:hint="default"/>
                <w:lang w:val="en-US" w:eastAsia="zh-CN"/>
              </w:rPr>
              <w:t>O等简单有机物。</w:t>
            </w:r>
            <w:r>
              <w:rPr>
                <w:rFonts w:hint="eastAsia"/>
                <w:lang w:val="en-US" w:eastAsia="zh-CN"/>
              </w:rPr>
              <w:t>生物除臭塔</w:t>
            </w:r>
            <w:r>
              <w:rPr>
                <w:rFonts w:hint="default"/>
                <w:lang w:val="en-US" w:eastAsia="zh-CN"/>
              </w:rPr>
              <w:t>滤料装填量约为</w:t>
            </w:r>
            <w:r>
              <w:rPr>
                <w:rFonts w:hint="eastAsia"/>
                <w:lang w:val="en-US" w:eastAsia="zh-CN"/>
              </w:rPr>
              <w:t>0.25*2=0.5</w:t>
            </w:r>
            <w:r>
              <w:rPr>
                <w:rFonts w:hint="default"/>
                <w:lang w:val="en-US" w:eastAsia="zh-CN"/>
              </w:rPr>
              <w:t>t，每年更换一次，合0.</w:t>
            </w:r>
            <w:r>
              <w:rPr>
                <w:rFonts w:hint="eastAsia"/>
                <w:lang w:val="en-US" w:eastAsia="zh-CN"/>
              </w:rPr>
              <w:t>5</w:t>
            </w:r>
            <w:r>
              <w:rPr>
                <w:rFonts w:hint="default"/>
                <w:lang w:val="en-US" w:eastAsia="zh-CN"/>
              </w:rPr>
              <w:t>t/a，填料由厂家进行更换，更换后废填料由厂家回收处理，不在厂区内储存，项目填料主要是些PP球、果壳、树皮等，属于一般固体废物，</w:t>
            </w:r>
            <w:r>
              <w:rPr>
                <w:rFonts w:hint="default" w:ascii="Times New Roman" w:hAnsi="Times New Roman" w:eastAsia="宋体" w:cs="Times New Roman"/>
                <w:color w:val="auto"/>
                <w:sz w:val="24"/>
                <w:szCs w:val="22"/>
                <w:lang w:val="en-US" w:eastAsia="zh-CN"/>
              </w:rPr>
              <w:t>根据《固体废物分类与代码目录》（2024），</w:t>
            </w:r>
            <w:r>
              <w:rPr>
                <w:rFonts w:hint="default" w:ascii="Times New Roman" w:hAnsi="Times New Roman" w:eastAsia="宋体" w:cs="Times New Roman"/>
                <w:color w:val="auto"/>
                <w:sz w:val="24"/>
                <w:lang w:val="en-US" w:eastAsia="zh-CN"/>
              </w:rPr>
              <w:t>固废编码为900-099-S59</w:t>
            </w:r>
            <w:r>
              <w:rPr>
                <w:rFonts w:hint="default"/>
                <w:lang w:val="en-US" w:eastAsia="zh-CN"/>
              </w:rPr>
              <w:t>。</w:t>
            </w:r>
          </w:p>
          <w:p w14:paraId="4C1D28E4">
            <w:pPr>
              <w:pStyle w:val="2"/>
              <w:keepNext w:val="0"/>
              <w:keepLines w:val="0"/>
              <w:pageBreakBefore w:val="0"/>
              <w:widowControl w:val="0"/>
              <w:kinsoku/>
              <w:wordWrap/>
              <w:overflowPunct/>
              <w:topLinePunct w:val="0"/>
              <w:autoSpaceDE/>
              <w:autoSpaceDN/>
              <w:bidi w:val="0"/>
              <w:adjustRightInd/>
              <w:snapToGrid w:val="0"/>
              <w:spacing w:after="0"/>
              <w:ind w:left="0" w:leftChars="0" w:firstLine="480" w:firstLineChars="200"/>
              <w:textAlignment w:val="auto"/>
              <w:rPr>
                <w:rFonts w:hint="default" w:ascii="Times New Roman" w:hAnsi="Times New Roman" w:eastAsia="宋体" w:cs="Times New Roman"/>
                <w:bCs/>
                <w:color w:val="auto"/>
                <w:sz w:val="24"/>
              </w:rPr>
            </w:pPr>
            <w:r>
              <w:rPr>
                <w:rFonts w:hint="eastAsia" w:cs="Times New Roman"/>
                <w:bCs/>
                <w:color w:val="auto"/>
                <w:sz w:val="24"/>
                <w:lang w:val="en-US" w:eastAsia="zh-CN"/>
              </w:rPr>
              <w:t>⑤</w:t>
            </w:r>
            <w:r>
              <w:rPr>
                <w:rFonts w:hint="default" w:ascii="Times New Roman" w:hAnsi="Times New Roman" w:eastAsia="宋体" w:cs="Times New Roman"/>
                <w:bCs/>
                <w:color w:val="auto"/>
                <w:sz w:val="24"/>
              </w:rPr>
              <w:t>生活垃圾</w:t>
            </w:r>
          </w:p>
          <w:p w14:paraId="4DA9E38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lang w:val="zh-CN"/>
              </w:rPr>
            </w:pPr>
            <w:r>
              <w:rPr>
                <w:rFonts w:hint="default" w:ascii="Times New Roman" w:hAnsi="Times New Roman" w:eastAsia="宋体" w:cs="Times New Roman"/>
                <w:bCs/>
                <w:color w:val="auto"/>
                <w:sz w:val="24"/>
              </w:rPr>
              <w:t>项目职工</w:t>
            </w:r>
            <w:r>
              <w:rPr>
                <w:rFonts w:hint="eastAsia" w:ascii="Times New Roman" w:hAnsi="Times New Roman" w:eastAsia="宋体" w:cs="Times New Roman"/>
                <w:bCs/>
                <w:color w:val="auto"/>
                <w:sz w:val="24"/>
                <w:lang w:eastAsia="zh-CN"/>
              </w:rPr>
              <w:t>定员</w:t>
            </w:r>
            <w:r>
              <w:rPr>
                <w:rFonts w:hint="eastAsia" w:cs="Times New Roman"/>
                <w:bCs/>
                <w:color w:val="auto"/>
                <w:sz w:val="24"/>
                <w:lang w:val="en-US" w:eastAsia="zh-CN"/>
              </w:rPr>
              <w:t>10</w:t>
            </w:r>
            <w:r>
              <w:rPr>
                <w:rFonts w:hint="default" w:ascii="Times New Roman" w:hAnsi="Times New Roman" w:eastAsia="宋体" w:cs="Times New Roman"/>
                <w:bCs/>
                <w:color w:val="auto"/>
                <w:sz w:val="24"/>
              </w:rPr>
              <w:t>人，按每人每天产生0.5kg生活垃圾计，员工生活垃圾的产生量为</w:t>
            </w:r>
            <w:r>
              <w:rPr>
                <w:rFonts w:hint="eastAsia" w:cs="Times New Roman"/>
                <w:bCs/>
                <w:color w:val="auto"/>
                <w:sz w:val="24"/>
                <w:lang w:val="en-US" w:eastAsia="zh-CN"/>
              </w:rPr>
              <w:t>1.5</w:t>
            </w:r>
            <w:r>
              <w:rPr>
                <w:rFonts w:hint="default" w:ascii="Times New Roman" w:hAnsi="Times New Roman" w:eastAsia="宋体" w:cs="Times New Roman"/>
                <w:bCs/>
                <w:color w:val="auto"/>
                <w:sz w:val="24"/>
              </w:rPr>
              <w:t>t/a，</w:t>
            </w:r>
            <w:r>
              <w:rPr>
                <w:rFonts w:hint="default" w:ascii="Times New Roman" w:hAnsi="Times New Roman" w:eastAsia="宋体" w:cs="Times New Roman"/>
                <w:color w:val="auto"/>
                <w:sz w:val="24"/>
                <w:szCs w:val="22"/>
                <w:lang w:val="en-US" w:eastAsia="zh-CN"/>
              </w:rPr>
              <w:t>根据《固体废物分类与代码目录》（2024），</w:t>
            </w:r>
            <w:r>
              <w:rPr>
                <w:rFonts w:hint="default" w:ascii="Times New Roman" w:hAnsi="Times New Roman" w:eastAsia="宋体" w:cs="Times New Roman"/>
                <w:color w:val="auto"/>
                <w:sz w:val="24"/>
                <w:lang w:val="en-US" w:eastAsia="zh-CN"/>
              </w:rPr>
              <w:t>固废编码为900-099-S</w:t>
            </w:r>
            <w:r>
              <w:rPr>
                <w:rFonts w:hint="eastAsia" w:ascii="Times New Roman" w:hAnsi="Times New Roman" w:eastAsia="宋体" w:cs="Times New Roman"/>
                <w:color w:val="auto"/>
                <w:sz w:val="24"/>
                <w:lang w:val="en-US" w:eastAsia="zh-CN"/>
              </w:rPr>
              <w:t>64</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bCs/>
                <w:color w:val="auto"/>
                <w:sz w:val="24"/>
              </w:rPr>
              <w:t>集中收集后由环卫部门统一清运。</w:t>
            </w:r>
          </w:p>
          <w:p w14:paraId="498067B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zh-CN"/>
              </w:rPr>
              <w:t>项目固体废物产生排放情况一览见表</w:t>
            </w:r>
            <w:r>
              <w:rPr>
                <w:rFonts w:hint="eastAsia" w:ascii="Times New Roman" w:hAnsi="Times New Roman" w:eastAsia="宋体" w:cs="Times New Roman"/>
                <w:color w:val="auto"/>
                <w:sz w:val="24"/>
                <w:lang w:val="en-US" w:eastAsia="zh-CN"/>
              </w:rPr>
              <w:t>4-1</w:t>
            </w:r>
            <w:r>
              <w:rPr>
                <w:rFonts w:hint="eastAsia" w:cs="Times New Roman"/>
                <w:color w:val="auto"/>
                <w:sz w:val="24"/>
                <w:lang w:val="en-US" w:eastAsia="zh-CN"/>
              </w:rPr>
              <w:t>3</w:t>
            </w:r>
            <w:r>
              <w:rPr>
                <w:rFonts w:hint="default" w:ascii="Times New Roman" w:hAnsi="Times New Roman" w:eastAsia="宋体" w:cs="Times New Roman"/>
                <w:color w:val="auto"/>
                <w:sz w:val="24"/>
                <w:lang w:val="zh-CN"/>
              </w:rPr>
              <w:t>。</w:t>
            </w:r>
          </w:p>
          <w:p w14:paraId="38DD0E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24"/>
              </w:rPr>
            </w:pPr>
            <w:r>
              <w:rPr>
                <w:rFonts w:ascii="Times New Roman" w:hAnsi="Times New Roman" w:eastAsia="宋体" w:cs="Times New Roman"/>
                <w:b/>
                <w:bCs/>
                <w:color w:val="auto"/>
                <w:sz w:val="24"/>
              </w:rPr>
              <w:t>表</w:t>
            </w:r>
            <w:r>
              <w:rPr>
                <w:rFonts w:hint="eastAsia" w:ascii="Times New Roman" w:hAnsi="Times New Roman" w:eastAsia="宋体" w:cs="Times New Roman"/>
                <w:b/>
                <w:bCs/>
                <w:color w:val="auto"/>
                <w:sz w:val="24"/>
                <w:lang w:val="en-US" w:eastAsia="zh-CN"/>
              </w:rPr>
              <w:t>4-1</w:t>
            </w:r>
            <w:r>
              <w:rPr>
                <w:rFonts w:hint="eastAsia" w:cs="Times New Roman"/>
                <w:b/>
                <w:bCs/>
                <w:color w:val="auto"/>
                <w:sz w:val="24"/>
                <w:lang w:val="en-US" w:eastAsia="zh-CN"/>
              </w:rPr>
              <w:t xml:space="preserve">3 </w:t>
            </w:r>
            <w:r>
              <w:rPr>
                <w:rFonts w:ascii="Times New Roman" w:hAnsi="Times New Roman" w:eastAsia="宋体" w:cs="Times New Roman"/>
                <w:b/>
                <w:bCs/>
                <w:color w:val="auto"/>
                <w:sz w:val="24"/>
              </w:rPr>
              <w:t>项目固体废物产生及治理情况一览表</w:t>
            </w:r>
          </w:p>
          <w:tbl>
            <w:tblPr>
              <w:tblStyle w:val="34"/>
              <w:tblW w:w="92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93"/>
              <w:gridCol w:w="837"/>
              <w:gridCol w:w="1289"/>
              <w:gridCol w:w="1344"/>
              <w:gridCol w:w="1386"/>
              <w:gridCol w:w="1140"/>
              <w:gridCol w:w="510"/>
              <w:gridCol w:w="1030"/>
              <w:gridCol w:w="1266"/>
            </w:tblGrid>
            <w:tr w14:paraId="3E94C3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493" w:type="dxa"/>
                  <w:tcBorders>
                    <w:tl2br w:val="nil"/>
                    <w:tr2bl w:val="nil"/>
                  </w:tcBorders>
                  <w:vAlign w:val="center"/>
                </w:tcPr>
                <w:p w14:paraId="682554A0">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837" w:type="dxa"/>
                  <w:tcBorders>
                    <w:tl2br w:val="nil"/>
                    <w:tr2bl w:val="nil"/>
                  </w:tcBorders>
                  <w:vAlign w:val="center"/>
                </w:tcPr>
                <w:p w14:paraId="54488E20">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产生环节</w:t>
                  </w:r>
                </w:p>
              </w:tc>
              <w:tc>
                <w:tcPr>
                  <w:tcW w:w="1289" w:type="dxa"/>
                  <w:tcBorders>
                    <w:tl2br w:val="nil"/>
                    <w:tr2bl w:val="nil"/>
                  </w:tcBorders>
                  <w:vAlign w:val="center"/>
                </w:tcPr>
                <w:p w14:paraId="66AA1756">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w:t>
                  </w:r>
                </w:p>
              </w:tc>
              <w:tc>
                <w:tcPr>
                  <w:tcW w:w="1344" w:type="dxa"/>
                  <w:tcBorders>
                    <w:tl2br w:val="nil"/>
                    <w:tr2bl w:val="nil"/>
                  </w:tcBorders>
                  <w:vAlign w:val="center"/>
                </w:tcPr>
                <w:p w14:paraId="150897D3">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属性</w:t>
                  </w:r>
                </w:p>
              </w:tc>
              <w:tc>
                <w:tcPr>
                  <w:tcW w:w="1386" w:type="dxa"/>
                  <w:tcBorders>
                    <w:tl2br w:val="nil"/>
                    <w:tr2bl w:val="nil"/>
                  </w:tcBorders>
                  <w:vAlign w:val="center"/>
                </w:tcPr>
                <w:p w14:paraId="29DD7AAF">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lang w:eastAsia="zh-CN"/>
                    </w:rPr>
                    <w:t>固废</w:t>
                  </w:r>
                  <w:r>
                    <w:rPr>
                      <w:rFonts w:hint="default" w:ascii="Times New Roman" w:hAnsi="Times New Roman" w:cs="Times New Roman"/>
                      <w:b/>
                      <w:bCs/>
                      <w:color w:val="auto"/>
                      <w:sz w:val="21"/>
                      <w:szCs w:val="21"/>
                    </w:rPr>
                    <w:t>编码</w:t>
                  </w:r>
                </w:p>
              </w:tc>
              <w:tc>
                <w:tcPr>
                  <w:tcW w:w="1140" w:type="dxa"/>
                  <w:tcBorders>
                    <w:tl2br w:val="nil"/>
                    <w:tr2bl w:val="nil"/>
                  </w:tcBorders>
                  <w:vAlign w:val="center"/>
                </w:tcPr>
                <w:p w14:paraId="3B7A6C08">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有毒有害物质名称</w:t>
                  </w:r>
                </w:p>
              </w:tc>
              <w:tc>
                <w:tcPr>
                  <w:tcW w:w="510" w:type="dxa"/>
                  <w:tcBorders>
                    <w:tl2br w:val="nil"/>
                    <w:tr2bl w:val="nil"/>
                  </w:tcBorders>
                  <w:vAlign w:val="center"/>
                </w:tcPr>
                <w:p w14:paraId="1B195CD0">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物理性状</w:t>
                  </w:r>
                </w:p>
              </w:tc>
              <w:tc>
                <w:tcPr>
                  <w:tcW w:w="1030" w:type="dxa"/>
                  <w:tcBorders>
                    <w:tl2br w:val="nil"/>
                    <w:tr2bl w:val="nil"/>
                  </w:tcBorders>
                  <w:vAlign w:val="center"/>
                </w:tcPr>
                <w:p w14:paraId="2514EF14">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产生量</w:t>
                  </w:r>
                </w:p>
              </w:tc>
              <w:tc>
                <w:tcPr>
                  <w:tcW w:w="1266" w:type="dxa"/>
                  <w:tcBorders>
                    <w:tl2br w:val="nil"/>
                    <w:tr2bl w:val="nil"/>
                  </w:tcBorders>
                  <w:vAlign w:val="center"/>
                </w:tcPr>
                <w:p w14:paraId="666E128A">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利用处置方式和去向</w:t>
                  </w:r>
                </w:p>
              </w:tc>
            </w:tr>
            <w:tr w14:paraId="0BB52A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493" w:type="dxa"/>
                  <w:tcBorders>
                    <w:tl2br w:val="nil"/>
                    <w:tr2bl w:val="nil"/>
                  </w:tcBorders>
                  <w:vAlign w:val="center"/>
                </w:tcPr>
                <w:p w14:paraId="38B0A77C">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w:t>
                  </w:r>
                </w:p>
              </w:tc>
              <w:tc>
                <w:tcPr>
                  <w:tcW w:w="837" w:type="dxa"/>
                  <w:tcBorders>
                    <w:tl2br w:val="nil"/>
                    <w:tr2bl w:val="nil"/>
                  </w:tcBorders>
                  <w:vAlign w:val="center"/>
                </w:tcPr>
                <w:p w14:paraId="35CB5AD5">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生产</w:t>
                  </w:r>
                </w:p>
              </w:tc>
              <w:tc>
                <w:tcPr>
                  <w:tcW w:w="1289" w:type="dxa"/>
                  <w:tcBorders>
                    <w:tl2br w:val="nil"/>
                    <w:tr2bl w:val="nil"/>
                  </w:tcBorders>
                  <w:vAlign w:val="center"/>
                </w:tcPr>
                <w:p w14:paraId="0AC8616C">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废包装袋</w:t>
                  </w:r>
                </w:p>
              </w:tc>
              <w:tc>
                <w:tcPr>
                  <w:tcW w:w="1344" w:type="dxa"/>
                  <w:vMerge w:val="restart"/>
                  <w:tcBorders>
                    <w:tl2br w:val="nil"/>
                    <w:tr2bl w:val="nil"/>
                  </w:tcBorders>
                  <w:vAlign w:val="center"/>
                </w:tcPr>
                <w:p w14:paraId="215E4014">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一般固废</w:t>
                  </w:r>
                </w:p>
              </w:tc>
              <w:tc>
                <w:tcPr>
                  <w:tcW w:w="1386" w:type="dxa"/>
                  <w:tcBorders>
                    <w:tl2br w:val="nil"/>
                    <w:tr2bl w:val="nil"/>
                  </w:tcBorders>
                  <w:vAlign w:val="center"/>
                </w:tcPr>
                <w:p w14:paraId="0B00F9BF">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900-099-S59</w:t>
                  </w:r>
                </w:p>
              </w:tc>
              <w:tc>
                <w:tcPr>
                  <w:tcW w:w="1140" w:type="dxa"/>
                  <w:tcBorders>
                    <w:tl2br w:val="nil"/>
                    <w:tr2bl w:val="nil"/>
                  </w:tcBorders>
                  <w:vAlign w:val="center"/>
                </w:tcPr>
                <w:p w14:paraId="6046D91C">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510" w:type="dxa"/>
                  <w:tcBorders>
                    <w:tl2br w:val="nil"/>
                    <w:tr2bl w:val="nil"/>
                  </w:tcBorders>
                  <w:vAlign w:val="center"/>
                </w:tcPr>
                <w:p w14:paraId="4E757A4B">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固</w:t>
                  </w:r>
                </w:p>
              </w:tc>
              <w:tc>
                <w:tcPr>
                  <w:tcW w:w="1030" w:type="dxa"/>
                  <w:tcBorders>
                    <w:tl2br w:val="nil"/>
                    <w:tr2bl w:val="nil"/>
                  </w:tcBorders>
                  <w:vAlign w:val="center"/>
                </w:tcPr>
                <w:p w14:paraId="1F4B4C52">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1.5</w:t>
                  </w:r>
                  <w:r>
                    <w:rPr>
                      <w:rFonts w:hint="default" w:ascii="Times New Roman" w:hAnsi="Times New Roman" w:cs="Times New Roman"/>
                      <w:color w:val="auto"/>
                      <w:sz w:val="21"/>
                      <w:szCs w:val="21"/>
                    </w:rPr>
                    <w:t>t/a</w:t>
                  </w:r>
                </w:p>
              </w:tc>
              <w:tc>
                <w:tcPr>
                  <w:tcW w:w="1266" w:type="dxa"/>
                  <w:tcBorders>
                    <w:tl2br w:val="nil"/>
                    <w:tr2bl w:val="nil"/>
                  </w:tcBorders>
                  <w:vAlign w:val="center"/>
                </w:tcPr>
                <w:p w14:paraId="0944C1EF">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外售物资</w:t>
                  </w:r>
                </w:p>
                <w:p w14:paraId="5CB9E051">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回收部门</w:t>
                  </w:r>
                </w:p>
              </w:tc>
            </w:tr>
            <w:tr w14:paraId="2EF08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493" w:type="dxa"/>
                  <w:tcBorders>
                    <w:tl2br w:val="nil"/>
                    <w:tr2bl w:val="nil"/>
                  </w:tcBorders>
                  <w:vAlign w:val="center"/>
                </w:tcPr>
                <w:p w14:paraId="2D5440E2">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2</w:t>
                  </w:r>
                </w:p>
              </w:tc>
              <w:tc>
                <w:tcPr>
                  <w:tcW w:w="837" w:type="dxa"/>
                  <w:vMerge w:val="restart"/>
                  <w:tcBorders>
                    <w:tl2br w:val="nil"/>
                    <w:tr2bl w:val="nil"/>
                  </w:tcBorders>
                  <w:vAlign w:val="center"/>
                </w:tcPr>
                <w:p w14:paraId="1B50730E">
                  <w:pPr>
                    <w:pStyle w:val="108"/>
                    <w:keepNext w:val="0"/>
                    <w:keepLines w:val="0"/>
                    <w:pageBreakBefore w:val="0"/>
                    <w:kinsoku/>
                    <w:wordWrap/>
                    <w:overflowPunct/>
                    <w:topLinePunct w:val="0"/>
                    <w:bidi w:val="0"/>
                    <w:adjustRightInd w:val="0"/>
                    <w:spacing w:before="0" w:after="0" w:line="240" w:lineRule="auto"/>
                    <w:ind w:firstLine="0" w:firstLineChars="0"/>
                    <w:jc w:val="center"/>
                    <w:rPr>
                      <w:rFonts w:hint="eastAsia" w:cs="Times New Roman"/>
                      <w:color w:val="auto"/>
                      <w:kern w:val="0"/>
                      <w:sz w:val="22"/>
                      <w:szCs w:val="22"/>
                      <w:lang w:val="en-US" w:eastAsia="zh-CN" w:bidi="ar-SA"/>
                    </w:rPr>
                  </w:pPr>
                  <w:r>
                    <w:rPr>
                      <w:rFonts w:hint="eastAsia" w:cs="Times New Roman"/>
                      <w:color w:val="auto"/>
                      <w:kern w:val="0"/>
                      <w:sz w:val="22"/>
                      <w:szCs w:val="22"/>
                      <w:lang w:val="en-US" w:eastAsia="zh-CN" w:bidi="ar-SA"/>
                    </w:rPr>
                    <w:t>废气</w:t>
                  </w:r>
                </w:p>
                <w:p w14:paraId="01E22D93">
                  <w:pPr>
                    <w:pStyle w:val="108"/>
                    <w:keepNext w:val="0"/>
                    <w:keepLines w:val="0"/>
                    <w:pageBreakBefore w:val="0"/>
                    <w:kinsoku/>
                    <w:wordWrap/>
                    <w:overflowPunct/>
                    <w:topLinePunct w:val="0"/>
                    <w:bidi w:val="0"/>
                    <w:adjustRightInd w:val="0"/>
                    <w:spacing w:before="0" w:after="0"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处理</w:t>
                  </w:r>
                </w:p>
              </w:tc>
              <w:tc>
                <w:tcPr>
                  <w:tcW w:w="1289" w:type="dxa"/>
                  <w:tcBorders>
                    <w:tl2br w:val="nil"/>
                    <w:tr2bl w:val="nil"/>
                  </w:tcBorders>
                  <w:vAlign w:val="center"/>
                </w:tcPr>
                <w:p w14:paraId="5A20C3CE">
                  <w:pPr>
                    <w:pStyle w:val="108"/>
                    <w:keepNext w:val="0"/>
                    <w:keepLines w:val="0"/>
                    <w:pageBreakBefore w:val="0"/>
                    <w:kinsoku/>
                    <w:wordWrap/>
                    <w:overflowPunct/>
                    <w:topLinePunct w:val="0"/>
                    <w:bidi w:val="0"/>
                    <w:adjustRightInd w:val="0"/>
                    <w:spacing w:before="0" w:after="0" w:line="240" w:lineRule="auto"/>
                    <w:ind w:firstLine="0" w:firstLineChars="0"/>
                    <w:jc w:val="center"/>
                    <w:rPr>
                      <w:rFonts w:hint="eastAsia"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收集</w:t>
                  </w:r>
                  <w:r>
                    <w:rPr>
                      <w:rFonts w:hint="eastAsia" w:cs="Times New Roman"/>
                      <w:color w:val="auto"/>
                      <w:kern w:val="0"/>
                      <w:sz w:val="22"/>
                      <w:szCs w:val="22"/>
                      <w:lang w:val="en-US" w:eastAsia="zh-CN" w:bidi="ar-SA"/>
                    </w:rPr>
                    <w:t>的</w:t>
                  </w:r>
                </w:p>
                <w:p w14:paraId="24DA5A66">
                  <w:pPr>
                    <w:pStyle w:val="108"/>
                    <w:keepNext w:val="0"/>
                    <w:keepLines w:val="0"/>
                    <w:pageBreakBefore w:val="0"/>
                    <w:kinsoku/>
                    <w:wordWrap/>
                    <w:overflowPunct/>
                    <w:topLinePunct w:val="0"/>
                    <w:bidi w:val="0"/>
                    <w:adjustRightInd w:val="0"/>
                    <w:spacing w:before="0" w:after="0"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粉尘</w:t>
                  </w:r>
                </w:p>
              </w:tc>
              <w:tc>
                <w:tcPr>
                  <w:tcW w:w="1344" w:type="dxa"/>
                  <w:vMerge w:val="continue"/>
                  <w:tcBorders>
                    <w:tl2br w:val="nil"/>
                    <w:tr2bl w:val="nil"/>
                  </w:tcBorders>
                  <w:vAlign w:val="center"/>
                </w:tcPr>
                <w:p w14:paraId="2DE65808">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p>
              </w:tc>
              <w:tc>
                <w:tcPr>
                  <w:tcW w:w="1386" w:type="dxa"/>
                  <w:tcBorders>
                    <w:tl2br w:val="nil"/>
                    <w:tr2bl w:val="nil"/>
                  </w:tcBorders>
                  <w:vAlign w:val="center"/>
                </w:tcPr>
                <w:p w14:paraId="36E014D3">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900-099-S59</w:t>
                  </w:r>
                </w:p>
              </w:tc>
              <w:tc>
                <w:tcPr>
                  <w:tcW w:w="1140" w:type="dxa"/>
                  <w:tcBorders>
                    <w:tl2br w:val="nil"/>
                    <w:tr2bl w:val="nil"/>
                  </w:tcBorders>
                  <w:vAlign w:val="center"/>
                </w:tcPr>
                <w:p w14:paraId="4943B2DA">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w:t>
                  </w:r>
                </w:p>
              </w:tc>
              <w:tc>
                <w:tcPr>
                  <w:tcW w:w="510" w:type="dxa"/>
                  <w:tcBorders>
                    <w:tl2br w:val="nil"/>
                    <w:tr2bl w:val="nil"/>
                  </w:tcBorders>
                  <w:vAlign w:val="center"/>
                </w:tcPr>
                <w:p w14:paraId="767C9EBB">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固</w:t>
                  </w:r>
                </w:p>
              </w:tc>
              <w:tc>
                <w:tcPr>
                  <w:tcW w:w="1030" w:type="dxa"/>
                  <w:tcBorders>
                    <w:tl2br w:val="nil"/>
                    <w:tr2bl w:val="nil"/>
                  </w:tcBorders>
                  <w:vAlign w:val="center"/>
                </w:tcPr>
                <w:p w14:paraId="5CEB399D">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eastAsia" w:cs="Times New Roman"/>
                      <w:color w:val="auto"/>
                      <w:sz w:val="21"/>
                      <w:szCs w:val="21"/>
                      <w:lang w:val="en-US" w:eastAsia="zh-CN"/>
                    </w:rPr>
                    <w:t>21.092</w:t>
                  </w:r>
                  <w:r>
                    <w:rPr>
                      <w:rFonts w:hint="default" w:ascii="Times New Roman" w:hAnsi="Times New Roman" w:cs="Times New Roman"/>
                      <w:color w:val="auto"/>
                      <w:sz w:val="21"/>
                      <w:szCs w:val="21"/>
                    </w:rPr>
                    <w:t>t/a</w:t>
                  </w:r>
                </w:p>
              </w:tc>
              <w:tc>
                <w:tcPr>
                  <w:tcW w:w="1266" w:type="dxa"/>
                  <w:tcBorders>
                    <w:tl2br w:val="nil"/>
                    <w:tr2bl w:val="nil"/>
                  </w:tcBorders>
                  <w:vAlign w:val="center"/>
                </w:tcPr>
                <w:p w14:paraId="23AFC80C">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作为原料</w:t>
                  </w:r>
                </w:p>
                <w:p w14:paraId="08F25C81">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回用</w:t>
                  </w:r>
                </w:p>
              </w:tc>
            </w:tr>
            <w:tr w14:paraId="5F856D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493" w:type="dxa"/>
                  <w:tcBorders>
                    <w:tl2br w:val="nil"/>
                    <w:tr2bl w:val="nil"/>
                  </w:tcBorders>
                  <w:vAlign w:val="center"/>
                </w:tcPr>
                <w:p w14:paraId="729B5BF3">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837" w:type="dxa"/>
                  <w:vMerge w:val="continue"/>
                  <w:tcBorders>
                    <w:tl2br w:val="nil"/>
                    <w:tr2bl w:val="nil"/>
                  </w:tcBorders>
                  <w:vAlign w:val="center"/>
                </w:tcPr>
                <w:p w14:paraId="75E4648C">
                  <w:pPr>
                    <w:pStyle w:val="108"/>
                    <w:keepNext w:val="0"/>
                    <w:keepLines w:val="0"/>
                    <w:pageBreakBefore w:val="0"/>
                    <w:kinsoku/>
                    <w:wordWrap/>
                    <w:overflowPunct/>
                    <w:topLinePunct w:val="0"/>
                    <w:bidi w:val="0"/>
                    <w:adjustRightInd w:val="0"/>
                    <w:spacing w:before="0" w:after="0" w:line="240" w:lineRule="auto"/>
                    <w:ind w:firstLine="0" w:firstLineChars="0"/>
                    <w:jc w:val="center"/>
                    <w:rPr>
                      <w:rFonts w:hint="eastAsia" w:cs="Times New Roman"/>
                      <w:color w:val="auto"/>
                      <w:kern w:val="0"/>
                      <w:sz w:val="22"/>
                      <w:szCs w:val="22"/>
                      <w:lang w:val="en-US" w:eastAsia="zh-CN" w:bidi="ar-SA"/>
                    </w:rPr>
                  </w:pPr>
                </w:p>
              </w:tc>
              <w:tc>
                <w:tcPr>
                  <w:tcW w:w="1289" w:type="dxa"/>
                  <w:tcBorders>
                    <w:tl2br w:val="nil"/>
                    <w:tr2bl w:val="nil"/>
                  </w:tcBorders>
                  <w:vAlign w:val="center"/>
                </w:tcPr>
                <w:p w14:paraId="3FF6B8BF">
                  <w:pPr>
                    <w:pStyle w:val="108"/>
                    <w:keepNext w:val="0"/>
                    <w:keepLines w:val="0"/>
                    <w:pageBreakBefore w:val="0"/>
                    <w:kinsoku/>
                    <w:wordWrap/>
                    <w:overflowPunct/>
                    <w:topLinePunct w:val="0"/>
                    <w:bidi w:val="0"/>
                    <w:adjustRightInd w:val="0"/>
                    <w:spacing w:before="0" w:after="0"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废除尘布袋</w:t>
                  </w:r>
                </w:p>
              </w:tc>
              <w:tc>
                <w:tcPr>
                  <w:tcW w:w="1344" w:type="dxa"/>
                  <w:vMerge w:val="continue"/>
                  <w:tcBorders>
                    <w:tl2br w:val="nil"/>
                    <w:tr2bl w:val="nil"/>
                  </w:tcBorders>
                  <w:vAlign w:val="center"/>
                </w:tcPr>
                <w:p w14:paraId="2564C0FA">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c>
                <w:tcPr>
                  <w:tcW w:w="1386" w:type="dxa"/>
                  <w:tcBorders>
                    <w:tl2br w:val="nil"/>
                    <w:tr2bl w:val="nil"/>
                  </w:tcBorders>
                  <w:vAlign w:val="center"/>
                </w:tcPr>
                <w:p w14:paraId="4EEB6215">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900-0</w:t>
                  </w:r>
                  <w:r>
                    <w:rPr>
                      <w:rFonts w:hint="eastAsia" w:cs="Times New Roman"/>
                      <w:color w:val="auto"/>
                      <w:sz w:val="21"/>
                      <w:szCs w:val="21"/>
                      <w:lang w:val="en-US" w:eastAsia="zh-CN"/>
                    </w:rPr>
                    <w:t>0</w:t>
                  </w:r>
                  <w:r>
                    <w:rPr>
                      <w:rFonts w:hint="default" w:ascii="Times New Roman" w:hAnsi="Times New Roman" w:eastAsia="宋体" w:cs="Times New Roman"/>
                      <w:color w:val="auto"/>
                      <w:sz w:val="21"/>
                      <w:szCs w:val="21"/>
                      <w:lang w:val="en-US" w:eastAsia="zh-CN"/>
                    </w:rPr>
                    <w:t>9-S59</w:t>
                  </w:r>
                </w:p>
              </w:tc>
              <w:tc>
                <w:tcPr>
                  <w:tcW w:w="1140" w:type="dxa"/>
                  <w:tcBorders>
                    <w:tl2br w:val="nil"/>
                    <w:tr2bl w:val="nil"/>
                  </w:tcBorders>
                  <w:vAlign w:val="center"/>
                </w:tcPr>
                <w:p w14:paraId="40B8E1AD">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510" w:type="dxa"/>
                  <w:tcBorders>
                    <w:tl2br w:val="nil"/>
                    <w:tr2bl w:val="nil"/>
                  </w:tcBorders>
                  <w:vAlign w:val="center"/>
                </w:tcPr>
                <w:p w14:paraId="44C20D07">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w:t>
                  </w:r>
                </w:p>
              </w:tc>
              <w:tc>
                <w:tcPr>
                  <w:tcW w:w="1030" w:type="dxa"/>
                  <w:tcBorders>
                    <w:tl2br w:val="nil"/>
                    <w:tr2bl w:val="nil"/>
                  </w:tcBorders>
                  <w:vAlign w:val="center"/>
                </w:tcPr>
                <w:p w14:paraId="78321C38">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0.5t/a</w:t>
                  </w:r>
                </w:p>
              </w:tc>
              <w:tc>
                <w:tcPr>
                  <w:tcW w:w="1266" w:type="dxa"/>
                  <w:tcBorders>
                    <w:tl2br w:val="nil"/>
                    <w:tr2bl w:val="nil"/>
                  </w:tcBorders>
                  <w:vAlign w:val="center"/>
                </w:tcPr>
                <w:p w14:paraId="4E916323">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外售物资</w:t>
                  </w:r>
                </w:p>
                <w:p w14:paraId="0D3B9AFD">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回收部门</w:t>
                  </w:r>
                </w:p>
              </w:tc>
            </w:tr>
            <w:tr w14:paraId="6607D9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493" w:type="dxa"/>
                  <w:tcBorders>
                    <w:tl2br w:val="nil"/>
                    <w:tr2bl w:val="nil"/>
                  </w:tcBorders>
                  <w:vAlign w:val="center"/>
                </w:tcPr>
                <w:p w14:paraId="0F5F97D8">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w:t>
                  </w:r>
                </w:p>
              </w:tc>
              <w:tc>
                <w:tcPr>
                  <w:tcW w:w="837" w:type="dxa"/>
                  <w:vMerge w:val="continue"/>
                  <w:tcBorders>
                    <w:tl2br w:val="nil"/>
                    <w:tr2bl w:val="nil"/>
                  </w:tcBorders>
                  <w:vAlign w:val="center"/>
                </w:tcPr>
                <w:p w14:paraId="0B5E2539">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cs="Times New Roman"/>
                      <w:color w:val="auto"/>
                      <w:sz w:val="21"/>
                      <w:szCs w:val="21"/>
                      <w:lang w:val="en-US" w:eastAsia="zh-CN"/>
                    </w:rPr>
                  </w:pPr>
                </w:p>
              </w:tc>
              <w:tc>
                <w:tcPr>
                  <w:tcW w:w="1289" w:type="dxa"/>
                  <w:tcBorders>
                    <w:tl2br w:val="nil"/>
                    <w:tr2bl w:val="nil"/>
                  </w:tcBorders>
                  <w:vAlign w:val="center"/>
                </w:tcPr>
                <w:p w14:paraId="74E61626">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废生物除臭塔填料</w:t>
                  </w:r>
                </w:p>
              </w:tc>
              <w:tc>
                <w:tcPr>
                  <w:tcW w:w="1344" w:type="dxa"/>
                  <w:vMerge w:val="continue"/>
                  <w:tcBorders>
                    <w:tl2br w:val="nil"/>
                    <w:tr2bl w:val="nil"/>
                  </w:tcBorders>
                  <w:vAlign w:val="center"/>
                </w:tcPr>
                <w:p w14:paraId="5DDC041A">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cs="Times New Roman"/>
                      <w:color w:val="auto"/>
                      <w:sz w:val="21"/>
                      <w:szCs w:val="21"/>
                      <w:lang w:val="en-US" w:eastAsia="zh-CN"/>
                    </w:rPr>
                  </w:pPr>
                </w:p>
              </w:tc>
              <w:tc>
                <w:tcPr>
                  <w:tcW w:w="1386" w:type="dxa"/>
                  <w:tcBorders>
                    <w:tl2br w:val="nil"/>
                    <w:tr2bl w:val="nil"/>
                  </w:tcBorders>
                  <w:vAlign w:val="center"/>
                </w:tcPr>
                <w:p w14:paraId="3B829598">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900-099-S59</w:t>
                  </w:r>
                </w:p>
              </w:tc>
              <w:tc>
                <w:tcPr>
                  <w:tcW w:w="1140" w:type="dxa"/>
                  <w:tcBorders>
                    <w:tl2br w:val="nil"/>
                    <w:tr2bl w:val="nil"/>
                  </w:tcBorders>
                  <w:vAlign w:val="center"/>
                </w:tcPr>
                <w:p w14:paraId="5D868243">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w:t>
                  </w:r>
                </w:p>
              </w:tc>
              <w:tc>
                <w:tcPr>
                  <w:tcW w:w="510" w:type="dxa"/>
                  <w:tcBorders>
                    <w:tl2br w:val="nil"/>
                    <w:tr2bl w:val="nil"/>
                  </w:tcBorders>
                  <w:vAlign w:val="center"/>
                </w:tcPr>
                <w:p w14:paraId="20B572DF">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固</w:t>
                  </w:r>
                </w:p>
              </w:tc>
              <w:tc>
                <w:tcPr>
                  <w:tcW w:w="1030" w:type="dxa"/>
                  <w:tcBorders>
                    <w:tl2br w:val="nil"/>
                    <w:tr2bl w:val="nil"/>
                  </w:tcBorders>
                  <w:vAlign w:val="center"/>
                </w:tcPr>
                <w:p w14:paraId="183D4C8E">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0.5t/a</w:t>
                  </w:r>
                </w:p>
              </w:tc>
              <w:tc>
                <w:tcPr>
                  <w:tcW w:w="1266" w:type="dxa"/>
                  <w:tcBorders>
                    <w:tl2br w:val="nil"/>
                    <w:tr2bl w:val="nil"/>
                  </w:tcBorders>
                  <w:vAlign w:val="center"/>
                </w:tcPr>
                <w:p w14:paraId="405B160E">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由厂家更换后回收处理</w:t>
                  </w:r>
                </w:p>
              </w:tc>
            </w:tr>
            <w:tr w14:paraId="7A489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493" w:type="dxa"/>
                  <w:tcBorders>
                    <w:tl2br w:val="nil"/>
                    <w:tr2bl w:val="nil"/>
                  </w:tcBorders>
                  <w:vAlign w:val="center"/>
                </w:tcPr>
                <w:p w14:paraId="42E35DA3">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5</w:t>
                  </w:r>
                </w:p>
              </w:tc>
              <w:tc>
                <w:tcPr>
                  <w:tcW w:w="837" w:type="dxa"/>
                  <w:tcBorders>
                    <w:tl2br w:val="nil"/>
                    <w:tr2bl w:val="nil"/>
                  </w:tcBorders>
                  <w:vAlign w:val="center"/>
                </w:tcPr>
                <w:p w14:paraId="0F6EF051">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办公</w:t>
                  </w:r>
                </w:p>
                <w:p w14:paraId="3FB186F0">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生活</w:t>
                  </w:r>
                </w:p>
              </w:tc>
              <w:tc>
                <w:tcPr>
                  <w:tcW w:w="1289" w:type="dxa"/>
                  <w:tcBorders>
                    <w:tl2br w:val="nil"/>
                    <w:tr2bl w:val="nil"/>
                  </w:tcBorders>
                  <w:vAlign w:val="center"/>
                </w:tcPr>
                <w:p w14:paraId="732F8F17">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eastAsia="zh-CN"/>
                    </w:rPr>
                    <w:t>生活垃圾</w:t>
                  </w:r>
                </w:p>
              </w:tc>
              <w:tc>
                <w:tcPr>
                  <w:tcW w:w="1344" w:type="dxa"/>
                  <w:tcBorders>
                    <w:tl2br w:val="nil"/>
                    <w:tr2bl w:val="nil"/>
                  </w:tcBorders>
                  <w:vAlign w:val="center"/>
                </w:tcPr>
                <w:p w14:paraId="049CADD9">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生活垃圾</w:t>
                  </w:r>
                </w:p>
              </w:tc>
              <w:tc>
                <w:tcPr>
                  <w:tcW w:w="1386" w:type="dxa"/>
                  <w:tcBorders>
                    <w:tl2br w:val="nil"/>
                    <w:tr2bl w:val="nil"/>
                  </w:tcBorders>
                  <w:vAlign w:val="center"/>
                </w:tcPr>
                <w:p w14:paraId="4DB1F6C4">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900-099-S64</w:t>
                  </w:r>
                </w:p>
              </w:tc>
              <w:tc>
                <w:tcPr>
                  <w:tcW w:w="1140" w:type="dxa"/>
                  <w:tcBorders>
                    <w:tl2br w:val="nil"/>
                    <w:tr2bl w:val="nil"/>
                  </w:tcBorders>
                  <w:vAlign w:val="center"/>
                </w:tcPr>
                <w:p w14:paraId="762DF153">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510" w:type="dxa"/>
                  <w:tcBorders>
                    <w:tl2br w:val="nil"/>
                    <w:tr2bl w:val="nil"/>
                  </w:tcBorders>
                  <w:vAlign w:val="center"/>
                </w:tcPr>
                <w:p w14:paraId="333BCCB1">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固</w:t>
                  </w:r>
                </w:p>
              </w:tc>
              <w:tc>
                <w:tcPr>
                  <w:tcW w:w="1030" w:type="dxa"/>
                  <w:tcBorders>
                    <w:tl2br w:val="nil"/>
                    <w:tr2bl w:val="nil"/>
                  </w:tcBorders>
                  <w:vAlign w:val="center"/>
                </w:tcPr>
                <w:p w14:paraId="45C5254D">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1.5</w:t>
                  </w:r>
                  <w:r>
                    <w:rPr>
                      <w:rFonts w:hint="default" w:ascii="Times New Roman" w:hAnsi="Times New Roman" w:cs="Times New Roman"/>
                      <w:color w:val="auto"/>
                      <w:sz w:val="21"/>
                      <w:szCs w:val="21"/>
                    </w:rPr>
                    <w:t>t/a</w:t>
                  </w:r>
                </w:p>
              </w:tc>
              <w:tc>
                <w:tcPr>
                  <w:tcW w:w="1266" w:type="dxa"/>
                  <w:tcBorders>
                    <w:tl2br w:val="nil"/>
                    <w:tr2bl w:val="nil"/>
                  </w:tcBorders>
                  <w:vAlign w:val="center"/>
                </w:tcPr>
                <w:p w14:paraId="4BB83BD2">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color w:val="auto"/>
                      <w:sz w:val="21"/>
                      <w:szCs w:val="21"/>
                      <w:lang w:eastAsia="zh-CN"/>
                    </w:rPr>
                  </w:pPr>
                  <w:r>
                    <w:rPr>
                      <w:rFonts w:hint="eastAsia"/>
                      <w:color w:val="auto"/>
                      <w:sz w:val="21"/>
                      <w:szCs w:val="21"/>
                      <w:lang w:eastAsia="zh-CN"/>
                    </w:rPr>
                    <w:t>环卫部门</w:t>
                  </w:r>
                </w:p>
                <w:p w14:paraId="7CFBECB9">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eastAsia="zh-CN"/>
                    </w:rPr>
                    <w:t>清运</w:t>
                  </w:r>
                </w:p>
              </w:tc>
            </w:tr>
          </w:tbl>
          <w:p w14:paraId="66EAB87F">
            <w:pPr>
              <w:spacing w:line="360" w:lineRule="auto"/>
              <w:ind w:firstLine="482" w:firstLineChars="200"/>
              <w:rPr>
                <w:rFonts w:hint="eastAsia" w:eastAsia="宋体"/>
                <w:b/>
                <w:bCs w:val="0"/>
                <w:color w:val="auto"/>
                <w:sz w:val="24"/>
                <w:lang w:eastAsia="zh-CN"/>
              </w:rPr>
            </w:pPr>
            <w:r>
              <w:rPr>
                <w:rFonts w:hint="eastAsia"/>
                <w:b/>
                <w:bCs w:val="0"/>
                <w:color w:val="auto"/>
                <w:sz w:val="24"/>
              </w:rPr>
              <w:t>环境管理要求</w:t>
            </w:r>
            <w:r>
              <w:rPr>
                <w:rFonts w:hint="eastAsia"/>
                <w:b/>
                <w:bCs w:val="0"/>
                <w:color w:val="auto"/>
                <w:sz w:val="24"/>
                <w:lang w:eastAsia="zh-CN"/>
              </w:rPr>
              <w:t>：</w:t>
            </w:r>
          </w:p>
          <w:p w14:paraId="3E1337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bCs/>
                <w:color w:val="auto"/>
                <w:sz w:val="24"/>
                <w:lang w:eastAsia="zh-CN"/>
              </w:rPr>
            </w:pPr>
            <w:r>
              <w:rPr>
                <w:rFonts w:hint="eastAsia"/>
                <w:bCs/>
                <w:color w:val="auto"/>
                <w:sz w:val="24"/>
                <w:lang w:eastAsia="zh-CN"/>
              </w:rPr>
              <w:t>（</w:t>
            </w:r>
            <w:r>
              <w:rPr>
                <w:rFonts w:hint="eastAsia"/>
                <w:bCs/>
                <w:color w:val="auto"/>
                <w:sz w:val="24"/>
                <w:lang w:val="en-US" w:eastAsia="zh-CN"/>
              </w:rPr>
              <w:t>1</w:t>
            </w:r>
            <w:r>
              <w:rPr>
                <w:rFonts w:hint="eastAsia"/>
                <w:bCs/>
                <w:color w:val="auto"/>
                <w:sz w:val="24"/>
                <w:lang w:eastAsia="zh-CN"/>
              </w:rPr>
              <w:t>）一般固废</w:t>
            </w:r>
          </w:p>
          <w:p w14:paraId="58309E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color w:val="auto"/>
                <w:sz w:val="24"/>
              </w:rPr>
            </w:pPr>
            <w:r>
              <w:rPr>
                <w:bCs/>
                <w:color w:val="auto"/>
                <w:sz w:val="24"/>
              </w:rPr>
              <w:t>一般固废暂存</w:t>
            </w:r>
            <w:r>
              <w:rPr>
                <w:rFonts w:hint="eastAsia"/>
                <w:bCs/>
                <w:color w:val="auto"/>
                <w:sz w:val="24"/>
                <w:lang w:eastAsia="zh-CN"/>
              </w:rPr>
              <w:t>区</w:t>
            </w:r>
            <w:r>
              <w:rPr>
                <w:bCs/>
                <w:color w:val="auto"/>
                <w:sz w:val="24"/>
              </w:rPr>
              <w:t>应按《一般工业固体废物贮存和填埋污染控制标准》（GB18599-2020）标准要求建设，具体要求如下：</w:t>
            </w:r>
          </w:p>
          <w:p w14:paraId="18F998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color w:val="auto"/>
                <w:sz w:val="24"/>
              </w:rPr>
            </w:pPr>
            <w:r>
              <w:rPr>
                <w:bCs/>
                <w:color w:val="auto"/>
                <w:sz w:val="24"/>
              </w:rPr>
              <w:t>①</w:t>
            </w:r>
            <w:r>
              <w:rPr>
                <w:rFonts w:hint="eastAsia"/>
                <w:bCs/>
                <w:color w:val="auto"/>
                <w:sz w:val="24"/>
                <w:lang w:val="en-US" w:eastAsia="zh-CN"/>
              </w:rPr>
              <w:t>项目拟于1#、2#</w:t>
            </w:r>
            <w:r>
              <w:rPr>
                <w:bCs/>
                <w:color w:val="auto"/>
                <w:sz w:val="24"/>
              </w:rPr>
              <w:t>车间内</w:t>
            </w:r>
            <w:r>
              <w:rPr>
                <w:rFonts w:hint="eastAsia"/>
                <w:bCs/>
                <w:color w:val="auto"/>
                <w:sz w:val="24"/>
                <w:lang w:val="en-US" w:eastAsia="zh-CN"/>
              </w:rPr>
              <w:t>东</w:t>
            </w:r>
            <w:r>
              <w:rPr>
                <w:rFonts w:hint="eastAsia"/>
                <w:bCs/>
                <w:color w:val="auto"/>
                <w:sz w:val="24"/>
                <w:lang w:eastAsia="zh-CN"/>
              </w:rPr>
              <w:t>南角</w:t>
            </w:r>
            <w:r>
              <w:rPr>
                <w:rFonts w:hint="eastAsia"/>
                <w:bCs/>
                <w:color w:val="auto"/>
                <w:sz w:val="24"/>
                <w:lang w:val="en-US" w:eastAsia="zh-CN"/>
              </w:rPr>
              <w:t>分别</w:t>
            </w:r>
            <w:r>
              <w:rPr>
                <w:rFonts w:hint="eastAsia"/>
                <w:bCs/>
                <w:color w:val="auto"/>
                <w:sz w:val="24"/>
                <w:lang w:eastAsia="zh-CN"/>
              </w:rPr>
              <w:t>设置</w:t>
            </w:r>
            <w:r>
              <w:rPr>
                <w:rFonts w:hint="eastAsia"/>
                <w:bCs/>
                <w:color w:val="auto"/>
                <w:sz w:val="24"/>
                <w:lang w:val="en-US" w:eastAsia="zh-CN"/>
              </w:rPr>
              <w:t>1处</w:t>
            </w:r>
            <w:r>
              <w:rPr>
                <w:bCs/>
                <w:color w:val="auto"/>
                <w:sz w:val="24"/>
              </w:rPr>
              <w:t>一般固废暂存</w:t>
            </w:r>
            <w:r>
              <w:rPr>
                <w:rFonts w:hint="eastAsia"/>
                <w:bCs/>
                <w:color w:val="auto"/>
                <w:sz w:val="24"/>
                <w:lang w:eastAsia="zh-CN"/>
              </w:rPr>
              <w:t>区，</w:t>
            </w:r>
            <w:r>
              <w:rPr>
                <w:bCs/>
                <w:color w:val="auto"/>
                <w:sz w:val="24"/>
              </w:rPr>
              <w:t>统一收集、存放</w:t>
            </w:r>
            <w:r>
              <w:rPr>
                <w:rFonts w:hint="eastAsia"/>
                <w:bCs/>
                <w:color w:val="auto"/>
                <w:sz w:val="24"/>
                <w:lang w:eastAsia="zh-CN"/>
              </w:rPr>
              <w:t>一般</w:t>
            </w:r>
            <w:r>
              <w:rPr>
                <w:bCs/>
                <w:color w:val="auto"/>
                <w:sz w:val="24"/>
              </w:rPr>
              <w:t>固体废物，面积</w:t>
            </w:r>
            <w:r>
              <w:rPr>
                <w:rFonts w:hint="eastAsia"/>
                <w:bCs/>
                <w:color w:val="auto"/>
                <w:sz w:val="24"/>
                <w:lang w:val="en-US" w:eastAsia="zh-CN"/>
              </w:rPr>
              <w:t>均</w:t>
            </w:r>
            <w:r>
              <w:rPr>
                <w:bCs/>
                <w:color w:val="auto"/>
                <w:sz w:val="24"/>
              </w:rPr>
              <w:t>约</w:t>
            </w:r>
            <w:r>
              <w:rPr>
                <w:rFonts w:hint="eastAsia"/>
                <w:bCs/>
                <w:color w:val="auto"/>
                <w:sz w:val="24"/>
                <w:lang w:val="en-US" w:eastAsia="zh-CN"/>
              </w:rPr>
              <w:t>50</w:t>
            </w:r>
            <w:r>
              <w:rPr>
                <w:bCs/>
                <w:color w:val="auto"/>
                <w:sz w:val="24"/>
              </w:rPr>
              <w:t>m</w:t>
            </w:r>
            <w:r>
              <w:rPr>
                <w:bCs/>
                <w:color w:val="auto"/>
                <w:sz w:val="24"/>
                <w:vertAlign w:val="superscript"/>
              </w:rPr>
              <w:t>2</w:t>
            </w:r>
            <w:r>
              <w:rPr>
                <w:bCs/>
                <w:color w:val="auto"/>
                <w:sz w:val="24"/>
              </w:rPr>
              <w:t>，并做好防扬散、防流失、防渗漏措施</w:t>
            </w:r>
            <w:r>
              <w:rPr>
                <w:rFonts w:hint="eastAsia"/>
                <w:bCs/>
                <w:color w:val="auto"/>
                <w:sz w:val="24"/>
                <w:lang w:eastAsia="zh-CN"/>
              </w:rPr>
              <w:t>，</w:t>
            </w:r>
            <w:r>
              <w:rPr>
                <w:rFonts w:hint="eastAsia"/>
                <w:bCs/>
                <w:color w:val="auto"/>
                <w:sz w:val="24"/>
                <w:lang w:val="en-US" w:eastAsia="zh-CN"/>
              </w:rPr>
              <w:t>禁止危险废物和生活垃圾混入</w:t>
            </w:r>
            <w:r>
              <w:rPr>
                <w:bCs/>
                <w:color w:val="auto"/>
                <w:sz w:val="24"/>
              </w:rPr>
              <w:t>。</w:t>
            </w:r>
          </w:p>
          <w:p w14:paraId="699429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color w:val="auto"/>
                <w:sz w:val="24"/>
              </w:rPr>
            </w:pPr>
            <w:r>
              <w:rPr>
                <w:bCs/>
                <w:color w:val="auto"/>
                <w:sz w:val="24"/>
              </w:rPr>
              <w:t>②设置环保图形标志</w:t>
            </w:r>
            <w:r>
              <w:rPr>
                <w:rFonts w:hint="eastAsia"/>
                <w:bCs/>
                <w:color w:val="auto"/>
                <w:sz w:val="24"/>
                <w:lang w:eastAsia="zh-CN"/>
              </w:rPr>
              <w:t>，</w:t>
            </w:r>
            <w:r>
              <w:rPr>
                <w:rFonts w:hint="eastAsia"/>
                <w:bCs/>
                <w:color w:val="auto"/>
                <w:sz w:val="24"/>
                <w:lang w:val="en-US" w:eastAsia="zh-CN"/>
              </w:rPr>
              <w:t>按GB 15562.2规定进行检查和维护</w:t>
            </w:r>
            <w:r>
              <w:rPr>
                <w:bCs/>
                <w:color w:val="auto"/>
                <w:sz w:val="24"/>
              </w:rPr>
              <w:t>。</w:t>
            </w:r>
          </w:p>
          <w:p w14:paraId="12D6A1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color w:val="auto"/>
                <w:sz w:val="24"/>
              </w:rPr>
            </w:pPr>
            <w:r>
              <w:rPr>
                <w:bCs/>
                <w:color w:val="auto"/>
                <w:sz w:val="24"/>
              </w:rPr>
              <w:t>③</w:t>
            </w:r>
            <w:r>
              <w:rPr>
                <w:rFonts w:hint="eastAsia"/>
                <w:bCs/>
                <w:color w:val="auto"/>
                <w:sz w:val="24"/>
              </w:rPr>
              <w:t>企业建立环境管理台账制度，</w:t>
            </w:r>
            <w:r>
              <w:rPr>
                <w:bCs/>
                <w:color w:val="auto"/>
                <w:sz w:val="24"/>
              </w:rPr>
              <w:t>记录固体废物产生量和去向（处理、处置、综合利用或外运）及相应</w:t>
            </w:r>
            <w:r>
              <w:rPr>
                <w:rFonts w:hint="eastAsia"/>
                <w:bCs/>
                <w:color w:val="auto"/>
                <w:sz w:val="24"/>
              </w:rPr>
              <w:t>处置</w:t>
            </w:r>
            <w:r>
              <w:rPr>
                <w:bCs/>
                <w:color w:val="auto"/>
                <w:sz w:val="24"/>
              </w:rPr>
              <w:t>量</w:t>
            </w:r>
            <w:r>
              <w:rPr>
                <w:rFonts w:hint="eastAsia"/>
                <w:bCs/>
                <w:color w:val="auto"/>
                <w:sz w:val="24"/>
                <w:lang w:eastAsia="zh-CN"/>
              </w:rPr>
              <w:t>，台账保存时间不少于5年</w:t>
            </w:r>
            <w:r>
              <w:rPr>
                <w:bCs/>
                <w:color w:val="auto"/>
                <w:sz w:val="24"/>
              </w:rPr>
              <w:t>。</w:t>
            </w:r>
          </w:p>
          <w:p w14:paraId="2ED2B642">
            <w:pPr>
              <w:widowControl w:val="0"/>
              <w:autoSpaceDE w:val="0"/>
              <w:autoSpaceDN w:val="0"/>
              <w:adjustRightInd w:val="0"/>
              <w:snapToGrid w:val="0"/>
              <w:spacing w:line="360" w:lineRule="auto"/>
              <w:ind w:left="0" w:leftChars="0" w:firstLine="480" w:firstLineChars="200"/>
              <w:jc w:val="both"/>
              <w:rPr>
                <w:rFonts w:ascii="Times New Roman" w:hAnsi="Times New Roman" w:eastAsia="宋体" w:cs="Times New Roman"/>
                <w:color w:val="auto"/>
                <w:kern w:val="0"/>
                <w:sz w:val="24"/>
                <w:szCs w:val="24"/>
                <w:lang w:val="en-US" w:eastAsia="zh-CN" w:bidi="ar-SA"/>
              </w:rPr>
            </w:pPr>
            <w:r>
              <w:rPr>
                <w:rFonts w:hint="eastAsia"/>
                <w:bCs/>
                <w:color w:val="auto"/>
                <w:sz w:val="24"/>
                <w:lang w:eastAsia="zh-CN"/>
              </w:rPr>
              <w:t>（</w:t>
            </w:r>
            <w:r>
              <w:rPr>
                <w:rFonts w:hint="eastAsia"/>
                <w:bCs/>
                <w:color w:val="auto"/>
                <w:sz w:val="24"/>
                <w:lang w:val="en-US" w:eastAsia="zh-CN"/>
              </w:rPr>
              <w:t>2</w:t>
            </w:r>
            <w:r>
              <w:rPr>
                <w:rFonts w:hint="eastAsia"/>
                <w:bCs/>
                <w:color w:val="auto"/>
                <w:sz w:val="24"/>
                <w:lang w:eastAsia="zh-CN"/>
              </w:rPr>
              <w:t>）</w:t>
            </w:r>
            <w:r>
              <w:rPr>
                <w:rFonts w:ascii="Times New Roman" w:hAnsi="Times New Roman" w:eastAsia="宋体" w:cs="Times New Roman"/>
                <w:color w:val="auto"/>
                <w:kern w:val="0"/>
                <w:sz w:val="24"/>
                <w:szCs w:val="24"/>
                <w:lang w:val="en-US" w:eastAsia="zh-CN" w:bidi="ar-SA"/>
              </w:rPr>
              <w:t>生活垃圾</w:t>
            </w:r>
          </w:p>
          <w:p w14:paraId="243E2727">
            <w:pPr>
              <w:widowControl w:val="0"/>
              <w:autoSpaceDE w:val="0"/>
              <w:autoSpaceDN w:val="0"/>
              <w:adjustRightInd w:val="0"/>
              <w:snapToGrid w:val="0"/>
              <w:spacing w:line="360" w:lineRule="auto"/>
              <w:ind w:firstLine="480" w:firstLineChars="200"/>
              <w:jc w:val="both"/>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本项目产生的生活垃圾应按照《中华人民共和国固体废物污染环境防治法》</w:t>
            </w:r>
            <w:r>
              <w:rPr>
                <w:rFonts w:hint="eastAsia" w:ascii="Times New Roman" w:hAnsi="Times New Roman" w:eastAsia="宋体" w:cs="Times New Roman"/>
                <w:color w:val="auto"/>
                <w:kern w:val="0"/>
                <w:sz w:val="24"/>
                <w:szCs w:val="24"/>
                <w:lang w:val="en-US" w:eastAsia="zh-CN" w:bidi="ar-SA"/>
              </w:rPr>
              <w:t>（</w:t>
            </w:r>
            <w:r>
              <w:rPr>
                <w:rFonts w:ascii="Times New Roman" w:hAnsi="Times New Roman" w:eastAsia="宋体" w:cs="Times New Roman"/>
                <w:color w:val="auto"/>
                <w:kern w:val="0"/>
                <w:sz w:val="24"/>
                <w:szCs w:val="24"/>
                <w:lang w:val="en-US" w:eastAsia="zh-CN" w:bidi="ar-SA"/>
              </w:rPr>
              <w:t>2020年修订</w:t>
            </w:r>
            <w:r>
              <w:rPr>
                <w:rFonts w:hint="eastAsia" w:ascii="Times New Roman" w:hAnsi="Times New Roman" w:eastAsia="宋体" w:cs="Times New Roman"/>
                <w:color w:val="auto"/>
                <w:kern w:val="0"/>
                <w:sz w:val="24"/>
                <w:szCs w:val="24"/>
                <w:lang w:val="en-US" w:eastAsia="zh-CN" w:bidi="ar-SA"/>
              </w:rPr>
              <w:t>）</w:t>
            </w:r>
            <w:r>
              <w:rPr>
                <w:rFonts w:ascii="Times New Roman" w:hAnsi="Times New Roman" w:eastAsia="宋体" w:cs="Times New Roman"/>
                <w:color w:val="auto"/>
                <w:kern w:val="0"/>
                <w:sz w:val="24"/>
                <w:szCs w:val="24"/>
                <w:lang w:val="en-US" w:eastAsia="zh-CN" w:bidi="ar-SA"/>
              </w:rPr>
              <w:t>第四章生活垃圾污染环境的防治规定要求，进行收集、管理、运输及处置：</w:t>
            </w:r>
          </w:p>
          <w:p w14:paraId="7A687B05">
            <w:pPr>
              <w:widowControl w:val="0"/>
              <w:autoSpaceDE w:val="0"/>
              <w:autoSpaceDN w:val="0"/>
              <w:adjustRightInd w:val="0"/>
              <w:snapToGrid w:val="0"/>
              <w:spacing w:line="360" w:lineRule="auto"/>
              <w:ind w:firstLine="480" w:firstLineChars="200"/>
              <w:jc w:val="both"/>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①应当使用经</w:t>
            </w:r>
            <w:r>
              <w:rPr>
                <w:rFonts w:hint="eastAsia" w:cs="Times New Roman"/>
                <w:color w:val="auto"/>
                <w:kern w:val="0"/>
                <w:sz w:val="24"/>
                <w:szCs w:val="24"/>
                <w:lang w:val="en-US" w:eastAsia="zh-CN" w:bidi="ar-SA"/>
              </w:rPr>
              <w:t>生态环境</w:t>
            </w:r>
            <w:r>
              <w:rPr>
                <w:rFonts w:ascii="Times New Roman" w:hAnsi="Times New Roman" w:eastAsia="宋体" w:cs="Times New Roman"/>
                <w:color w:val="auto"/>
                <w:kern w:val="0"/>
                <w:sz w:val="24"/>
                <w:szCs w:val="24"/>
                <w:lang w:val="en-US" w:eastAsia="zh-CN" w:bidi="ar-SA"/>
              </w:rPr>
              <w:t>主管部门认证登记，并符合规定的规格、厚度、颜色等要求的可降解专用垃圾袋盛装、收集生活垃圾，并由城管委及时清运</w:t>
            </w:r>
            <w:r>
              <w:rPr>
                <w:rFonts w:hint="eastAsia" w:ascii="Times New Roman" w:hAnsi="Times New Roman" w:eastAsia="宋体" w:cs="Times New Roman"/>
                <w:color w:val="auto"/>
                <w:kern w:val="0"/>
                <w:sz w:val="24"/>
                <w:szCs w:val="24"/>
                <w:lang w:val="en-US" w:eastAsia="zh-CN" w:bidi="ar-SA"/>
              </w:rPr>
              <w:t>。</w:t>
            </w:r>
          </w:p>
          <w:p w14:paraId="59E7D65D">
            <w:pPr>
              <w:widowControl w:val="0"/>
              <w:autoSpaceDE w:val="0"/>
              <w:autoSpaceDN w:val="0"/>
              <w:adjustRightInd w:val="0"/>
              <w:snapToGrid w:val="0"/>
              <w:spacing w:line="360" w:lineRule="auto"/>
              <w:ind w:firstLine="480" w:firstLineChars="200"/>
              <w:jc w:val="both"/>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②生活垃圾袋应当扎紧袋口，不能混入危险废物、工业固体废物、建筑垃圾和液体垃圾，在指定时间存放到指定地点</w:t>
            </w:r>
            <w:r>
              <w:rPr>
                <w:rFonts w:hint="eastAsia" w:ascii="Times New Roman" w:hAnsi="Times New Roman" w:eastAsia="宋体" w:cs="Times New Roman"/>
                <w:color w:val="auto"/>
                <w:kern w:val="0"/>
                <w:sz w:val="24"/>
                <w:szCs w:val="24"/>
                <w:lang w:val="en-US" w:eastAsia="zh-CN" w:bidi="ar-SA"/>
              </w:rPr>
              <w:t>。</w:t>
            </w:r>
          </w:p>
          <w:p w14:paraId="697B4CDF">
            <w:pPr>
              <w:widowControl w:val="0"/>
              <w:autoSpaceDE w:val="0"/>
              <w:autoSpaceDN w:val="0"/>
              <w:adjustRightInd w:val="0"/>
              <w:snapToGrid w:val="0"/>
              <w:spacing w:line="360" w:lineRule="auto"/>
              <w:ind w:firstLine="480" w:firstLineChars="200"/>
              <w:jc w:val="both"/>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③不能使用破损袋盛装生活垃圾。对有可能造成垃圾袋破损的物品应单独存放</w:t>
            </w:r>
            <w:r>
              <w:rPr>
                <w:rFonts w:hint="eastAsia" w:ascii="Times New Roman" w:hAnsi="Times New Roman" w:eastAsia="宋体" w:cs="Times New Roman"/>
                <w:color w:val="auto"/>
                <w:kern w:val="0"/>
                <w:sz w:val="24"/>
                <w:szCs w:val="24"/>
                <w:lang w:val="en-US" w:eastAsia="zh-CN" w:bidi="ar-SA"/>
              </w:rPr>
              <w:t>。</w:t>
            </w:r>
          </w:p>
          <w:p w14:paraId="54477020">
            <w:pPr>
              <w:widowControl w:val="0"/>
              <w:autoSpaceDE w:val="0"/>
              <w:autoSpaceDN w:val="0"/>
              <w:adjustRightInd w:val="0"/>
              <w:snapToGrid w:val="0"/>
              <w:spacing w:line="360" w:lineRule="auto"/>
              <w:ind w:firstLine="480" w:firstLineChars="200"/>
              <w:jc w:val="both"/>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④应当按照环境行政管理部门规定的时间、地点和方式投放生活废弃物，不得随意倾倒、抛撒和堆放生活废弃物</w:t>
            </w:r>
            <w:r>
              <w:rPr>
                <w:rFonts w:hint="eastAsia" w:ascii="Times New Roman" w:hAnsi="Times New Roman" w:eastAsia="宋体" w:cs="Times New Roman"/>
                <w:color w:val="auto"/>
                <w:kern w:val="0"/>
                <w:sz w:val="24"/>
                <w:szCs w:val="24"/>
                <w:lang w:val="en-US" w:eastAsia="zh-CN" w:bidi="ar-SA"/>
              </w:rPr>
              <w:t>。</w:t>
            </w:r>
          </w:p>
          <w:p w14:paraId="58C9AE00">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bCs/>
                <w:color w:val="auto"/>
                <w:sz w:val="24"/>
              </w:rPr>
            </w:pPr>
            <w:r>
              <w:rPr>
                <w:rFonts w:hint="eastAsia"/>
                <w:bCs/>
                <w:color w:val="auto"/>
                <w:sz w:val="24"/>
                <w:lang w:val="en-US" w:eastAsia="zh-CN"/>
              </w:rPr>
              <w:t>综上所述</w:t>
            </w:r>
            <w:r>
              <w:rPr>
                <w:bCs/>
                <w:color w:val="auto"/>
                <w:sz w:val="24"/>
              </w:rPr>
              <w:t>，</w:t>
            </w:r>
            <w:r>
              <w:rPr>
                <w:rFonts w:hint="eastAsia"/>
                <w:bCs/>
                <w:color w:val="auto"/>
                <w:sz w:val="24"/>
                <w:lang w:val="en-US" w:eastAsia="zh-CN"/>
              </w:rPr>
              <w:t>经采取相关措施后，本项目</w:t>
            </w:r>
            <w:r>
              <w:rPr>
                <w:bCs/>
                <w:color w:val="auto"/>
                <w:sz w:val="24"/>
              </w:rPr>
              <w:t>固体废物</w:t>
            </w:r>
            <w:r>
              <w:rPr>
                <w:rFonts w:hint="eastAsia"/>
                <w:bCs/>
                <w:color w:val="auto"/>
                <w:sz w:val="24"/>
                <w:lang w:val="en-US" w:eastAsia="zh-CN"/>
              </w:rPr>
              <w:t>均</w:t>
            </w:r>
            <w:r>
              <w:rPr>
                <w:bCs/>
                <w:color w:val="auto"/>
                <w:sz w:val="24"/>
              </w:rPr>
              <w:t>能合理处置，固体废物只在厂内作短时间</w:t>
            </w:r>
            <w:r>
              <w:rPr>
                <w:rFonts w:hint="eastAsia"/>
                <w:bCs/>
                <w:color w:val="auto"/>
                <w:sz w:val="24"/>
                <w:lang w:val="en-US" w:eastAsia="zh-CN"/>
              </w:rPr>
              <w:t>暂存</w:t>
            </w:r>
            <w:r>
              <w:rPr>
                <w:bCs/>
                <w:color w:val="auto"/>
                <w:sz w:val="24"/>
              </w:rPr>
              <w:t>，对环境产生影响较小。固体废物处置符合</w:t>
            </w:r>
            <w:r>
              <w:rPr>
                <w:rFonts w:hint="default"/>
                <w:bCs/>
                <w:sz w:val="24"/>
                <w:lang w:val="en-US" w:eastAsia="zh-CN"/>
              </w:rPr>
              <w:t>《中华人民共和国固体废物污染环境防治法》</w:t>
            </w:r>
            <w:r>
              <w:rPr>
                <w:rFonts w:hint="eastAsia"/>
                <w:bCs/>
                <w:sz w:val="24"/>
                <w:lang w:val="en-US" w:eastAsia="zh-CN"/>
              </w:rPr>
              <w:t>、</w:t>
            </w:r>
            <w:r>
              <w:rPr>
                <w:rFonts w:hint="eastAsia" w:eastAsia="新宋体"/>
                <w:color w:val="auto"/>
                <w:sz w:val="24"/>
                <w:szCs w:val="22"/>
              </w:rPr>
              <w:t>《一般工业固体废物贮存和填埋污染控制标准》（GB18599-2020）</w:t>
            </w:r>
            <w:r>
              <w:rPr>
                <w:rFonts w:hint="eastAsia" w:eastAsia="新宋体"/>
                <w:color w:val="auto"/>
                <w:sz w:val="24"/>
                <w:szCs w:val="22"/>
                <w:lang w:val="en-US" w:eastAsia="zh-CN"/>
              </w:rPr>
              <w:t>相关要求</w:t>
            </w:r>
            <w:r>
              <w:rPr>
                <w:bCs/>
                <w:color w:val="auto"/>
                <w:sz w:val="24"/>
              </w:rPr>
              <w:t>。</w:t>
            </w:r>
          </w:p>
          <w:p w14:paraId="091B203D">
            <w:pPr>
              <w:tabs>
                <w:tab w:val="left" w:pos="1725"/>
              </w:tabs>
              <w:spacing w:line="360" w:lineRule="auto"/>
              <w:ind w:firstLine="482" w:firstLineChars="200"/>
              <w:rPr>
                <w:rFonts w:hint="eastAsia"/>
                <w:b/>
                <w:color w:val="auto"/>
                <w:sz w:val="24"/>
              </w:rPr>
            </w:pPr>
            <w:r>
              <w:rPr>
                <w:rFonts w:hint="eastAsia"/>
                <w:b/>
                <w:color w:val="auto"/>
                <w:sz w:val="24"/>
                <w:lang w:val="en-US" w:eastAsia="zh-CN"/>
              </w:rPr>
              <w:t>5</w:t>
            </w:r>
            <w:r>
              <w:rPr>
                <w:rFonts w:hint="eastAsia"/>
                <w:b/>
                <w:color w:val="auto"/>
                <w:sz w:val="24"/>
              </w:rPr>
              <w:t>、</w:t>
            </w:r>
            <w:r>
              <w:rPr>
                <w:b/>
                <w:color w:val="auto"/>
                <w:sz w:val="24"/>
              </w:rPr>
              <w:t>土壤</w:t>
            </w:r>
            <w:r>
              <w:rPr>
                <w:rFonts w:hint="eastAsia"/>
                <w:b/>
                <w:color w:val="auto"/>
                <w:sz w:val="24"/>
              </w:rPr>
              <w:t>、地下水</w:t>
            </w:r>
          </w:p>
          <w:p w14:paraId="1073FE84">
            <w:pPr>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5.1</w:t>
            </w:r>
            <w:r>
              <w:rPr>
                <w:rFonts w:hint="eastAsia" w:ascii="Times New Roman" w:hAnsi="Times New Roman" w:eastAsia="宋体" w:cs="Times New Roman"/>
                <w:color w:val="auto"/>
                <w:kern w:val="2"/>
                <w:sz w:val="24"/>
                <w:szCs w:val="24"/>
                <w:lang w:val="en-US" w:eastAsia="zh-CN" w:bidi="ar-SA"/>
              </w:rPr>
              <w:t>地下水、土壤污染途径分析</w:t>
            </w:r>
          </w:p>
          <w:p w14:paraId="38EDDA84">
            <w:pPr>
              <w:spacing w:line="360" w:lineRule="auto"/>
              <w:ind w:firstLine="480"/>
              <w:rPr>
                <w:rFonts w:ascii="Times New Roman" w:hAnsi="Times New Roman" w:eastAsia="宋体" w:cs="Times New Roman"/>
                <w:color w:val="auto"/>
                <w:sz w:val="24"/>
                <w:szCs w:val="22"/>
              </w:rPr>
            </w:pPr>
            <w:r>
              <w:rPr>
                <w:rFonts w:ascii="Times New Roman" w:hAnsi="Times New Roman" w:eastAsia="宋体" w:cs="Times New Roman"/>
                <w:color w:val="auto"/>
                <w:sz w:val="24"/>
                <w:szCs w:val="22"/>
              </w:rPr>
              <w:t>本项目不处于集中式饮用水水源保护区及其补给径流区，不处于分散式饮用水水源地，不处于特殊地下水资源（如矿泉水、温泉等）保护区等地下水敏感和较敏感区。</w:t>
            </w:r>
          </w:p>
          <w:p w14:paraId="29874BA2">
            <w:pPr>
              <w:spacing w:line="360" w:lineRule="auto"/>
              <w:ind w:firstLine="480" w:firstLineChars="200"/>
              <w:rPr>
                <w:rFonts w:ascii="Times New Roman" w:hAnsi="Times New Roman" w:eastAsia="Times New Roman" w:cs="Times New Roman"/>
                <w:color w:val="auto"/>
                <w:sz w:val="24"/>
                <w:szCs w:val="22"/>
              </w:rPr>
            </w:pPr>
            <w:r>
              <w:rPr>
                <w:rFonts w:ascii="Times New Roman" w:hAnsi="Times New Roman" w:eastAsia="Times New Roman" w:cs="Times New Roman"/>
                <w:color w:val="auto"/>
                <w:sz w:val="24"/>
                <w:szCs w:val="22"/>
              </w:rPr>
              <w:t>本项目正常情况下，</w:t>
            </w:r>
            <w:r>
              <w:rPr>
                <w:rFonts w:hint="eastAsia" w:eastAsia="宋体" w:cs="Times New Roman"/>
                <w:color w:val="auto"/>
                <w:sz w:val="24"/>
                <w:szCs w:val="22"/>
                <w:lang w:eastAsia="zh-CN"/>
              </w:rPr>
              <w:t>生产车间</w:t>
            </w:r>
            <w:r>
              <w:rPr>
                <w:rFonts w:ascii="Times New Roman" w:hAnsi="Times New Roman" w:eastAsia="Times New Roman" w:cs="Times New Roman"/>
                <w:color w:val="auto"/>
                <w:sz w:val="24"/>
                <w:szCs w:val="22"/>
              </w:rPr>
              <w:t>、化粪池</w:t>
            </w:r>
            <w:r>
              <w:rPr>
                <w:rFonts w:hint="eastAsia" w:eastAsia="宋体" w:cs="Times New Roman"/>
                <w:color w:val="auto"/>
                <w:sz w:val="24"/>
                <w:szCs w:val="22"/>
                <w:lang w:val="en-US" w:eastAsia="zh-CN"/>
              </w:rPr>
              <w:t>等</w:t>
            </w:r>
            <w:r>
              <w:rPr>
                <w:rFonts w:ascii="Times New Roman" w:hAnsi="Times New Roman" w:eastAsia="Times New Roman" w:cs="Times New Roman"/>
                <w:color w:val="auto"/>
                <w:sz w:val="24"/>
                <w:szCs w:val="22"/>
              </w:rPr>
              <w:t>均采取防渗措施，无污染途径，对地下水和土壤均无影响，</w:t>
            </w:r>
            <w:r>
              <w:rPr>
                <w:rFonts w:hint="eastAsia" w:ascii="Times New Roman" w:hAnsi="Times New Roman" w:eastAsia="Times New Roman" w:cs="Times New Roman"/>
                <w:color w:val="auto"/>
                <w:sz w:val="24"/>
                <w:szCs w:val="22"/>
              </w:rPr>
              <w:t>本项目可能对地下水</w:t>
            </w:r>
            <w:r>
              <w:rPr>
                <w:rFonts w:hint="eastAsia" w:ascii="Times New Roman" w:hAnsi="Times New Roman" w:eastAsia="Times New Roman" w:cs="Times New Roman"/>
                <w:color w:val="auto"/>
                <w:sz w:val="24"/>
                <w:szCs w:val="22"/>
                <w:lang w:eastAsia="zh-CN"/>
              </w:rPr>
              <w:t>、土壤</w:t>
            </w:r>
            <w:r>
              <w:rPr>
                <w:rFonts w:hint="eastAsia" w:ascii="Times New Roman" w:hAnsi="Times New Roman" w:eastAsia="Times New Roman" w:cs="Times New Roman"/>
                <w:color w:val="auto"/>
                <w:sz w:val="24"/>
                <w:szCs w:val="22"/>
              </w:rPr>
              <w:t>产生影响的环节</w:t>
            </w:r>
            <w:r>
              <w:rPr>
                <w:rFonts w:ascii="Times New Roman" w:hAnsi="Times New Roman" w:eastAsia="Times New Roman" w:cs="Times New Roman"/>
                <w:color w:val="auto"/>
                <w:sz w:val="24"/>
                <w:szCs w:val="22"/>
              </w:rPr>
              <w:t>主要是在事故状态下。</w:t>
            </w:r>
          </w:p>
          <w:p w14:paraId="484EC423">
            <w:pPr>
              <w:spacing w:line="360" w:lineRule="auto"/>
              <w:ind w:firstLine="480" w:firstLineChars="200"/>
              <w:rPr>
                <w:rFonts w:hint="eastAsia" w:ascii="Times New Roman" w:hAnsi="宋体" w:eastAsia="宋体" w:cs="Times New Roman"/>
                <w:color w:val="auto"/>
                <w:sz w:val="24"/>
                <w:szCs w:val="20"/>
                <w:lang w:eastAsia="zh-CN"/>
              </w:rPr>
            </w:pPr>
            <w:r>
              <w:rPr>
                <w:rFonts w:ascii="Times New Roman" w:hAnsi="Times New Roman" w:eastAsia="Times New Roman" w:cs="Times New Roman"/>
                <w:color w:val="auto"/>
                <w:sz w:val="24"/>
                <w:szCs w:val="22"/>
              </w:rPr>
              <w:t>一般情况下，</w:t>
            </w:r>
            <w:r>
              <w:rPr>
                <w:rFonts w:hint="eastAsia" w:ascii="Times New Roman" w:hAnsi="Times New Roman" w:eastAsia="Times New Roman" w:cs="Times New Roman"/>
                <w:color w:val="auto"/>
                <w:sz w:val="24"/>
                <w:szCs w:val="22"/>
              </w:rPr>
              <w:t>项目</w:t>
            </w:r>
            <w:r>
              <w:rPr>
                <w:rFonts w:ascii="Times New Roman" w:hAnsi="Times New Roman" w:eastAsia="Times New Roman" w:cs="Times New Roman"/>
                <w:color w:val="auto"/>
                <w:sz w:val="24"/>
                <w:szCs w:val="22"/>
              </w:rPr>
              <w:t>污染地下水</w:t>
            </w:r>
            <w:r>
              <w:rPr>
                <w:rFonts w:hint="eastAsia" w:ascii="Times New Roman" w:hAnsi="Times New Roman" w:eastAsia="宋体" w:cs="Times New Roman"/>
                <w:color w:val="auto"/>
                <w:sz w:val="24"/>
                <w:szCs w:val="22"/>
                <w:lang w:eastAsia="zh-CN"/>
              </w:rPr>
              <w:t>、土壤</w:t>
            </w:r>
            <w:r>
              <w:rPr>
                <w:rFonts w:ascii="Times New Roman" w:hAnsi="Times New Roman" w:eastAsia="Times New Roman" w:cs="Times New Roman"/>
                <w:color w:val="auto"/>
                <w:sz w:val="24"/>
                <w:szCs w:val="22"/>
              </w:rPr>
              <w:t>的途径主要是通过包气带渗漏污染和通过河流侧渗或垂直渗漏。</w:t>
            </w:r>
            <w:r>
              <w:rPr>
                <w:rFonts w:hint="eastAsia" w:ascii="Times New Roman" w:hAnsi="Times New Roman" w:eastAsia="Times New Roman" w:cs="Times New Roman"/>
                <w:color w:val="auto"/>
                <w:sz w:val="24"/>
                <w:szCs w:val="22"/>
              </w:rPr>
              <w:t>本项目可能对地下水</w:t>
            </w:r>
            <w:r>
              <w:rPr>
                <w:rFonts w:hint="eastAsia" w:ascii="Times New Roman" w:hAnsi="Times New Roman" w:eastAsia="宋体" w:cs="Times New Roman"/>
                <w:color w:val="auto"/>
                <w:sz w:val="24"/>
                <w:szCs w:val="22"/>
                <w:lang w:eastAsia="zh-CN"/>
              </w:rPr>
              <w:t>、土壤</w:t>
            </w:r>
            <w:r>
              <w:rPr>
                <w:rFonts w:hint="eastAsia" w:ascii="Times New Roman" w:hAnsi="Times New Roman" w:eastAsia="Times New Roman" w:cs="Times New Roman"/>
                <w:color w:val="auto"/>
                <w:sz w:val="24"/>
                <w:szCs w:val="22"/>
              </w:rPr>
              <w:t>产生影响的环节主要是化粪池渗滤液下渗对周围地下水造成污染。</w:t>
            </w:r>
            <w:r>
              <w:rPr>
                <w:rFonts w:ascii="Times New Roman" w:hAnsi="宋体" w:eastAsia="Times New Roman" w:cs="Times New Roman"/>
                <w:color w:val="auto"/>
                <w:sz w:val="24"/>
                <w:szCs w:val="20"/>
              </w:rPr>
              <w:t>为防止项目污染地下水</w:t>
            </w:r>
            <w:r>
              <w:rPr>
                <w:rFonts w:hint="eastAsia" w:ascii="Times New Roman" w:hAnsi="宋体" w:eastAsia="宋体" w:cs="Times New Roman"/>
                <w:color w:val="auto"/>
                <w:sz w:val="24"/>
                <w:szCs w:val="20"/>
                <w:lang w:eastAsia="zh-CN"/>
              </w:rPr>
              <w:t>、土壤</w:t>
            </w:r>
            <w:r>
              <w:rPr>
                <w:rFonts w:ascii="Times New Roman" w:hAnsi="宋体" w:eastAsia="Times New Roman" w:cs="Times New Roman"/>
                <w:color w:val="auto"/>
                <w:sz w:val="24"/>
                <w:szCs w:val="20"/>
              </w:rPr>
              <w:t>，</w:t>
            </w:r>
            <w:r>
              <w:rPr>
                <w:rFonts w:hint="eastAsia" w:ascii="Times New Roman" w:hAnsi="Times New Roman" w:eastAsia="宋体" w:cs="Times New Roman"/>
                <w:color w:val="auto"/>
                <w:kern w:val="0"/>
                <w:sz w:val="24"/>
                <w:lang w:eastAsia="zh-CN"/>
              </w:rPr>
              <w:t>项目</w:t>
            </w:r>
            <w:r>
              <w:rPr>
                <w:rFonts w:hint="eastAsia" w:ascii="Times New Roman" w:hAnsi="Times New Roman" w:eastAsia="Times New Roman" w:cs="Times New Roman"/>
                <w:color w:val="auto"/>
                <w:kern w:val="0"/>
                <w:sz w:val="24"/>
              </w:rPr>
              <w:t>按照“源头控制、分区防控、污染监控、应急响应”的地下水环境保护原则，</w:t>
            </w:r>
            <w:r>
              <w:rPr>
                <w:rFonts w:hint="eastAsia" w:ascii="Times New Roman" w:hAnsi="宋体" w:eastAsia="Times New Roman" w:cs="Times New Roman"/>
                <w:color w:val="auto"/>
                <w:sz w:val="24"/>
                <w:szCs w:val="20"/>
              </w:rPr>
              <w:t>对厂区进行分区防控</w:t>
            </w:r>
            <w:r>
              <w:rPr>
                <w:rFonts w:hint="eastAsia" w:ascii="Times New Roman" w:hAnsi="宋体" w:eastAsia="宋体" w:cs="Times New Roman"/>
                <w:color w:val="auto"/>
                <w:sz w:val="24"/>
                <w:szCs w:val="20"/>
                <w:lang w:eastAsia="zh-CN"/>
              </w:rPr>
              <w:t>。</w:t>
            </w:r>
          </w:p>
          <w:p w14:paraId="1BA3DF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color w:val="auto"/>
                <w:sz w:val="24"/>
                <w:szCs w:val="22"/>
                <w:lang w:val="en-US" w:eastAsia="zh-CN"/>
              </w:rPr>
            </w:pPr>
            <w:r>
              <w:rPr>
                <w:rFonts w:ascii="Times New Roman" w:hAnsi="Times New Roman" w:eastAsia="宋体" w:cs="Times New Roman"/>
                <w:b/>
                <w:color w:val="auto"/>
                <w:sz w:val="24"/>
                <w:szCs w:val="22"/>
              </w:rPr>
              <w:t>表</w:t>
            </w:r>
            <w:r>
              <w:rPr>
                <w:rFonts w:hint="eastAsia" w:ascii="Times New Roman" w:hAnsi="Times New Roman" w:eastAsia="宋体" w:cs="Times New Roman"/>
                <w:b/>
                <w:color w:val="auto"/>
                <w:sz w:val="24"/>
                <w:szCs w:val="22"/>
              </w:rPr>
              <w:t>4-1</w:t>
            </w:r>
            <w:r>
              <w:rPr>
                <w:rFonts w:hint="eastAsia" w:cs="Times New Roman"/>
                <w:b/>
                <w:color w:val="auto"/>
                <w:sz w:val="24"/>
                <w:szCs w:val="22"/>
                <w:lang w:val="en-US" w:eastAsia="zh-CN"/>
              </w:rPr>
              <w:t xml:space="preserve">4  </w:t>
            </w:r>
            <w:r>
              <w:rPr>
                <w:rFonts w:hint="eastAsia" w:ascii="Times New Roman" w:hAnsi="Times New Roman" w:eastAsia="宋体" w:cs="Times New Roman"/>
                <w:b/>
                <w:color w:val="auto"/>
                <w:sz w:val="24"/>
                <w:szCs w:val="22"/>
                <w:lang w:val="en-US" w:eastAsia="zh-CN"/>
              </w:rPr>
              <w:t>项目地下水、土壤环境影响源及影响因子识别表</w:t>
            </w:r>
          </w:p>
          <w:tbl>
            <w:tblPr>
              <w:tblStyle w:val="34"/>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165"/>
              <w:gridCol w:w="1892"/>
              <w:gridCol w:w="2325"/>
              <w:gridCol w:w="1732"/>
            </w:tblGrid>
            <w:tr w14:paraId="1FD7D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 w:type="dxa"/>
                  <w:noWrap w:val="0"/>
                  <w:vAlign w:val="center"/>
                </w:tcPr>
                <w:p w14:paraId="436A15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序号</w:t>
                  </w:r>
                </w:p>
              </w:tc>
              <w:tc>
                <w:tcPr>
                  <w:tcW w:w="2165" w:type="dxa"/>
                  <w:noWrap w:val="0"/>
                  <w:vAlign w:val="center"/>
                </w:tcPr>
                <w:p w14:paraId="72238A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污染源</w:t>
                  </w:r>
                </w:p>
              </w:tc>
              <w:tc>
                <w:tcPr>
                  <w:tcW w:w="1892" w:type="dxa"/>
                  <w:noWrap w:val="0"/>
                  <w:vAlign w:val="center"/>
                </w:tcPr>
                <w:p w14:paraId="45F0E6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污染途径</w:t>
                  </w:r>
                </w:p>
              </w:tc>
              <w:tc>
                <w:tcPr>
                  <w:tcW w:w="2325" w:type="dxa"/>
                  <w:noWrap w:val="0"/>
                  <w:vAlign w:val="center"/>
                </w:tcPr>
                <w:p w14:paraId="014D35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全部污染物指标</w:t>
                  </w:r>
                </w:p>
              </w:tc>
              <w:tc>
                <w:tcPr>
                  <w:tcW w:w="1732" w:type="dxa"/>
                  <w:noWrap w:val="0"/>
                  <w:vAlign w:val="center"/>
                </w:tcPr>
                <w:p w14:paraId="594A16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备注</w:t>
                  </w:r>
                </w:p>
              </w:tc>
            </w:tr>
            <w:tr w14:paraId="0433F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57" w:type="dxa"/>
                  <w:noWrap w:val="0"/>
                  <w:vAlign w:val="center"/>
                </w:tcPr>
                <w:p w14:paraId="3502B7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2165" w:type="dxa"/>
                  <w:noWrap w:val="0"/>
                  <w:vAlign w:val="center"/>
                </w:tcPr>
                <w:p w14:paraId="139668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rPr>
                    <w:t>化粪池</w:t>
                  </w:r>
                </w:p>
              </w:tc>
              <w:tc>
                <w:tcPr>
                  <w:tcW w:w="1892" w:type="dxa"/>
                  <w:noWrap w:val="0"/>
                  <w:vAlign w:val="center"/>
                </w:tcPr>
                <w:p w14:paraId="085611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rPr>
                    <w:t>垂直入渗</w:t>
                  </w:r>
                </w:p>
              </w:tc>
              <w:tc>
                <w:tcPr>
                  <w:tcW w:w="2325" w:type="dxa"/>
                  <w:noWrap w:val="0"/>
                  <w:vAlign w:val="center"/>
                </w:tcPr>
                <w:p w14:paraId="1F3C38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COD</w:t>
                  </w:r>
                  <w:r>
                    <w:rPr>
                      <w:rFonts w:hint="eastAsia" w:ascii="Times New Roman" w:hAnsi="Times New Roman" w:eastAsia="宋体" w:cs="Times New Roman"/>
                      <w:color w:val="auto"/>
                      <w:kern w:val="2"/>
                      <w:sz w:val="21"/>
                      <w:szCs w:val="21"/>
                      <w:lang w:val="en-US" w:eastAsia="zh-CN" w:bidi="ar-SA"/>
                    </w:rPr>
                    <w:t>cr</w:t>
                  </w:r>
                  <w:r>
                    <w:rPr>
                      <w:rFonts w:hint="default" w:ascii="Times New Roman" w:hAnsi="Times New Roman" w:eastAsia="宋体" w:cs="Times New Roman"/>
                      <w:color w:val="auto"/>
                      <w:kern w:val="2"/>
                      <w:sz w:val="21"/>
                      <w:szCs w:val="21"/>
                      <w:lang w:val="en-US" w:eastAsia="zh-CN" w:bidi="ar-SA"/>
                    </w:rPr>
                    <w:t>、氨氮等</w:t>
                  </w:r>
                </w:p>
              </w:tc>
              <w:tc>
                <w:tcPr>
                  <w:tcW w:w="1732" w:type="dxa"/>
                  <w:noWrap w:val="0"/>
                  <w:vAlign w:val="center"/>
                </w:tcPr>
                <w:p w14:paraId="1D1C34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w:t>
                  </w:r>
                </w:p>
              </w:tc>
            </w:tr>
          </w:tbl>
          <w:p w14:paraId="137D193C">
            <w:pPr>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5.2防控措施</w:t>
            </w:r>
          </w:p>
          <w:p w14:paraId="2B6A4D5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bCs/>
                <w:color w:val="auto"/>
                <w:sz w:val="24"/>
              </w:rPr>
            </w:pPr>
            <w:r>
              <w:rPr>
                <w:rFonts w:hint="eastAsia"/>
                <w:bCs/>
                <w:color w:val="auto"/>
                <w:sz w:val="24"/>
              </w:rPr>
              <w:t>为防止事故情况下泄漏物质对项目所在地土壤和地下水产生污染，本环评提出源头控制</w:t>
            </w:r>
            <w:r>
              <w:rPr>
                <w:rFonts w:hint="eastAsia"/>
                <w:bCs/>
                <w:color w:val="auto"/>
                <w:sz w:val="24"/>
                <w:lang w:eastAsia="zh-CN"/>
              </w:rPr>
              <w:t>、</w:t>
            </w:r>
            <w:r>
              <w:rPr>
                <w:rFonts w:hint="eastAsia"/>
                <w:bCs/>
                <w:color w:val="auto"/>
                <w:sz w:val="24"/>
              </w:rPr>
              <w:t>分区防控要求</w:t>
            </w:r>
            <w:r>
              <w:rPr>
                <w:rFonts w:hint="eastAsia"/>
                <w:bCs/>
                <w:color w:val="auto"/>
                <w:sz w:val="24"/>
                <w:lang w:eastAsia="zh-CN"/>
              </w:rPr>
              <w:t>。</w:t>
            </w:r>
            <w:r>
              <w:rPr>
                <w:rFonts w:hint="eastAsia" w:ascii="Times New Roman" w:hAnsi="Times New Roman" w:eastAsia="宋体" w:cs="Times New Roman"/>
                <w:bCs/>
                <w:color w:val="auto"/>
                <w:sz w:val="24"/>
                <w:lang w:eastAsia="zh-CN"/>
              </w:rPr>
              <w:t>项目</w:t>
            </w:r>
            <w:r>
              <w:rPr>
                <w:rFonts w:hint="eastAsia"/>
                <w:bCs/>
                <w:color w:val="auto"/>
                <w:sz w:val="24"/>
                <w:lang w:eastAsia="zh-CN"/>
              </w:rPr>
              <w:t>化粪池</w:t>
            </w:r>
            <w:r>
              <w:rPr>
                <w:rFonts w:hint="eastAsia" w:ascii="Times New Roman" w:hAnsi="Times New Roman" w:eastAsia="宋体" w:cs="Times New Roman"/>
                <w:bCs/>
                <w:color w:val="auto"/>
                <w:sz w:val="24"/>
                <w:lang w:eastAsia="zh-CN"/>
              </w:rPr>
              <w:t>采用重点防渗措施</w:t>
            </w:r>
            <w:r>
              <w:rPr>
                <w:rFonts w:hint="eastAsia" w:cs="Times New Roman"/>
                <w:bCs/>
                <w:color w:val="auto"/>
                <w:sz w:val="24"/>
                <w:lang w:eastAsia="zh-CN"/>
              </w:rPr>
              <w:t>，</w:t>
            </w:r>
            <w:r>
              <w:rPr>
                <w:rFonts w:hint="eastAsia"/>
                <w:bCs/>
                <w:color w:val="auto"/>
                <w:sz w:val="24"/>
                <w:lang w:val="en-US" w:eastAsia="zh-CN"/>
              </w:rPr>
              <w:t>生产车间</w:t>
            </w:r>
            <w:r>
              <w:rPr>
                <w:rFonts w:hint="eastAsia"/>
                <w:bCs/>
                <w:color w:val="auto"/>
                <w:sz w:val="24"/>
                <w:lang w:eastAsia="zh-CN"/>
              </w:rPr>
              <w:t>采取一般防渗措施，</w:t>
            </w:r>
            <w:r>
              <w:rPr>
                <w:rFonts w:hint="eastAsia"/>
                <w:bCs/>
                <w:color w:val="auto"/>
                <w:sz w:val="24"/>
              </w:rPr>
              <w:t>办公区</w:t>
            </w:r>
            <w:r>
              <w:rPr>
                <w:rFonts w:hint="eastAsia"/>
                <w:bCs/>
                <w:color w:val="auto"/>
                <w:sz w:val="24"/>
                <w:lang w:eastAsia="zh-CN"/>
              </w:rPr>
              <w:t>等</w:t>
            </w:r>
            <w:r>
              <w:rPr>
                <w:rFonts w:hint="eastAsia"/>
                <w:bCs/>
                <w:color w:val="auto"/>
                <w:sz w:val="24"/>
              </w:rPr>
              <w:t>采用</w:t>
            </w:r>
            <w:r>
              <w:rPr>
                <w:rFonts w:hint="eastAsia"/>
                <w:bCs/>
                <w:color w:val="auto"/>
                <w:sz w:val="24"/>
                <w:lang w:eastAsia="zh-CN"/>
              </w:rPr>
              <w:t>简单</w:t>
            </w:r>
            <w:r>
              <w:rPr>
                <w:rFonts w:hint="eastAsia"/>
                <w:bCs/>
                <w:color w:val="auto"/>
                <w:sz w:val="24"/>
              </w:rPr>
              <w:t>防渗措施。</w:t>
            </w:r>
          </w:p>
          <w:p w14:paraId="6C04BD6C">
            <w:pPr>
              <w:keepNext w:val="0"/>
              <w:keepLines w:val="0"/>
              <w:pageBreakBefore w:val="0"/>
              <w:widowControl w:val="0"/>
              <w:numPr>
                <w:ilvl w:val="0"/>
                <w:numId w:val="7"/>
              </w:numPr>
              <w:tabs>
                <w:tab w:val="left" w:pos="6615"/>
              </w:tabs>
              <w:kinsoku/>
              <w:wordWrap/>
              <w:overflowPunct/>
              <w:topLinePunct w:val="0"/>
              <w:autoSpaceDE w:val="0"/>
              <w:autoSpaceDN w:val="0"/>
              <w:bidi w:val="0"/>
              <w:adjustRightInd/>
              <w:snapToGrid/>
              <w:spacing w:line="360" w:lineRule="auto"/>
              <w:ind w:firstLine="480" w:firstLineChars="200"/>
              <w:textAlignment w:val="auto"/>
              <w:rPr>
                <w:rFonts w:hint="eastAsia"/>
                <w:bCs/>
                <w:sz w:val="24"/>
              </w:rPr>
            </w:pPr>
            <w:r>
              <w:rPr>
                <w:rFonts w:hint="eastAsia"/>
                <w:bCs/>
                <w:sz w:val="24"/>
              </w:rPr>
              <w:t>源头控制</w:t>
            </w:r>
          </w:p>
          <w:p w14:paraId="0683881A">
            <w:pPr>
              <w:pStyle w:val="2"/>
              <w:keepNext w:val="0"/>
              <w:keepLines w:val="0"/>
              <w:pageBreakBefore w:val="0"/>
              <w:widowControl w:val="0"/>
              <w:numPr>
                <w:ilvl w:val="0"/>
                <w:numId w:val="0"/>
              </w:numPr>
              <w:kinsoku/>
              <w:wordWrap/>
              <w:overflowPunct/>
              <w:topLinePunct w:val="0"/>
              <w:bidi w:val="0"/>
              <w:adjustRightInd/>
              <w:snapToGrid/>
              <w:spacing w:after="0" w:line="360" w:lineRule="auto"/>
              <w:ind w:firstLine="480" w:firstLineChars="200"/>
              <w:textAlignment w:val="auto"/>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项目建设应对化粪池做好防渗处理，并加强管理，定期对管道、地面等隐蔽设施的渗漏性进行检查，杜绝“跑、冒、滴、漏”等事故的发生；对生产车间等可能产生污染的场地进行硬化处理。</w:t>
            </w:r>
          </w:p>
          <w:p w14:paraId="659FB148">
            <w:pPr>
              <w:pStyle w:val="2"/>
              <w:keepNext w:val="0"/>
              <w:keepLines w:val="0"/>
              <w:pageBreakBefore w:val="0"/>
              <w:widowControl w:val="0"/>
              <w:numPr>
                <w:ilvl w:val="0"/>
                <w:numId w:val="0"/>
              </w:numPr>
              <w:kinsoku/>
              <w:wordWrap/>
              <w:overflowPunct/>
              <w:topLinePunct w:val="0"/>
              <w:bidi w:val="0"/>
              <w:adjustRightInd/>
              <w:snapToGrid/>
              <w:spacing w:after="0" w:line="360" w:lineRule="auto"/>
              <w:ind w:firstLine="480" w:firstLineChars="200"/>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（2）分区防控措施</w:t>
            </w:r>
          </w:p>
          <w:p w14:paraId="463A9C4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表4</w:t>
            </w:r>
            <w:r>
              <w:rPr>
                <w:rFonts w:hint="eastAsia" w:ascii="Times New Roman" w:hAnsi="Times New Roman" w:eastAsia="宋体" w:cs="Times New Roman"/>
                <w:b/>
                <w:bCs/>
                <w:color w:val="auto"/>
                <w:sz w:val="24"/>
                <w:lang w:val="en-US" w:eastAsia="zh-CN"/>
              </w:rPr>
              <w:t>-</w:t>
            </w:r>
            <w:r>
              <w:rPr>
                <w:rFonts w:hint="eastAsia" w:cs="Times New Roman"/>
                <w:b/>
                <w:bCs/>
                <w:color w:val="auto"/>
                <w:sz w:val="24"/>
                <w:lang w:val="en-US" w:eastAsia="zh-CN"/>
              </w:rPr>
              <w:t>15</w:t>
            </w:r>
            <w:r>
              <w:rPr>
                <w:rFonts w:hint="eastAsia" w:ascii="Times New Roman" w:hAnsi="Times New Roman" w:eastAsia="宋体" w:cs="Times New Roman"/>
                <w:b/>
                <w:bCs/>
                <w:color w:val="auto"/>
                <w:sz w:val="24"/>
                <w:lang w:val="en-US" w:eastAsia="zh-CN"/>
              </w:rPr>
              <w:t xml:space="preserve">  </w:t>
            </w:r>
            <w:r>
              <w:rPr>
                <w:rFonts w:hint="default" w:ascii="Times New Roman" w:hAnsi="Times New Roman" w:eastAsia="宋体" w:cs="Times New Roman"/>
                <w:b/>
                <w:bCs/>
                <w:color w:val="auto"/>
                <w:sz w:val="24"/>
              </w:rPr>
              <w:t>项目分区域防渗或部位一览表</w:t>
            </w:r>
          </w:p>
          <w:tbl>
            <w:tblPr>
              <w:tblStyle w:val="34"/>
              <w:tblW w:w="91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49"/>
              <w:gridCol w:w="5430"/>
            </w:tblGrid>
            <w:tr w14:paraId="41C9B4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42" w:type="pct"/>
                  <w:tcBorders>
                    <w:tl2br w:val="nil"/>
                    <w:tr2bl w:val="nil"/>
                  </w:tcBorders>
                  <w:noWrap/>
                  <w:vAlign w:val="center"/>
                </w:tcPr>
                <w:p w14:paraId="3E9D5044">
                  <w:pPr>
                    <w:widowControl/>
                    <w:snapToGrid w:val="0"/>
                    <w:spacing w:before="60" w:after="0" w:line="259" w:lineRule="auto"/>
                    <w:ind w:right="113" w:firstLine="0" w:firstLineChars="0"/>
                    <w:jc w:val="center"/>
                    <w:rPr>
                      <w:rFonts w:hint="default" w:ascii="Times New Roman" w:hAnsi="Times New Roman" w:eastAsia="宋体" w:cs="Times New Roman"/>
                      <w:b/>
                      <w:bCs/>
                      <w:spacing w:val="8"/>
                      <w:kern w:val="0"/>
                      <w:sz w:val="21"/>
                      <w:szCs w:val="21"/>
                      <w:lang w:val="en-US" w:eastAsia="zh-CN" w:bidi="ar-SA"/>
                    </w:rPr>
                  </w:pPr>
                  <w:r>
                    <w:rPr>
                      <w:rFonts w:hint="default" w:ascii="Times New Roman" w:hAnsi="Times New Roman" w:eastAsia="宋体" w:cs="Times New Roman"/>
                      <w:b/>
                      <w:bCs/>
                      <w:spacing w:val="8"/>
                      <w:kern w:val="0"/>
                      <w:sz w:val="21"/>
                      <w:szCs w:val="21"/>
                      <w:lang w:val="en-US" w:eastAsia="zh-CN" w:bidi="ar-SA"/>
                    </w:rPr>
                    <w:t>类别</w:t>
                  </w:r>
                </w:p>
              </w:tc>
              <w:tc>
                <w:tcPr>
                  <w:tcW w:w="2957" w:type="pct"/>
                  <w:tcBorders>
                    <w:tl2br w:val="nil"/>
                    <w:tr2bl w:val="nil"/>
                  </w:tcBorders>
                  <w:noWrap/>
                  <w:vAlign w:val="center"/>
                </w:tcPr>
                <w:p w14:paraId="70E074C2">
                  <w:pPr>
                    <w:widowControl/>
                    <w:snapToGrid w:val="0"/>
                    <w:spacing w:before="60" w:after="0" w:line="259" w:lineRule="auto"/>
                    <w:ind w:right="113" w:firstLine="0" w:firstLineChars="0"/>
                    <w:jc w:val="center"/>
                    <w:rPr>
                      <w:rFonts w:hint="default" w:ascii="Times New Roman" w:hAnsi="Times New Roman" w:eastAsia="宋体" w:cs="Times New Roman"/>
                      <w:b/>
                      <w:bCs/>
                      <w:spacing w:val="8"/>
                      <w:kern w:val="0"/>
                      <w:sz w:val="21"/>
                      <w:szCs w:val="21"/>
                      <w:lang w:val="en-US" w:eastAsia="zh-CN" w:bidi="ar-SA"/>
                    </w:rPr>
                  </w:pPr>
                  <w:r>
                    <w:rPr>
                      <w:rFonts w:hint="default" w:ascii="Times New Roman" w:hAnsi="Times New Roman" w:eastAsia="宋体" w:cs="Times New Roman"/>
                      <w:b/>
                      <w:bCs/>
                      <w:spacing w:val="8"/>
                      <w:kern w:val="0"/>
                      <w:sz w:val="21"/>
                      <w:szCs w:val="21"/>
                      <w:lang w:val="en-US" w:eastAsia="zh-CN" w:bidi="ar-SA"/>
                    </w:rPr>
                    <w:t>污染防治区域及部位</w:t>
                  </w:r>
                </w:p>
              </w:tc>
            </w:tr>
            <w:tr w14:paraId="0E5AB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042" w:type="pct"/>
                  <w:tcBorders>
                    <w:tl2br w:val="nil"/>
                    <w:tr2bl w:val="nil"/>
                  </w:tcBorders>
                  <w:noWrap/>
                  <w:vAlign w:val="center"/>
                </w:tcPr>
                <w:p w14:paraId="36ECBE2C">
                  <w:pPr>
                    <w:keepNext w:val="0"/>
                    <w:keepLines w:val="0"/>
                    <w:pageBreakBefore w:val="0"/>
                    <w:widowControl/>
                    <w:kinsoku/>
                    <w:wordWrap/>
                    <w:overflowPunct/>
                    <w:topLinePunct w:val="0"/>
                    <w:autoSpaceDE/>
                    <w:autoSpaceDN/>
                    <w:bidi w:val="0"/>
                    <w:adjustRightInd/>
                    <w:snapToGrid w:val="0"/>
                    <w:spacing w:line="240" w:lineRule="auto"/>
                    <w:ind w:right="0"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简单污染防治区</w:t>
                  </w:r>
                </w:p>
              </w:tc>
              <w:tc>
                <w:tcPr>
                  <w:tcW w:w="2957" w:type="pct"/>
                  <w:tcBorders>
                    <w:tl2br w:val="nil"/>
                    <w:tr2bl w:val="nil"/>
                  </w:tcBorders>
                  <w:noWrap/>
                  <w:vAlign w:val="center"/>
                </w:tcPr>
                <w:p w14:paraId="07B9DB97">
                  <w:pPr>
                    <w:widowControl/>
                    <w:snapToGrid w:val="0"/>
                    <w:spacing w:before="60" w:after="0" w:line="259" w:lineRule="auto"/>
                    <w:ind w:right="113" w:firstLine="0" w:firstLineChars="0"/>
                    <w:jc w:val="center"/>
                    <w:rPr>
                      <w:rFonts w:hint="default" w:ascii="Times New Roman" w:hAnsi="Times New Roman" w:eastAsia="宋体" w:cs="Times New Roman"/>
                      <w:b w:val="0"/>
                      <w:bCs w:val="0"/>
                      <w:spacing w:val="8"/>
                      <w:kern w:val="0"/>
                      <w:sz w:val="21"/>
                      <w:szCs w:val="21"/>
                      <w:lang w:val="en-US" w:eastAsia="zh-CN" w:bidi="ar-SA"/>
                    </w:rPr>
                  </w:pPr>
                  <w:r>
                    <w:rPr>
                      <w:rFonts w:hint="eastAsia" w:ascii="Times New Roman" w:hAnsi="Times New Roman" w:eastAsia="宋体" w:cs="Times New Roman"/>
                      <w:b w:val="0"/>
                      <w:bCs w:val="0"/>
                      <w:spacing w:val="8"/>
                      <w:kern w:val="0"/>
                      <w:sz w:val="21"/>
                      <w:szCs w:val="21"/>
                      <w:lang w:val="en-US" w:eastAsia="zh-CN" w:bidi="ar-SA"/>
                    </w:rPr>
                    <w:t>办公楼、</w:t>
                  </w:r>
                  <w:r>
                    <w:rPr>
                      <w:rFonts w:hint="default" w:ascii="Times New Roman" w:hAnsi="Times New Roman" w:eastAsia="宋体" w:cs="Times New Roman"/>
                      <w:b w:val="0"/>
                      <w:bCs w:val="0"/>
                      <w:spacing w:val="8"/>
                      <w:kern w:val="0"/>
                      <w:sz w:val="21"/>
                      <w:szCs w:val="21"/>
                      <w:lang w:val="en-US" w:eastAsia="zh-CN" w:bidi="ar-SA"/>
                    </w:rPr>
                    <w:t>厂区道路</w:t>
                  </w:r>
                </w:p>
              </w:tc>
            </w:tr>
            <w:tr w14:paraId="544FC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042" w:type="pct"/>
                  <w:tcBorders>
                    <w:tl2br w:val="nil"/>
                    <w:tr2bl w:val="nil"/>
                  </w:tcBorders>
                  <w:noWrap/>
                  <w:vAlign w:val="center"/>
                </w:tcPr>
                <w:p w14:paraId="6AC08D83">
                  <w:pPr>
                    <w:keepNext w:val="0"/>
                    <w:keepLines w:val="0"/>
                    <w:pageBreakBefore w:val="0"/>
                    <w:widowControl/>
                    <w:kinsoku/>
                    <w:wordWrap/>
                    <w:overflowPunct/>
                    <w:topLinePunct w:val="0"/>
                    <w:autoSpaceDE/>
                    <w:autoSpaceDN/>
                    <w:bidi w:val="0"/>
                    <w:adjustRightInd/>
                    <w:snapToGrid w:val="0"/>
                    <w:spacing w:line="240" w:lineRule="auto"/>
                    <w:ind w:right="0"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一般污染防治区</w:t>
                  </w:r>
                </w:p>
              </w:tc>
              <w:tc>
                <w:tcPr>
                  <w:tcW w:w="2957" w:type="pct"/>
                  <w:tcBorders>
                    <w:tl2br w:val="nil"/>
                    <w:tr2bl w:val="nil"/>
                  </w:tcBorders>
                  <w:noWrap/>
                  <w:vAlign w:val="center"/>
                </w:tcPr>
                <w:p w14:paraId="6072FDF7">
                  <w:pPr>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jc w:val="center"/>
                    <w:textAlignment w:val="auto"/>
                    <w:rPr>
                      <w:rFonts w:hint="default" w:ascii="Times New Roman" w:hAnsi="Times New Roman" w:eastAsia="宋体" w:cs="Times New Roman"/>
                      <w:spacing w:val="8"/>
                      <w:kern w:val="0"/>
                      <w:sz w:val="21"/>
                      <w:szCs w:val="21"/>
                      <w:lang w:val="en-US" w:eastAsia="zh-CN" w:bidi="ar-SA"/>
                    </w:rPr>
                  </w:pPr>
                  <w:r>
                    <w:rPr>
                      <w:rFonts w:hint="default" w:ascii="Times New Roman" w:hAnsi="Times New Roman" w:eastAsia="宋体" w:cs="Times New Roman"/>
                      <w:spacing w:val="8"/>
                      <w:kern w:val="0"/>
                      <w:sz w:val="21"/>
                      <w:szCs w:val="21"/>
                      <w:lang w:val="en-US" w:eastAsia="zh-CN" w:bidi="ar-SA"/>
                    </w:rPr>
                    <w:t>生产车间</w:t>
                  </w:r>
                </w:p>
              </w:tc>
            </w:tr>
            <w:tr w14:paraId="11D75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042" w:type="pct"/>
                  <w:tcBorders>
                    <w:tl2br w:val="nil"/>
                    <w:tr2bl w:val="nil"/>
                  </w:tcBorders>
                  <w:noWrap/>
                  <w:vAlign w:val="center"/>
                </w:tcPr>
                <w:p w14:paraId="35DDE329">
                  <w:pPr>
                    <w:keepNext w:val="0"/>
                    <w:keepLines w:val="0"/>
                    <w:pageBreakBefore w:val="0"/>
                    <w:widowControl/>
                    <w:kinsoku/>
                    <w:wordWrap/>
                    <w:overflowPunct/>
                    <w:topLinePunct w:val="0"/>
                    <w:autoSpaceDE/>
                    <w:autoSpaceDN/>
                    <w:bidi w:val="0"/>
                    <w:adjustRightInd/>
                    <w:snapToGrid w:val="0"/>
                    <w:spacing w:line="240" w:lineRule="auto"/>
                    <w:ind w:right="0"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重点污染防治区</w:t>
                  </w:r>
                </w:p>
              </w:tc>
              <w:tc>
                <w:tcPr>
                  <w:tcW w:w="2957" w:type="pct"/>
                  <w:tcBorders>
                    <w:tl2br w:val="nil"/>
                    <w:tr2bl w:val="nil"/>
                  </w:tcBorders>
                  <w:noWrap/>
                  <w:vAlign w:val="center"/>
                </w:tcPr>
                <w:p w14:paraId="288D650E">
                  <w:pPr>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jc w:val="center"/>
                    <w:textAlignment w:val="auto"/>
                    <w:rPr>
                      <w:rFonts w:hint="default" w:ascii="Times New Roman" w:hAnsi="Times New Roman" w:eastAsia="宋体" w:cs="Times New Roman"/>
                      <w:spacing w:val="8"/>
                      <w:kern w:val="0"/>
                      <w:sz w:val="21"/>
                      <w:szCs w:val="21"/>
                      <w:lang w:val="en-US" w:eastAsia="zh-CN" w:bidi="ar-SA"/>
                    </w:rPr>
                  </w:pPr>
                  <w:r>
                    <w:rPr>
                      <w:rFonts w:hint="default" w:ascii="Times New Roman" w:hAnsi="Times New Roman" w:eastAsia="宋体" w:cs="Times New Roman"/>
                      <w:spacing w:val="8"/>
                      <w:kern w:val="0"/>
                      <w:sz w:val="21"/>
                      <w:szCs w:val="21"/>
                      <w:lang w:val="en-US" w:eastAsia="zh-CN" w:bidi="ar-SA"/>
                    </w:rPr>
                    <w:t>化粪池</w:t>
                  </w:r>
                </w:p>
              </w:tc>
            </w:tr>
          </w:tbl>
          <w:p w14:paraId="375EF0C5">
            <w:pPr>
              <w:spacing w:line="360" w:lineRule="auto"/>
              <w:ind w:firstLine="480" w:firstLineChars="200"/>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本项目重点污染防治区主要为</w:t>
            </w:r>
            <w:r>
              <w:rPr>
                <w:rFonts w:hint="eastAsia" w:ascii="Times New Roman" w:hAnsi="Times New Roman" w:eastAsia="宋体" w:cs="Times New Roman"/>
                <w:sz w:val="24"/>
                <w:szCs w:val="22"/>
                <w:lang w:eastAsia="zh-CN"/>
              </w:rPr>
              <w:t>化粪池</w:t>
            </w:r>
            <w:r>
              <w:rPr>
                <w:rFonts w:hint="eastAsia" w:ascii="Times New Roman" w:hAnsi="Times New Roman" w:eastAsia="宋体" w:cs="Times New Roman"/>
                <w:sz w:val="24"/>
                <w:szCs w:val="22"/>
              </w:rPr>
              <w:t>，采取粘土铺底，再在上层铺设10</w:t>
            </w:r>
            <w:r>
              <w:rPr>
                <w:rFonts w:hint="eastAsia" w:ascii="Times New Roman" w:hAnsi="Times New Roman" w:eastAsia="宋体" w:cs="Times New Roman"/>
                <w:sz w:val="24"/>
                <w:szCs w:val="22"/>
                <w:vertAlign w:val="superscript"/>
              </w:rPr>
              <w:t>-15</w:t>
            </w:r>
            <w:r>
              <w:rPr>
                <w:rFonts w:hint="eastAsia" w:ascii="Times New Roman" w:hAnsi="Times New Roman" w:eastAsia="宋体" w:cs="Times New Roman"/>
                <w:sz w:val="24"/>
                <w:szCs w:val="22"/>
              </w:rPr>
              <w:t>cm的水泥进行硬化，并铺环氧树脂防渗，要求渗透系数&lt;1.0×10</w:t>
            </w:r>
            <w:r>
              <w:rPr>
                <w:rFonts w:hint="eastAsia" w:ascii="Times New Roman" w:hAnsi="Times New Roman" w:eastAsia="宋体" w:cs="Times New Roman"/>
                <w:sz w:val="24"/>
                <w:szCs w:val="22"/>
                <w:vertAlign w:val="superscript"/>
              </w:rPr>
              <w:t>-</w:t>
            </w:r>
            <w:r>
              <w:rPr>
                <w:rFonts w:hint="eastAsia" w:ascii="Times New Roman" w:hAnsi="Times New Roman" w:eastAsia="宋体" w:cs="Times New Roman"/>
                <w:sz w:val="24"/>
                <w:szCs w:val="22"/>
                <w:vertAlign w:val="superscript"/>
                <w:lang w:val="en-US" w:eastAsia="zh-CN"/>
              </w:rPr>
              <w:t>7</w:t>
            </w:r>
            <w:r>
              <w:rPr>
                <w:rFonts w:hint="eastAsia" w:ascii="Times New Roman" w:hAnsi="Times New Roman" w:eastAsia="宋体" w:cs="Times New Roman"/>
                <w:sz w:val="24"/>
                <w:szCs w:val="22"/>
              </w:rPr>
              <w:t>cm/s。</w:t>
            </w:r>
          </w:p>
          <w:p w14:paraId="57298184">
            <w:pPr>
              <w:spacing w:line="360" w:lineRule="auto"/>
              <w:ind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一般污染防治区防渗层的防渗性能不应低于1.5m厚防渗系数为1.0×10</w:t>
            </w:r>
            <w:r>
              <w:rPr>
                <w:rFonts w:ascii="Times New Roman" w:hAnsi="Times New Roman" w:eastAsia="宋体" w:cs="Times New Roman"/>
                <w:sz w:val="24"/>
                <w:szCs w:val="22"/>
                <w:vertAlign w:val="superscript"/>
              </w:rPr>
              <w:t>-7</w:t>
            </w:r>
            <w:r>
              <w:rPr>
                <w:rFonts w:ascii="Times New Roman" w:hAnsi="Times New Roman" w:eastAsia="宋体" w:cs="Times New Roman"/>
                <w:sz w:val="24"/>
                <w:szCs w:val="22"/>
              </w:rPr>
              <w:t>cm/s的黏土层的防渗性能。防渗层表面刷水泥基防渗涂层或防水砂浆，防渗工程的设计使用年限不低于其防护主体（如设备、管线及建构筑物）的设计使用年限。</w:t>
            </w:r>
          </w:p>
          <w:p w14:paraId="078C6267">
            <w:pPr>
              <w:spacing w:line="360" w:lineRule="auto"/>
              <w:ind w:firstLine="480" w:firstLineChars="200"/>
              <w:rPr>
                <w:rFonts w:hint="eastAsia"/>
                <w:bCs/>
                <w:sz w:val="24"/>
              </w:rPr>
            </w:pPr>
            <w:r>
              <w:rPr>
                <w:rFonts w:hint="eastAsia"/>
                <w:bCs/>
                <w:sz w:val="24"/>
              </w:rPr>
              <w:t>简单污染防治区</w:t>
            </w:r>
            <w:r>
              <w:rPr>
                <w:rFonts w:hint="eastAsia"/>
                <w:bCs/>
                <w:sz w:val="24"/>
                <w:lang w:eastAsia="zh-CN"/>
              </w:rPr>
              <w:t>包括</w:t>
            </w:r>
            <w:r>
              <w:rPr>
                <w:rFonts w:hint="eastAsia"/>
                <w:bCs/>
                <w:sz w:val="24"/>
              </w:rPr>
              <w:t>办公</w:t>
            </w:r>
            <w:r>
              <w:rPr>
                <w:rFonts w:hint="eastAsia"/>
                <w:bCs/>
                <w:sz w:val="24"/>
                <w:lang w:val="en-US" w:eastAsia="zh-CN"/>
              </w:rPr>
              <w:t>楼、厂区道路，</w:t>
            </w:r>
            <w:r>
              <w:rPr>
                <w:rFonts w:hint="eastAsia"/>
                <w:bCs/>
                <w:sz w:val="24"/>
                <w:lang w:eastAsia="zh-CN"/>
              </w:rPr>
              <w:t>要求</w:t>
            </w:r>
            <w:r>
              <w:rPr>
                <w:rFonts w:hint="eastAsia"/>
                <w:bCs/>
                <w:sz w:val="24"/>
              </w:rPr>
              <w:t>自然地基采用粘土夯实硬化</w:t>
            </w:r>
            <w:r>
              <w:rPr>
                <w:rFonts w:hint="eastAsia"/>
                <w:bCs/>
                <w:sz w:val="24"/>
                <w:lang w:eastAsia="zh-CN"/>
              </w:rPr>
              <w:t>，</w:t>
            </w:r>
            <w:r>
              <w:rPr>
                <w:rFonts w:hint="eastAsia"/>
                <w:bCs/>
                <w:sz w:val="24"/>
              </w:rPr>
              <w:t>混凝土浇筑严格按照相关防渗规定，防止出现混凝土裂缝。</w:t>
            </w:r>
          </w:p>
          <w:p w14:paraId="7F50C1C4">
            <w:pPr>
              <w:spacing w:line="360" w:lineRule="auto"/>
              <w:ind w:firstLine="480" w:firstLineChars="200"/>
              <w:rPr>
                <w:rFonts w:hint="eastAsia"/>
                <w:bCs/>
                <w:color w:val="auto"/>
                <w:sz w:val="24"/>
                <w:lang w:eastAsia="zh-CN"/>
              </w:rPr>
            </w:pPr>
            <w:r>
              <w:rPr>
                <w:rFonts w:hint="eastAsia"/>
                <w:bCs/>
                <w:color w:val="auto"/>
                <w:sz w:val="24"/>
              </w:rPr>
              <w:t>本项目通过严格落实各项环保治理措施，对</w:t>
            </w:r>
            <w:r>
              <w:rPr>
                <w:rFonts w:hint="eastAsia"/>
                <w:bCs/>
                <w:color w:val="auto"/>
                <w:sz w:val="24"/>
                <w:lang w:eastAsia="zh-CN"/>
              </w:rPr>
              <w:t>化粪池</w:t>
            </w:r>
            <w:r>
              <w:rPr>
                <w:rFonts w:hint="eastAsia"/>
                <w:bCs/>
                <w:color w:val="auto"/>
                <w:sz w:val="24"/>
              </w:rPr>
              <w:t>进行严格的防渗漏处理后，可减轻</w:t>
            </w:r>
            <w:r>
              <w:rPr>
                <w:rFonts w:hint="eastAsia"/>
                <w:bCs/>
                <w:color w:val="auto"/>
                <w:sz w:val="24"/>
                <w:lang w:eastAsia="zh-CN"/>
              </w:rPr>
              <w:t>污染物</w:t>
            </w:r>
            <w:r>
              <w:rPr>
                <w:rFonts w:hint="eastAsia"/>
                <w:bCs/>
                <w:color w:val="auto"/>
                <w:sz w:val="24"/>
              </w:rPr>
              <w:t>下渗对</w:t>
            </w:r>
            <w:r>
              <w:rPr>
                <w:rFonts w:hint="eastAsia" w:ascii="Times New Roman" w:hAnsi="Times New Roman" w:eastAsia="宋体" w:cs="Times New Roman"/>
                <w:color w:val="auto"/>
                <w:kern w:val="2"/>
                <w:sz w:val="24"/>
                <w:szCs w:val="24"/>
                <w:lang w:val="en-US" w:eastAsia="zh-CN" w:bidi="ar-SA"/>
              </w:rPr>
              <w:t>土壤、</w:t>
            </w:r>
            <w:r>
              <w:rPr>
                <w:rFonts w:hint="eastAsia"/>
                <w:bCs/>
                <w:color w:val="auto"/>
                <w:sz w:val="24"/>
              </w:rPr>
              <w:t>地下水可能造成的污染，公司只要严格执行各项规章制度，加强生产管理，防止废水的跑、冒、滴、漏，项目投产后基本不会对评价区内</w:t>
            </w:r>
            <w:r>
              <w:rPr>
                <w:rFonts w:hint="eastAsia"/>
                <w:bCs/>
                <w:color w:val="auto"/>
                <w:sz w:val="24"/>
                <w:lang w:val="en-US" w:eastAsia="zh-CN"/>
              </w:rPr>
              <w:t>土壤、</w:t>
            </w:r>
            <w:r>
              <w:rPr>
                <w:rFonts w:hint="eastAsia"/>
                <w:bCs/>
                <w:color w:val="auto"/>
                <w:sz w:val="24"/>
              </w:rPr>
              <w:t>地下水造成负面影响。因此，项目建设对</w:t>
            </w:r>
            <w:r>
              <w:rPr>
                <w:rFonts w:hint="eastAsia"/>
                <w:bCs/>
                <w:color w:val="auto"/>
                <w:sz w:val="24"/>
                <w:lang w:val="en-US" w:eastAsia="zh-CN"/>
              </w:rPr>
              <w:t>土壤、</w:t>
            </w:r>
            <w:r>
              <w:rPr>
                <w:rFonts w:hint="eastAsia"/>
                <w:bCs/>
                <w:color w:val="auto"/>
                <w:sz w:val="24"/>
              </w:rPr>
              <w:t>地下水产生的影响较小</w:t>
            </w:r>
            <w:r>
              <w:rPr>
                <w:rFonts w:hint="eastAsia"/>
                <w:bCs/>
                <w:color w:val="auto"/>
                <w:sz w:val="24"/>
                <w:lang w:eastAsia="zh-CN"/>
              </w:rPr>
              <w:t>。</w:t>
            </w:r>
          </w:p>
          <w:p w14:paraId="3E913849">
            <w:pPr>
              <w:spacing w:line="360" w:lineRule="auto"/>
              <w:rPr>
                <w:rFonts w:hint="default" w:ascii="Times New Roman" w:hAnsi="Times New Roman" w:cs="Times New Roman"/>
                <w:b/>
                <w:bCs/>
                <w:color w:val="auto"/>
                <w:kern w:val="0"/>
                <w:sz w:val="24"/>
                <w:szCs w:val="22"/>
              </w:rPr>
            </w:pPr>
            <w:r>
              <w:rPr>
                <w:rFonts w:hint="eastAsia" w:ascii="Times New Roman" w:hAnsi="Times New Roman" w:cs="Times New Roman"/>
                <w:b/>
                <w:bCs/>
                <w:color w:val="auto"/>
                <w:kern w:val="0"/>
                <w:sz w:val="24"/>
                <w:szCs w:val="22"/>
                <w:lang w:val="en-US" w:eastAsia="zh-CN"/>
              </w:rPr>
              <w:t>6</w:t>
            </w:r>
            <w:r>
              <w:rPr>
                <w:rFonts w:hint="default" w:ascii="Times New Roman" w:hAnsi="Times New Roman" w:cs="Times New Roman"/>
                <w:b/>
                <w:bCs/>
                <w:color w:val="auto"/>
                <w:kern w:val="0"/>
                <w:sz w:val="24"/>
                <w:szCs w:val="22"/>
              </w:rPr>
              <w:t>、生态环境影响分析</w:t>
            </w:r>
          </w:p>
          <w:p w14:paraId="49EF0DEC">
            <w:pPr>
              <w:spacing w:line="360" w:lineRule="auto"/>
              <w:ind w:firstLine="480" w:firstLineChars="200"/>
              <w:rPr>
                <w:rFonts w:hint="default" w:ascii="Times New Roman" w:hAnsi="Times New Roman" w:cs="Times New Roman"/>
                <w:color w:val="auto"/>
                <w:kern w:val="0"/>
                <w:sz w:val="24"/>
                <w:szCs w:val="22"/>
              </w:rPr>
            </w:pPr>
            <w:r>
              <w:rPr>
                <w:rFonts w:hint="default" w:ascii="Times New Roman" w:hAnsi="Times New Roman" w:cs="Times New Roman"/>
                <w:color w:val="auto"/>
                <w:kern w:val="0"/>
                <w:sz w:val="24"/>
                <w:szCs w:val="22"/>
              </w:rPr>
              <w:t>本项目占地周围无生态环境保护目标，加强厂区绿化</w:t>
            </w:r>
            <w:r>
              <w:rPr>
                <w:rFonts w:hint="eastAsia" w:ascii="Times New Roman" w:hAnsi="Times New Roman" w:cs="Times New Roman"/>
                <w:color w:val="auto"/>
                <w:kern w:val="0"/>
                <w:sz w:val="24"/>
                <w:szCs w:val="22"/>
                <w:lang w:eastAsia="zh-CN"/>
              </w:rPr>
              <w:t>，</w:t>
            </w:r>
            <w:r>
              <w:rPr>
                <w:rFonts w:hint="default" w:ascii="Times New Roman" w:hAnsi="Times New Roman" w:cs="Times New Roman"/>
                <w:color w:val="auto"/>
                <w:kern w:val="0"/>
                <w:sz w:val="24"/>
                <w:szCs w:val="22"/>
              </w:rPr>
              <w:t>项目不会对周边生态环境产生影响。</w:t>
            </w:r>
          </w:p>
          <w:p w14:paraId="2B5A107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24"/>
              </w:rPr>
            </w:pPr>
            <w:r>
              <w:rPr>
                <w:rFonts w:hint="eastAsia"/>
                <w:b/>
                <w:bCs/>
                <w:color w:val="auto"/>
                <w:sz w:val="24"/>
                <w:lang w:val="en-US" w:eastAsia="zh-CN"/>
              </w:rPr>
              <w:t>7</w:t>
            </w:r>
            <w:r>
              <w:rPr>
                <w:rFonts w:hint="eastAsia"/>
                <w:b/>
                <w:bCs/>
                <w:color w:val="auto"/>
                <w:sz w:val="24"/>
                <w:lang w:eastAsia="zh-CN"/>
              </w:rPr>
              <w:t>、</w:t>
            </w:r>
            <w:r>
              <w:rPr>
                <w:rFonts w:hint="eastAsia"/>
                <w:b/>
                <w:bCs/>
                <w:color w:val="auto"/>
                <w:sz w:val="24"/>
              </w:rPr>
              <w:t>环境风险</w:t>
            </w:r>
          </w:p>
          <w:p w14:paraId="1F5BC6B0">
            <w:pPr>
              <w:snapToGrid w:val="0"/>
              <w:spacing w:line="360" w:lineRule="auto"/>
              <w:ind w:firstLine="480" w:firstLineChars="200"/>
              <w:rPr>
                <w:rFonts w:hint="default" w:ascii="Times New Roman" w:hAnsi="Times New Roman" w:cs="Times New Roman"/>
                <w:b w:val="0"/>
                <w:bCs w:val="0"/>
                <w:color w:val="auto"/>
                <w:sz w:val="24"/>
                <w:szCs w:val="24"/>
              </w:rPr>
            </w:pPr>
            <w:r>
              <w:rPr>
                <w:rFonts w:hint="eastAsia" w:ascii="Times New Roman" w:hAnsi="Times New Roman" w:cs="Times New Roman"/>
                <w:b w:val="0"/>
                <w:bCs w:val="0"/>
                <w:color w:val="auto"/>
                <w:sz w:val="24"/>
                <w:szCs w:val="24"/>
                <w:lang w:val="en-US" w:eastAsia="zh-CN"/>
              </w:rPr>
              <w:t>7.1</w:t>
            </w:r>
            <w:r>
              <w:rPr>
                <w:rFonts w:hint="default" w:ascii="Times New Roman" w:hAnsi="Times New Roman" w:cs="Times New Roman"/>
                <w:b w:val="0"/>
                <w:bCs w:val="0"/>
                <w:color w:val="auto"/>
                <w:sz w:val="24"/>
                <w:szCs w:val="24"/>
              </w:rPr>
              <w:t>评价依据</w:t>
            </w:r>
          </w:p>
          <w:p w14:paraId="35811FB1">
            <w:pPr>
              <w:keepNext w:val="0"/>
              <w:keepLines w:val="0"/>
              <w:pageBreakBefore w:val="0"/>
              <w:widowControl w:val="0"/>
              <w:kinsoku/>
              <w:wordWrap/>
              <w:overflowPunct/>
              <w:bidi w:val="0"/>
              <w:spacing w:line="360" w:lineRule="auto"/>
              <w:ind w:left="0" w:right="0" w:firstLine="480" w:firstLineChars="200"/>
              <w:jc w:val="left"/>
              <w:textAlignment w:val="auto"/>
              <w:outlineLvl w:val="1"/>
              <w:rPr>
                <w:bCs/>
                <w:color w:val="auto"/>
                <w:sz w:val="24"/>
                <w:szCs w:val="24"/>
              </w:rPr>
            </w:pPr>
            <w:r>
              <w:rPr>
                <w:bCs/>
                <w:color w:val="auto"/>
                <w:sz w:val="24"/>
                <w:szCs w:val="24"/>
              </w:rPr>
              <w:t>（1）风险调查</w:t>
            </w:r>
          </w:p>
          <w:p w14:paraId="014E96B7">
            <w:pPr>
              <w:keepNext w:val="0"/>
              <w:keepLines w:val="0"/>
              <w:pageBreakBefore w:val="0"/>
              <w:widowControl w:val="0"/>
              <w:kinsoku/>
              <w:wordWrap/>
              <w:overflowPunct/>
              <w:bidi w:val="0"/>
              <w:spacing w:line="360" w:lineRule="auto"/>
              <w:ind w:left="0" w:right="0" w:firstLine="472" w:firstLineChars="200"/>
              <w:jc w:val="left"/>
              <w:textAlignment w:val="auto"/>
              <w:rPr>
                <w:color w:val="auto"/>
                <w:sz w:val="24"/>
                <w:szCs w:val="24"/>
              </w:rPr>
            </w:pPr>
            <w:r>
              <w:rPr>
                <w:bCs/>
                <w:color w:val="auto"/>
                <w:spacing w:val="-2"/>
                <w:sz w:val="24"/>
                <w:szCs w:val="24"/>
              </w:rPr>
              <w:t>本项目在生产过程中</w:t>
            </w:r>
            <w:r>
              <w:rPr>
                <w:color w:val="auto"/>
                <w:sz w:val="24"/>
                <w:szCs w:val="24"/>
              </w:rPr>
              <w:t>不涉及《建设项目环境风险评价技术导则》（HJ169-2018）附录B中的风险物质。</w:t>
            </w:r>
          </w:p>
          <w:p w14:paraId="49749C8C">
            <w:pPr>
              <w:keepNext w:val="0"/>
              <w:keepLines w:val="0"/>
              <w:pageBreakBefore w:val="0"/>
              <w:widowControl w:val="0"/>
              <w:kinsoku/>
              <w:wordWrap/>
              <w:overflowPunct/>
              <w:autoSpaceDE w:val="0"/>
              <w:autoSpaceDN w:val="0"/>
              <w:bidi w:val="0"/>
              <w:spacing w:line="360" w:lineRule="auto"/>
              <w:ind w:left="0" w:right="0" w:firstLine="464" w:firstLineChars="200"/>
              <w:jc w:val="left"/>
              <w:textAlignment w:val="auto"/>
              <w:rPr>
                <w:color w:val="auto"/>
                <w:sz w:val="24"/>
                <w:szCs w:val="24"/>
              </w:rPr>
            </w:pPr>
            <w:r>
              <w:rPr>
                <w:color w:val="auto"/>
                <w:spacing w:val="-4"/>
                <w:sz w:val="24"/>
                <w:szCs w:val="24"/>
              </w:rPr>
              <w:t>（2）</w:t>
            </w:r>
            <w:r>
              <w:rPr>
                <w:color w:val="auto"/>
                <w:sz w:val="24"/>
                <w:szCs w:val="24"/>
              </w:rPr>
              <w:t>风险潜势初判</w:t>
            </w:r>
          </w:p>
          <w:p w14:paraId="4B6845CB">
            <w:pPr>
              <w:keepNext w:val="0"/>
              <w:keepLines w:val="0"/>
              <w:pageBreakBefore w:val="0"/>
              <w:widowControl w:val="0"/>
              <w:kinsoku/>
              <w:wordWrap/>
              <w:overflowPunct/>
              <w:autoSpaceDE w:val="0"/>
              <w:autoSpaceDN w:val="0"/>
              <w:bidi w:val="0"/>
              <w:spacing w:line="360" w:lineRule="auto"/>
              <w:ind w:left="0" w:right="0" w:firstLine="480" w:firstLineChars="200"/>
              <w:jc w:val="left"/>
              <w:textAlignment w:val="auto"/>
              <w:rPr>
                <w:color w:val="auto"/>
                <w:spacing w:val="-4"/>
                <w:sz w:val="24"/>
                <w:szCs w:val="24"/>
              </w:rPr>
            </w:pPr>
            <w:r>
              <w:rPr>
                <w:color w:val="auto"/>
                <w:sz w:val="24"/>
                <w:szCs w:val="24"/>
              </w:rPr>
              <w:t>根据</w:t>
            </w:r>
            <w:r>
              <w:rPr>
                <w:color w:val="auto"/>
                <w:spacing w:val="-4"/>
                <w:sz w:val="24"/>
                <w:szCs w:val="24"/>
              </w:rPr>
              <w:t>《建设项目环境风险评价技术导则》（HJ169-2018），首先计算危险物质数量与临界量比值Q。</w:t>
            </w:r>
          </w:p>
          <w:p w14:paraId="7B2171E7">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both"/>
              <w:textAlignment w:val="auto"/>
              <w:rPr>
                <w:color w:val="auto"/>
                <w:sz w:val="24"/>
                <w:szCs w:val="24"/>
              </w:rPr>
            </w:pPr>
            <w:r>
              <w:rPr>
                <w:color w:val="auto"/>
                <w:sz w:val="24"/>
                <w:szCs w:val="24"/>
              </w:rPr>
              <w:drawing>
                <wp:inline distT="0" distB="0" distL="114300" distR="114300">
                  <wp:extent cx="5695950" cy="1104900"/>
                  <wp:effectExtent l="0" t="0" r="0" b="0"/>
                  <wp:docPr id="1" name="图片 1" descr="C:\Users\ADMINI~1\AppData\Local\Temp\ksohtml833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8332\wps1.jpg"/>
                          <pic:cNvPicPr>
                            <a:picLocks noChangeAspect="1"/>
                          </pic:cNvPicPr>
                        </pic:nvPicPr>
                        <pic:blipFill>
                          <a:blip r:embed="rId22"/>
                          <a:stretch>
                            <a:fillRect/>
                          </a:stretch>
                        </pic:blipFill>
                        <pic:spPr>
                          <a:xfrm>
                            <a:off x="0" y="0"/>
                            <a:ext cx="5695950" cy="1104900"/>
                          </a:xfrm>
                          <a:prstGeom prst="rect">
                            <a:avLst/>
                          </a:prstGeom>
                          <a:noFill/>
                          <a:ln>
                            <a:noFill/>
                          </a:ln>
                        </pic:spPr>
                      </pic:pic>
                    </a:graphicData>
                  </a:graphic>
                </wp:inline>
              </w:drawing>
            </w:r>
          </w:p>
          <w:p w14:paraId="230590D4">
            <w:pPr>
              <w:keepNext w:val="0"/>
              <w:keepLines w:val="0"/>
              <w:pageBreakBefore w:val="0"/>
              <w:widowControl w:val="0"/>
              <w:kinsoku/>
              <w:wordWrap/>
              <w:overflowPunct/>
              <w:topLinePunct w:val="0"/>
              <w:autoSpaceDE w:val="0"/>
              <w:autoSpaceDN w:val="0"/>
              <w:bidi w:val="0"/>
              <w:adjustRightInd/>
              <w:snapToGrid/>
              <w:spacing w:line="360" w:lineRule="auto"/>
              <w:ind w:left="0" w:right="0" w:firstLine="464" w:firstLineChars="200"/>
              <w:jc w:val="both"/>
              <w:textAlignment w:val="auto"/>
              <w:rPr>
                <w:color w:val="auto"/>
                <w:sz w:val="24"/>
                <w:szCs w:val="24"/>
              </w:rPr>
            </w:pPr>
            <w:r>
              <w:rPr>
                <w:rFonts w:ascii="Times New Roman" w:hAnsi="Times New Roman" w:eastAsia="宋体" w:cs="Times New Roman"/>
                <w:color w:val="auto"/>
                <w:spacing w:val="-4"/>
                <w:sz w:val="24"/>
                <w:szCs w:val="24"/>
              </w:rPr>
              <w:t>根据《建设项目</w:t>
            </w:r>
            <w:r>
              <w:rPr>
                <w:color w:val="auto"/>
                <w:sz w:val="24"/>
                <w:szCs w:val="24"/>
              </w:rPr>
              <w:t>环境风险评价技术导则》(HJ169-2018)表B.2判定</w:t>
            </w:r>
            <w:r>
              <w:rPr>
                <w:rFonts w:hint="eastAsia"/>
                <w:color w:val="auto"/>
                <w:sz w:val="24"/>
                <w:szCs w:val="24"/>
                <w:lang w:eastAsia="zh-CN"/>
              </w:rPr>
              <w:t>，</w:t>
            </w:r>
            <w:r>
              <w:rPr>
                <w:color w:val="auto"/>
                <w:sz w:val="24"/>
                <w:szCs w:val="24"/>
              </w:rPr>
              <w:t>当Q＜1时，该项目环境风险潜势为Ⅰ。</w:t>
            </w:r>
          </w:p>
          <w:p w14:paraId="0EE25406">
            <w:pPr>
              <w:keepNext w:val="0"/>
              <w:keepLines w:val="0"/>
              <w:pageBreakBefore w:val="0"/>
              <w:widowControl w:val="0"/>
              <w:kinsoku/>
              <w:wordWrap/>
              <w:overflowPunct/>
              <w:topLinePunct w:val="0"/>
              <w:autoSpaceDE/>
              <w:autoSpaceDN/>
              <w:bidi w:val="0"/>
              <w:snapToGrid w:val="0"/>
              <w:spacing w:line="348" w:lineRule="auto"/>
              <w:ind w:firstLine="480" w:firstLineChars="200"/>
              <w:textAlignment w:val="auto"/>
              <w:rPr>
                <w:rFonts w:hint="default" w:ascii="Times New Roman" w:hAnsi="Times New Roman" w:eastAsia="宋体" w:cs="Times New Roman"/>
                <w:b w:val="0"/>
                <w:bCs w:val="0"/>
                <w:color w:val="auto"/>
                <w:sz w:val="24"/>
                <w:szCs w:val="32"/>
                <w:lang w:val="en-US" w:eastAsia="zh-CN"/>
              </w:rPr>
            </w:pPr>
            <w:r>
              <w:rPr>
                <w:rFonts w:hint="default" w:ascii="Times New Roman" w:hAnsi="Times New Roman" w:eastAsia="宋体" w:cs="Times New Roman"/>
                <w:b w:val="0"/>
                <w:bCs w:val="0"/>
                <w:color w:val="auto"/>
                <w:sz w:val="24"/>
                <w:szCs w:val="32"/>
                <w:lang w:val="en-US" w:eastAsia="zh-CN"/>
              </w:rPr>
              <w:t>（</w:t>
            </w:r>
            <w:r>
              <w:rPr>
                <w:rFonts w:hint="eastAsia" w:cs="Times New Roman"/>
                <w:b w:val="0"/>
                <w:bCs w:val="0"/>
                <w:color w:val="auto"/>
                <w:sz w:val="24"/>
                <w:szCs w:val="32"/>
                <w:lang w:val="en-US" w:eastAsia="zh-CN"/>
              </w:rPr>
              <w:t>3</w:t>
            </w:r>
            <w:r>
              <w:rPr>
                <w:rFonts w:hint="default" w:ascii="Times New Roman" w:hAnsi="Times New Roman" w:eastAsia="宋体" w:cs="Times New Roman"/>
                <w:b w:val="0"/>
                <w:bCs w:val="0"/>
                <w:color w:val="auto"/>
                <w:sz w:val="24"/>
                <w:szCs w:val="32"/>
                <w:lang w:val="en-US" w:eastAsia="zh-CN"/>
              </w:rPr>
              <w:t>）</w:t>
            </w:r>
            <w:r>
              <w:rPr>
                <w:rFonts w:hint="eastAsia" w:cs="Times New Roman"/>
                <w:b w:val="0"/>
                <w:bCs w:val="0"/>
                <w:color w:val="auto"/>
                <w:sz w:val="24"/>
                <w:szCs w:val="32"/>
                <w:lang w:val="en-US" w:eastAsia="zh-CN"/>
              </w:rPr>
              <w:t>环境风险识别</w:t>
            </w:r>
          </w:p>
          <w:p w14:paraId="4AC6CA93">
            <w:pPr>
              <w:keepNext w:val="0"/>
              <w:keepLines w:val="0"/>
              <w:pageBreakBefore w:val="0"/>
              <w:widowControl w:val="0"/>
              <w:kinsoku/>
              <w:wordWrap/>
              <w:overflowPunct/>
              <w:topLinePunct w:val="0"/>
              <w:autoSpaceDE/>
              <w:autoSpaceDN/>
              <w:bidi w:val="0"/>
              <w:snapToGrid w:val="0"/>
              <w:spacing w:line="348" w:lineRule="auto"/>
              <w:ind w:firstLine="480" w:firstLineChars="200"/>
              <w:textAlignment w:val="auto"/>
              <w:rPr>
                <w:color w:val="auto"/>
                <w:sz w:val="24"/>
                <w:szCs w:val="24"/>
              </w:rPr>
            </w:pPr>
            <w:r>
              <w:rPr>
                <w:rFonts w:hint="default" w:ascii="Times New Roman" w:hAnsi="Times New Roman" w:eastAsia="宋体" w:cs="Times New Roman"/>
                <w:b w:val="0"/>
                <w:bCs w:val="0"/>
                <w:color w:val="auto"/>
                <w:sz w:val="24"/>
                <w:szCs w:val="32"/>
              </w:rPr>
              <w:t>通过对</w:t>
            </w:r>
            <w:r>
              <w:rPr>
                <w:rFonts w:hint="eastAsia" w:cs="Times New Roman"/>
                <w:b w:val="0"/>
                <w:bCs w:val="0"/>
                <w:color w:val="auto"/>
                <w:sz w:val="24"/>
                <w:szCs w:val="32"/>
                <w:lang w:val="en-US" w:eastAsia="zh-CN"/>
              </w:rPr>
              <w:t>项目</w:t>
            </w:r>
            <w:r>
              <w:rPr>
                <w:rFonts w:hint="eastAsia" w:ascii="Times New Roman" w:hAnsi="Times New Roman" w:eastAsia="宋体" w:cs="Times New Roman"/>
                <w:b w:val="0"/>
                <w:bCs w:val="0"/>
                <w:color w:val="auto"/>
                <w:sz w:val="24"/>
                <w:szCs w:val="32"/>
                <w:lang w:eastAsia="zh-CN"/>
              </w:rPr>
              <w:t>生产</w:t>
            </w:r>
            <w:r>
              <w:rPr>
                <w:rFonts w:hint="default" w:ascii="Times New Roman" w:hAnsi="Times New Roman" w:eastAsia="宋体" w:cs="Times New Roman"/>
                <w:b w:val="0"/>
                <w:bCs w:val="0"/>
                <w:color w:val="auto"/>
                <w:sz w:val="24"/>
                <w:szCs w:val="32"/>
              </w:rPr>
              <w:t>所选</w:t>
            </w:r>
            <w:r>
              <w:rPr>
                <w:color w:val="auto"/>
                <w:sz w:val="24"/>
                <w:szCs w:val="24"/>
              </w:rPr>
              <w:t>用的工艺及生产过程所使用的原辅材料分析，本项目不涉及导则中重点关注的危险物质，风险污染事故的类型主要反映在厂区发生火灾而产生的消防废水，发生火灾产生的烟气会对大气环境产生影响。此外，还包括废气治理设施无效或故障时发生的废气事故风险。</w:t>
            </w:r>
          </w:p>
          <w:p w14:paraId="1A507FA8">
            <w:pPr>
              <w:keepNext w:val="0"/>
              <w:keepLines w:val="0"/>
              <w:pageBreakBefore w:val="0"/>
              <w:widowControl w:val="0"/>
              <w:kinsoku/>
              <w:wordWrap/>
              <w:overflowPunct/>
              <w:topLinePunct w:val="0"/>
              <w:autoSpaceDE/>
              <w:autoSpaceDN/>
              <w:bidi w:val="0"/>
              <w:snapToGrid w:val="0"/>
              <w:spacing w:line="348" w:lineRule="auto"/>
              <w:ind w:firstLine="480" w:firstLineChars="200"/>
              <w:textAlignment w:val="auto"/>
              <w:rPr>
                <w:rFonts w:hint="default" w:ascii="Times New Roman" w:hAnsi="Times New Roman" w:cs="Times New Roman"/>
                <w:b w:val="0"/>
                <w:bCs w:val="0"/>
                <w:color w:val="auto"/>
                <w:sz w:val="24"/>
                <w:szCs w:val="32"/>
              </w:rPr>
            </w:pPr>
            <w:r>
              <w:rPr>
                <w:rFonts w:hint="eastAsia" w:ascii="Times New Roman" w:hAnsi="Times New Roman" w:cs="Times New Roman"/>
                <w:b w:val="0"/>
                <w:bCs w:val="0"/>
                <w:color w:val="auto"/>
                <w:sz w:val="24"/>
                <w:szCs w:val="32"/>
                <w:lang w:val="en-US" w:eastAsia="zh-CN"/>
              </w:rPr>
              <w:t>7.2</w:t>
            </w:r>
            <w:r>
              <w:rPr>
                <w:rFonts w:hint="default" w:ascii="Times New Roman" w:hAnsi="Times New Roman" w:cs="Times New Roman"/>
                <w:b w:val="0"/>
                <w:bCs w:val="0"/>
                <w:color w:val="auto"/>
                <w:sz w:val="24"/>
                <w:szCs w:val="32"/>
              </w:rPr>
              <w:t>环境敏感目标情况</w:t>
            </w:r>
          </w:p>
          <w:p w14:paraId="654B103F">
            <w:pPr>
              <w:keepNext w:val="0"/>
              <w:keepLines w:val="0"/>
              <w:pageBreakBefore w:val="0"/>
              <w:widowControl w:val="0"/>
              <w:kinsoku/>
              <w:wordWrap/>
              <w:overflowPunct/>
              <w:topLinePunct w:val="0"/>
              <w:autoSpaceDE/>
              <w:autoSpaceDN/>
              <w:bidi w:val="0"/>
              <w:snapToGrid w:val="0"/>
              <w:spacing w:line="348" w:lineRule="auto"/>
              <w:ind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项目周边环境敏感目标情况见表3-</w:t>
            </w:r>
            <w:r>
              <w:rPr>
                <w:rFonts w:hint="eastAsia" w:cs="Times New Roman"/>
                <w:color w:val="auto"/>
                <w:sz w:val="24"/>
                <w:szCs w:val="32"/>
                <w:lang w:val="en-US" w:eastAsia="zh-CN"/>
              </w:rPr>
              <w:t>3</w:t>
            </w:r>
            <w:r>
              <w:rPr>
                <w:rFonts w:hint="default" w:ascii="Times New Roman" w:hAnsi="Times New Roman" w:cs="Times New Roman"/>
                <w:color w:val="auto"/>
                <w:sz w:val="24"/>
                <w:szCs w:val="32"/>
              </w:rPr>
              <w:t>。</w:t>
            </w:r>
          </w:p>
          <w:p w14:paraId="208E7357">
            <w:pPr>
              <w:keepNext w:val="0"/>
              <w:keepLines w:val="0"/>
              <w:pageBreakBefore w:val="0"/>
              <w:widowControl w:val="0"/>
              <w:kinsoku/>
              <w:wordWrap/>
              <w:overflowPunct/>
              <w:topLinePunct w:val="0"/>
              <w:autoSpaceDE/>
              <w:autoSpaceDN/>
              <w:bidi w:val="0"/>
              <w:snapToGrid w:val="0"/>
              <w:spacing w:line="348" w:lineRule="auto"/>
              <w:ind w:firstLine="480" w:firstLineChars="200"/>
              <w:textAlignment w:val="auto"/>
              <w:rPr>
                <w:rFonts w:hint="default"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lang w:val="en-US" w:eastAsia="zh-CN"/>
              </w:rPr>
              <w:t>7.3</w:t>
            </w:r>
            <w:r>
              <w:rPr>
                <w:rFonts w:hint="default" w:ascii="Times New Roman" w:hAnsi="Times New Roman" w:cs="Times New Roman"/>
                <w:b w:val="0"/>
                <w:bCs w:val="0"/>
                <w:color w:val="auto"/>
                <w:sz w:val="24"/>
                <w:szCs w:val="24"/>
                <w:highlight w:val="none"/>
              </w:rPr>
              <w:t>环境风险分析</w:t>
            </w:r>
          </w:p>
          <w:p w14:paraId="43BC51AA">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color w:val="auto"/>
                <w:lang w:val="en-US" w:eastAsia="zh-CN"/>
              </w:rPr>
            </w:pPr>
            <w:r>
              <w:rPr>
                <w:rFonts w:hint="default" w:ascii="Times New Roman" w:hAnsi="Times New Roman" w:eastAsia="宋体" w:cs="Times New Roman"/>
                <w:color w:val="auto"/>
                <w:sz w:val="24"/>
              </w:rPr>
              <w:t>废气治理设施无效或故障时</w:t>
            </w:r>
            <w:r>
              <w:rPr>
                <w:rFonts w:hint="eastAsia" w:cs="Times New Roman"/>
                <w:color w:val="auto"/>
                <w:sz w:val="24"/>
                <w:lang w:val="en-US" w:eastAsia="zh-CN"/>
              </w:rPr>
              <w:t>污染物</w:t>
            </w:r>
            <w:r>
              <w:rPr>
                <w:rFonts w:hint="default" w:ascii="Times New Roman" w:hAnsi="Times New Roman" w:eastAsia="宋体" w:cs="Times New Roman"/>
                <w:color w:val="auto"/>
                <w:sz w:val="24"/>
              </w:rPr>
              <w:t>直接向空气中排放，</w:t>
            </w:r>
            <w:r>
              <w:rPr>
                <w:rFonts w:hint="default" w:ascii="Times New Roman" w:hAnsi="Times New Roman" w:cs="Times New Roman"/>
                <w:color w:val="auto"/>
                <w:sz w:val="24"/>
                <w:szCs w:val="22"/>
              </w:rPr>
              <w:t>会使</w:t>
            </w:r>
            <w:r>
              <w:rPr>
                <w:rFonts w:hint="eastAsia" w:cs="Times New Roman"/>
                <w:color w:val="auto"/>
                <w:sz w:val="24"/>
                <w:szCs w:val="22"/>
                <w:lang w:val="en-US" w:eastAsia="zh-CN"/>
              </w:rPr>
              <w:t>污染物</w:t>
            </w:r>
            <w:r>
              <w:rPr>
                <w:rFonts w:hint="default" w:ascii="Times New Roman" w:hAnsi="Times New Roman" w:cs="Times New Roman"/>
                <w:color w:val="auto"/>
                <w:sz w:val="24"/>
                <w:szCs w:val="22"/>
              </w:rPr>
              <w:t>浓度上升，严重时排放超标</w:t>
            </w:r>
            <w:r>
              <w:rPr>
                <w:rFonts w:hint="eastAsia"/>
                <w:color w:val="auto"/>
                <w:lang w:val="en-US" w:eastAsia="zh-CN"/>
              </w:rPr>
              <w:t>。</w:t>
            </w:r>
          </w:p>
          <w:p w14:paraId="4E8AA1FC">
            <w:pPr>
              <w:pStyle w:val="2"/>
              <w:keepNext w:val="0"/>
              <w:keepLines w:val="0"/>
              <w:pageBreakBefore w:val="0"/>
              <w:widowControl w:val="0"/>
              <w:kinsoku/>
              <w:wordWrap/>
              <w:overflowPunct/>
              <w:topLinePunct w:val="0"/>
              <w:autoSpaceDE/>
              <w:autoSpaceDN/>
              <w:bidi w:val="0"/>
              <w:adjustRightInd/>
              <w:snapToGrid w:val="0"/>
              <w:spacing w:after="0" w:line="348" w:lineRule="auto"/>
              <w:ind w:left="0" w:leftChars="0" w:firstLine="480" w:firstLineChars="200"/>
              <w:textAlignment w:val="auto"/>
              <w:rPr>
                <w:rFonts w:hint="default"/>
                <w:color w:val="auto"/>
                <w:lang w:val="en-US" w:eastAsia="zh-CN"/>
              </w:rPr>
            </w:pPr>
            <w:r>
              <w:rPr>
                <w:rFonts w:hint="eastAsia"/>
                <w:color w:val="auto"/>
                <w:lang w:val="en-US" w:eastAsia="zh-CN"/>
              </w:rPr>
              <w:t>电器设备等维护管理和使用不当引起的火灾、爆炸，在火灾过程中主要燃烧产物为COx、H</w:t>
            </w:r>
            <w:r>
              <w:rPr>
                <w:rFonts w:hint="eastAsia"/>
                <w:color w:val="auto"/>
                <w:vertAlign w:val="subscript"/>
                <w:lang w:val="en-US" w:eastAsia="zh-CN"/>
              </w:rPr>
              <w:t>2</w:t>
            </w:r>
            <w:r>
              <w:rPr>
                <w:rFonts w:hint="eastAsia"/>
                <w:color w:val="auto"/>
                <w:lang w:val="en-US" w:eastAsia="zh-CN"/>
              </w:rPr>
              <w:t>O、氮氧化物、氧化氮等，将对周围环境空气造成一定污染以及造成人员中毒；在事故应急救援中产生的消防灭火水可能伴有一定的物料和未完全燃烧的产物，若沿雨水管网外排，将对受纳水体产生污染：灭火过程中可能产生大量的废泡沫、干粉、沙土等固体废物，若事故后随意丢弃、排放，将对环境产生二次污染。</w:t>
            </w:r>
          </w:p>
          <w:p w14:paraId="0F2243DD">
            <w:pPr>
              <w:keepNext w:val="0"/>
              <w:keepLines w:val="0"/>
              <w:pageBreakBefore w:val="0"/>
              <w:widowControl w:val="0"/>
              <w:kinsoku/>
              <w:wordWrap/>
              <w:overflowPunct/>
              <w:topLinePunct w:val="0"/>
              <w:autoSpaceDE/>
              <w:autoSpaceDN/>
              <w:bidi w:val="0"/>
              <w:adjustRightInd/>
              <w:snapToGrid w:val="0"/>
              <w:spacing w:line="348" w:lineRule="auto"/>
              <w:ind w:firstLine="480" w:firstLineChars="200"/>
              <w:textAlignment w:val="auto"/>
              <w:rPr>
                <w:rFonts w:hint="default" w:ascii="Times New Roman" w:hAnsi="Times New Roman" w:cs="Times New Roman"/>
                <w:b w:val="0"/>
                <w:bCs w:val="0"/>
                <w:color w:val="auto"/>
                <w:sz w:val="24"/>
                <w:szCs w:val="24"/>
              </w:rPr>
            </w:pPr>
            <w:r>
              <w:rPr>
                <w:rFonts w:hint="eastAsia" w:ascii="Times New Roman" w:hAnsi="Times New Roman" w:cs="Times New Roman"/>
                <w:b w:val="0"/>
                <w:bCs w:val="0"/>
                <w:color w:val="auto"/>
                <w:sz w:val="24"/>
                <w:szCs w:val="24"/>
                <w:lang w:val="en-US" w:eastAsia="zh-CN"/>
              </w:rPr>
              <w:t>7.4</w:t>
            </w:r>
            <w:r>
              <w:rPr>
                <w:rFonts w:hint="default" w:ascii="Times New Roman" w:hAnsi="Times New Roman" w:cs="Times New Roman"/>
                <w:b w:val="0"/>
                <w:bCs w:val="0"/>
                <w:color w:val="auto"/>
                <w:sz w:val="24"/>
                <w:szCs w:val="24"/>
              </w:rPr>
              <w:t>风险防范措施</w:t>
            </w:r>
          </w:p>
          <w:p w14:paraId="3C32150F">
            <w:pPr>
              <w:keepNext w:val="0"/>
              <w:keepLines w:val="0"/>
              <w:pageBreakBefore w:val="0"/>
              <w:widowControl w:val="0"/>
              <w:kinsoku/>
              <w:wordWrap/>
              <w:overflowPunct/>
              <w:topLinePunct w:val="0"/>
              <w:autoSpaceDE/>
              <w:autoSpaceDN/>
              <w:bidi w:val="0"/>
              <w:snapToGrid w:val="0"/>
              <w:spacing w:line="348"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为使环境风险减小到最低限度，必须加强劳动安全卫生管理，制定完备、有效的安全防范措施，尽可能降低该项目环境风险事故发生的概率。结合本项目风险情况，主要采取以下防范措施：</w:t>
            </w:r>
          </w:p>
          <w:p w14:paraId="6A7C544F">
            <w:pPr>
              <w:keepNext w:val="0"/>
              <w:keepLines w:val="0"/>
              <w:pageBreakBefore w:val="0"/>
              <w:widowControl w:val="0"/>
              <w:kinsoku/>
              <w:wordWrap/>
              <w:overflowPunct/>
              <w:topLinePunct w:val="0"/>
              <w:autoSpaceDE/>
              <w:autoSpaceDN/>
              <w:bidi w:val="0"/>
              <w:snapToGrid w:val="0"/>
              <w:spacing w:line="348"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①</w:t>
            </w:r>
            <w:r>
              <w:rPr>
                <w:rFonts w:hint="eastAsia" w:cs="Times New Roman"/>
                <w:color w:val="auto"/>
                <w:sz w:val="24"/>
                <w:szCs w:val="24"/>
                <w:lang w:val="en-US" w:eastAsia="zh-CN"/>
              </w:rPr>
              <w:t>环保设施</w:t>
            </w:r>
            <w:r>
              <w:rPr>
                <w:rFonts w:hint="default" w:ascii="Times New Roman" w:hAnsi="Times New Roman" w:cs="Times New Roman"/>
                <w:color w:val="auto"/>
                <w:sz w:val="24"/>
                <w:szCs w:val="24"/>
              </w:rPr>
              <w:t>风险防范措施</w:t>
            </w:r>
          </w:p>
          <w:p w14:paraId="39C4649F">
            <w:pPr>
              <w:keepNext w:val="0"/>
              <w:keepLines w:val="0"/>
              <w:pageBreakBefore w:val="0"/>
              <w:widowControl w:val="0"/>
              <w:kinsoku/>
              <w:wordWrap/>
              <w:overflowPunct/>
              <w:topLinePunct w:val="0"/>
              <w:autoSpaceDE/>
              <w:autoSpaceDN/>
              <w:bidi w:val="0"/>
              <w:snapToGrid w:val="0"/>
              <w:spacing w:line="348" w:lineRule="auto"/>
              <w:ind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根据《国务院安委会办公室生态环境部应急管理部关于进一步加强环保设备设施安全生产工作的通知》（安委办明电〔2022〕17号）要求，建设项目需开展环保设备设施安全风险辨识评估和隐患排查治理，落实安全生产各项责任措施。</w:t>
            </w:r>
          </w:p>
          <w:p w14:paraId="0B5AF40D">
            <w:pPr>
              <w:keepNext w:val="0"/>
              <w:keepLines w:val="0"/>
              <w:pageBreakBefore w:val="0"/>
              <w:widowControl w:val="0"/>
              <w:kinsoku/>
              <w:wordWrap/>
              <w:overflowPunct/>
              <w:topLinePunct w:val="0"/>
              <w:autoSpaceDE/>
              <w:autoSpaceDN/>
              <w:bidi w:val="0"/>
              <w:snapToGrid w:val="0"/>
              <w:spacing w:line="348"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本项目需对</w:t>
            </w:r>
            <w:r>
              <w:rPr>
                <w:rFonts w:hint="eastAsia" w:cs="Times New Roman"/>
                <w:color w:val="auto"/>
                <w:sz w:val="24"/>
                <w:szCs w:val="24"/>
                <w:lang w:eastAsia="zh-CN"/>
              </w:rPr>
              <w:t>除尘</w:t>
            </w:r>
            <w:r>
              <w:rPr>
                <w:rFonts w:hint="default" w:ascii="Times New Roman" w:hAnsi="Times New Roman" w:cs="Times New Roman"/>
                <w:color w:val="auto"/>
                <w:sz w:val="24"/>
                <w:szCs w:val="24"/>
                <w:lang w:eastAsia="zh-CN"/>
              </w:rPr>
              <w:t>装置开展安全风险辨识评估和隐患排查</w:t>
            </w:r>
            <w:r>
              <w:rPr>
                <w:rFonts w:hint="default" w:ascii="Times New Roman" w:hAnsi="Times New Roman" w:cs="Times New Roman"/>
                <w:color w:val="auto"/>
                <w:sz w:val="24"/>
                <w:szCs w:val="24"/>
                <w:lang w:val="en-US" w:eastAsia="zh-CN"/>
              </w:rPr>
              <w:t>治理。</w:t>
            </w:r>
          </w:p>
          <w:p w14:paraId="6D0BB212">
            <w:pPr>
              <w:keepNext w:val="0"/>
              <w:keepLines w:val="0"/>
              <w:pageBreakBefore w:val="0"/>
              <w:widowControl w:val="0"/>
              <w:kinsoku/>
              <w:wordWrap/>
              <w:overflowPunct/>
              <w:topLinePunct w:val="0"/>
              <w:autoSpaceDE/>
              <w:autoSpaceDN/>
              <w:bidi w:val="0"/>
              <w:snapToGrid w:val="0"/>
              <w:spacing w:line="348"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为确保处理效率，在车间设备检修期间，末端处理系统也应同时进行检修，日常应有专人负责进行维护。</w:t>
            </w:r>
          </w:p>
          <w:p w14:paraId="6DBAF712">
            <w:pPr>
              <w:keepNext w:val="0"/>
              <w:keepLines w:val="0"/>
              <w:pageBreakBefore w:val="0"/>
              <w:widowControl w:val="0"/>
              <w:kinsoku/>
              <w:wordWrap/>
              <w:overflowPunct/>
              <w:topLinePunct w:val="0"/>
              <w:autoSpaceDE/>
              <w:autoSpaceDN/>
              <w:bidi w:val="0"/>
              <w:snapToGrid w:val="0"/>
              <w:spacing w:line="348"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议项目废气治理装置设计时需设置生产装置与废气治理装置的联控系统。生产期间废气治理装置先于生产装置启动，保证生产装置废气能够得以有效收集、治理；一旦废气收集风机发生事故，装置立即自动报警，并启动应急停车程序，对环保设施进行检修，查实事故原因做好相应记录。</w:t>
            </w:r>
          </w:p>
          <w:p w14:paraId="6C5612A2">
            <w:pPr>
              <w:keepNext w:val="0"/>
              <w:keepLines w:val="0"/>
              <w:pageBreakBefore w:val="0"/>
              <w:widowControl w:val="0"/>
              <w:kinsoku/>
              <w:wordWrap/>
              <w:overflowPunct/>
              <w:topLinePunct w:val="0"/>
              <w:autoSpaceDE/>
              <w:autoSpaceDN/>
              <w:bidi w:val="0"/>
              <w:snapToGrid w:val="0"/>
              <w:spacing w:line="348"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②泄漏风险防范措施</w:t>
            </w:r>
          </w:p>
          <w:p w14:paraId="3EDFEB26">
            <w:pPr>
              <w:keepNext w:val="0"/>
              <w:keepLines w:val="0"/>
              <w:pageBreakBefore w:val="0"/>
              <w:widowControl w:val="0"/>
              <w:kinsoku/>
              <w:wordWrap/>
              <w:overflowPunct/>
              <w:topLinePunct w:val="0"/>
              <w:autoSpaceDE/>
              <w:autoSpaceDN/>
              <w:bidi w:val="0"/>
              <w:snapToGrid w:val="0"/>
              <w:spacing w:line="348" w:lineRule="auto"/>
              <w:ind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对于因化粪池等设施损坏造成的污水外漏风险，要加强管理和教育培训，加强巡视和检查，并制定详尽的应急预案和预防措施</w:t>
            </w:r>
            <w:r>
              <w:rPr>
                <w:rFonts w:hint="default" w:ascii="Times New Roman" w:hAnsi="Times New Roman" w:cs="Times New Roman"/>
                <w:color w:val="auto"/>
                <w:sz w:val="24"/>
                <w:szCs w:val="24"/>
                <w:lang w:eastAsia="zh-CN"/>
              </w:rPr>
              <w:t>；</w:t>
            </w:r>
          </w:p>
          <w:p w14:paraId="636BD381">
            <w:pPr>
              <w:keepNext w:val="0"/>
              <w:keepLines w:val="0"/>
              <w:pageBreakBefore w:val="0"/>
              <w:widowControl w:val="0"/>
              <w:kinsoku/>
              <w:wordWrap/>
              <w:overflowPunct/>
              <w:topLinePunct w:val="0"/>
              <w:autoSpaceDE/>
              <w:autoSpaceDN/>
              <w:bidi w:val="0"/>
              <w:snapToGrid w:val="0"/>
              <w:spacing w:line="348"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加强车间、</w:t>
            </w:r>
            <w:r>
              <w:rPr>
                <w:rFonts w:hint="eastAsia" w:cs="Times New Roman"/>
                <w:color w:val="auto"/>
                <w:sz w:val="24"/>
                <w:szCs w:val="24"/>
                <w:lang w:eastAsia="zh-CN"/>
              </w:rPr>
              <w:t>原料区</w:t>
            </w:r>
            <w:r>
              <w:rPr>
                <w:rFonts w:hint="default" w:ascii="Times New Roman" w:hAnsi="Times New Roman" w:cs="Times New Roman"/>
                <w:color w:val="auto"/>
                <w:sz w:val="24"/>
                <w:szCs w:val="24"/>
              </w:rPr>
              <w:t>安全管理，原料入库前要进行严格检查，并填写入库单，入库后要进行定期检查，保证其安全和质量，并有相应的标识。</w:t>
            </w:r>
          </w:p>
          <w:p w14:paraId="105D99A5">
            <w:pPr>
              <w:keepNext w:val="0"/>
              <w:keepLines w:val="0"/>
              <w:pageBreakBefore w:val="0"/>
              <w:widowControl w:val="0"/>
              <w:kinsoku/>
              <w:wordWrap/>
              <w:overflowPunct/>
              <w:topLinePunct w:val="0"/>
              <w:autoSpaceDE/>
              <w:autoSpaceDN/>
              <w:bidi w:val="0"/>
              <w:snapToGrid w:val="0"/>
              <w:spacing w:line="348"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③火灾风险防范措施</w:t>
            </w:r>
          </w:p>
          <w:p w14:paraId="4DEBFE57">
            <w:pPr>
              <w:keepNext w:val="0"/>
              <w:keepLines w:val="0"/>
              <w:pageBreakBefore w:val="0"/>
              <w:widowControl w:val="0"/>
              <w:kinsoku/>
              <w:wordWrap/>
              <w:overflowPunct/>
              <w:topLinePunct w:val="0"/>
              <w:autoSpaceDE/>
              <w:autoSpaceDN/>
              <w:bidi w:val="0"/>
              <w:snapToGrid w:val="0"/>
              <w:spacing w:line="348" w:lineRule="auto"/>
              <w:ind w:firstLine="480" w:firstLineChars="20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生产装置区的配电和照明均应按《爆炸和火灾危险环境电力装置设计规范》的规定，选用相应防爆级别的电气设备和照明灯具及开关，线路敷设均应满足安全要求；加强设备管理，特别是对易产生火灾隐患的部位加强检查；加强事故管理；</w:t>
            </w:r>
          </w:p>
          <w:p w14:paraId="6B5A12CA">
            <w:pPr>
              <w:keepNext w:val="0"/>
              <w:keepLines w:val="0"/>
              <w:pageBreakBefore w:val="0"/>
              <w:widowControl w:val="0"/>
              <w:kinsoku/>
              <w:wordWrap/>
              <w:overflowPunct/>
              <w:topLinePunct w:val="0"/>
              <w:autoSpaceDE/>
              <w:autoSpaceDN/>
              <w:bidi w:val="0"/>
              <w:snapToGrid w:val="0"/>
              <w:spacing w:line="348" w:lineRule="auto"/>
              <w:ind w:firstLine="480" w:firstLineChars="20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厂区按照要求配置足够的灭火器及相应的其他消防器材。配备应急物资。灭火器不得随意挪用，检验到期或失效的灭火器要及时更换；</w:t>
            </w:r>
          </w:p>
          <w:p w14:paraId="43BA0C84">
            <w:pPr>
              <w:keepNext w:val="0"/>
              <w:keepLines w:val="0"/>
              <w:pageBreakBefore w:val="0"/>
              <w:widowControl w:val="0"/>
              <w:kinsoku/>
              <w:wordWrap/>
              <w:overflowPunct/>
              <w:topLinePunct w:val="0"/>
              <w:autoSpaceDE/>
              <w:autoSpaceDN/>
              <w:bidi w:val="0"/>
              <w:snapToGrid w:val="0"/>
              <w:spacing w:line="348" w:lineRule="auto"/>
              <w:ind w:firstLine="480" w:firstLineChars="20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对厂区雨水总排口设置切断措施，防止事故情况下废水经雨水及污水管线进入地表水水体；</w:t>
            </w:r>
          </w:p>
          <w:p w14:paraId="5F303338">
            <w:pPr>
              <w:keepNext w:val="0"/>
              <w:keepLines w:val="0"/>
              <w:pageBreakBefore w:val="0"/>
              <w:widowControl w:val="0"/>
              <w:kinsoku/>
              <w:wordWrap/>
              <w:overflowPunct/>
              <w:topLinePunct w:val="0"/>
              <w:autoSpaceDE/>
              <w:autoSpaceDN/>
              <w:bidi w:val="0"/>
              <w:snapToGrid w:val="0"/>
              <w:spacing w:line="348" w:lineRule="auto"/>
              <w:ind w:firstLine="480" w:firstLineChars="20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厂区内张贴应急疏散图，一旦发生火灾、爆炸等事故，能够按照既定路线有序撤离；</w:t>
            </w:r>
          </w:p>
          <w:p w14:paraId="088B8870">
            <w:pPr>
              <w:keepNext w:val="0"/>
              <w:keepLines w:val="0"/>
              <w:pageBreakBefore w:val="0"/>
              <w:widowControl w:val="0"/>
              <w:kinsoku/>
              <w:wordWrap/>
              <w:overflowPunct/>
              <w:topLinePunct w:val="0"/>
              <w:autoSpaceDE/>
              <w:autoSpaceDN/>
              <w:bidi w:val="0"/>
              <w:snapToGrid w:val="0"/>
              <w:spacing w:line="348" w:lineRule="auto"/>
              <w:ind w:firstLine="480" w:firstLineChars="200"/>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7.5</w:t>
            </w:r>
            <w:r>
              <w:rPr>
                <w:rFonts w:hint="default" w:ascii="Times New Roman" w:hAnsi="Times New Roman" w:cs="Times New Roman"/>
                <w:color w:val="auto"/>
                <w:sz w:val="24"/>
                <w:szCs w:val="24"/>
              </w:rPr>
              <w:t>风险事故的应急措施</w:t>
            </w:r>
          </w:p>
          <w:p w14:paraId="759F0B30">
            <w:pPr>
              <w:pStyle w:val="111"/>
              <w:keepNext w:val="0"/>
              <w:keepLines w:val="0"/>
              <w:pageBreakBefore w:val="0"/>
              <w:widowControl w:val="0"/>
              <w:kinsoku/>
              <w:wordWrap/>
              <w:overflowPunct/>
              <w:topLinePunct w:val="0"/>
              <w:autoSpaceDE/>
              <w:autoSpaceDN/>
              <w:bidi w:val="0"/>
              <w:snapToGrid w:val="0"/>
              <w:spacing w:line="348" w:lineRule="auto"/>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于自然灾害或人为原因，当事故灾害不可避免的时候，有效的应急救援行动是唯一可以抵御事故灾害蔓廷和减缓灾害后果的有力措施。因此，本项目应在事故灾害发生前建立完善的应急救援系统，制定周密的救援计划，并在灾害发生的时候采取及时有效的应急救援行动，以及系统恢复和善后处理。在制定事故应急计划时，首先要确定事故发生后的事故处理单位部门及合作单位，及各有关部门和单位的应急通讯方式。</w:t>
            </w:r>
          </w:p>
          <w:p w14:paraId="55B98D9F">
            <w:pPr>
              <w:keepNext w:val="0"/>
              <w:keepLines w:val="0"/>
              <w:pageBreakBefore w:val="0"/>
              <w:widowControl w:val="0"/>
              <w:kinsoku/>
              <w:wordWrap/>
              <w:overflowPunct/>
              <w:topLinePunct w:val="0"/>
              <w:autoSpaceDE/>
              <w:autoSpaceDN/>
              <w:bidi w:val="0"/>
              <w:adjustRightInd/>
              <w:snapToGrid w:val="0"/>
              <w:spacing w:line="348" w:lineRule="auto"/>
              <w:ind w:firstLine="480" w:firstLineChars="200"/>
              <w:textAlignment w:val="auto"/>
              <w:rPr>
                <w:rFonts w:hint="default" w:ascii="Times New Roman" w:hAnsi="Times New Roman" w:cs="Times New Roman"/>
                <w:b w:val="0"/>
                <w:bCs w:val="0"/>
                <w:color w:val="auto"/>
                <w:sz w:val="24"/>
                <w:szCs w:val="24"/>
              </w:rPr>
            </w:pPr>
            <w:r>
              <w:rPr>
                <w:rFonts w:hint="eastAsia" w:ascii="Times New Roman" w:hAnsi="Times New Roman" w:cs="Times New Roman"/>
                <w:b w:val="0"/>
                <w:bCs w:val="0"/>
                <w:color w:val="auto"/>
                <w:sz w:val="24"/>
                <w:szCs w:val="24"/>
                <w:lang w:val="en-US" w:eastAsia="zh-CN"/>
              </w:rPr>
              <w:t>7.6</w:t>
            </w:r>
            <w:r>
              <w:rPr>
                <w:rFonts w:hint="default" w:ascii="Times New Roman" w:hAnsi="Times New Roman" w:cs="Times New Roman"/>
                <w:b w:val="0"/>
                <w:bCs w:val="0"/>
                <w:color w:val="auto"/>
                <w:sz w:val="24"/>
                <w:szCs w:val="24"/>
              </w:rPr>
              <w:t>环境风险评价结论</w:t>
            </w:r>
          </w:p>
          <w:p w14:paraId="631AB280">
            <w:pPr>
              <w:keepNext w:val="0"/>
              <w:keepLines w:val="0"/>
              <w:pageBreakBefore w:val="0"/>
              <w:widowControl w:val="0"/>
              <w:kinsoku/>
              <w:wordWrap/>
              <w:overflowPunct/>
              <w:topLinePunct w:val="0"/>
              <w:autoSpaceDE/>
              <w:autoSpaceDN/>
              <w:bidi w:val="0"/>
              <w:adjustRightInd/>
              <w:snapToGrid w:val="0"/>
              <w:spacing w:line="348" w:lineRule="auto"/>
              <w:ind w:firstLine="444"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pacing w:val="-9"/>
                <w:sz w:val="24"/>
                <w:szCs w:val="24"/>
              </w:rPr>
              <w:t>企业在生产过程中须加强防范措施并</w:t>
            </w:r>
            <w:r>
              <w:rPr>
                <w:rFonts w:hint="default" w:ascii="Times New Roman" w:hAnsi="Times New Roman" w:cs="Times New Roman"/>
                <w:color w:val="auto"/>
                <w:spacing w:val="-8"/>
                <w:sz w:val="24"/>
                <w:szCs w:val="24"/>
              </w:rPr>
              <w:t>完善风险应急预案，切实防范火灾、</w:t>
            </w:r>
            <w:r>
              <w:rPr>
                <w:rFonts w:hint="eastAsia" w:ascii="Times New Roman" w:hAnsi="Times New Roman" w:cs="Times New Roman"/>
                <w:color w:val="auto"/>
                <w:spacing w:val="-8"/>
                <w:sz w:val="24"/>
                <w:szCs w:val="24"/>
                <w:lang w:eastAsia="zh-CN"/>
              </w:rPr>
              <w:t>泄漏</w:t>
            </w:r>
            <w:r>
              <w:rPr>
                <w:rFonts w:hint="default" w:ascii="Times New Roman" w:hAnsi="Times New Roman" w:cs="Times New Roman"/>
                <w:color w:val="auto"/>
                <w:spacing w:val="-8"/>
                <w:sz w:val="24"/>
                <w:szCs w:val="24"/>
              </w:rPr>
              <w:t>等环境风险事故的发生，企业在严格按</w:t>
            </w:r>
            <w:r>
              <w:rPr>
                <w:rFonts w:hint="default" w:ascii="Times New Roman" w:hAnsi="Times New Roman" w:cs="Times New Roman"/>
                <w:color w:val="auto"/>
                <w:sz w:val="24"/>
                <w:szCs w:val="24"/>
              </w:rPr>
              <w:t>照风险防范措施处理情况下，本项目的环境风险是可控的。</w:t>
            </w:r>
          </w:p>
          <w:p w14:paraId="05D04C81">
            <w:pPr>
              <w:spacing w:line="360" w:lineRule="auto"/>
              <w:ind w:firstLine="482" w:firstLineChars="200"/>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8</w:t>
            </w:r>
            <w:r>
              <w:rPr>
                <w:rFonts w:ascii="Times New Roman" w:hAnsi="Times New Roman" w:eastAsia="宋体" w:cs="Times New Roman"/>
                <w:b/>
                <w:bCs/>
                <w:color w:val="auto"/>
                <w:sz w:val="24"/>
              </w:rPr>
              <w:t>、电磁辐射</w:t>
            </w:r>
          </w:p>
          <w:p w14:paraId="4D81ADCA">
            <w:pPr>
              <w:spacing w:line="360" w:lineRule="auto"/>
              <w:ind w:firstLine="480" w:firstLineChars="200"/>
              <w:rPr>
                <w:rFonts w:hint="eastAsia" w:eastAsia="宋体"/>
                <w:bCs/>
                <w:color w:val="auto"/>
                <w:spacing w:val="-10"/>
                <w:szCs w:val="21"/>
                <w:lang w:val="en-US" w:eastAsia="zh-CN"/>
              </w:rPr>
            </w:pPr>
            <w:r>
              <w:rPr>
                <w:rFonts w:ascii="Times New Roman" w:hAnsi="Times New Roman" w:eastAsia="宋体" w:cs="Times New Roman"/>
                <w:color w:val="auto"/>
                <w:sz w:val="24"/>
              </w:rPr>
              <w:t>本项目不涉及电磁辐射</w:t>
            </w:r>
            <w:r>
              <w:rPr>
                <w:rFonts w:hint="eastAsia" w:ascii="Times New Roman" w:hAnsi="Times New Roman" w:eastAsia="宋体" w:cs="Times New Roman"/>
                <w:color w:val="auto"/>
                <w:sz w:val="24"/>
              </w:rPr>
              <w:t>。</w:t>
            </w:r>
          </w:p>
        </w:tc>
      </w:tr>
    </w:tbl>
    <w:p w14:paraId="6A59DF9F">
      <w:pPr>
        <w:pStyle w:val="31"/>
        <w:adjustRightInd w:val="0"/>
        <w:snapToGrid w:val="0"/>
        <w:spacing w:before="0" w:beforeAutospacing="0" w:after="0" w:afterAutospacing="0"/>
        <w:jc w:val="center"/>
        <w:rPr>
          <w:rFonts w:ascii="Times New Roman" w:hAnsi="Times New Roman"/>
          <w:color w:val="auto"/>
          <w:kern w:val="2"/>
          <w:sz w:val="21"/>
          <w:szCs w:val="21"/>
        </w:rPr>
        <w:sectPr>
          <w:pgSz w:w="11907" w:h="16840"/>
          <w:pgMar w:top="1531" w:right="1531" w:bottom="153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0A9107C8">
      <w:pPr>
        <w:pStyle w:val="31"/>
        <w:spacing w:before="0" w:beforeAutospacing="0" w:after="0" w:afterAutospacing="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五、</w:t>
      </w:r>
      <w:bookmarkStart w:id="6" w:name="_Hlk54167917"/>
      <w:r>
        <w:rPr>
          <w:rFonts w:ascii="Times New Roman" w:hAnsi="Times New Roman" w:eastAsia="黑体"/>
          <w:snapToGrid w:val="0"/>
          <w:color w:val="auto"/>
          <w:sz w:val="30"/>
          <w:szCs w:val="30"/>
        </w:rPr>
        <w:t>环境保护措施监督检查清单</w:t>
      </w:r>
      <w:bookmarkEnd w:id="6"/>
    </w:p>
    <w:tbl>
      <w:tblPr>
        <w:tblStyle w:val="34"/>
        <w:tblW w:w="100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598"/>
        <w:gridCol w:w="1406"/>
        <w:gridCol w:w="3052"/>
        <w:gridCol w:w="2681"/>
      </w:tblGrid>
      <w:tr w14:paraId="1D1AD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54" w:type="dxa"/>
            <w:tcBorders>
              <w:tl2br w:val="nil"/>
              <w:tr2bl w:val="nil"/>
            </w:tcBorders>
            <mc:AlternateContent>
              <mc:Choice Requires="wpsCustomData">
                <wpsCustomData:diagonals>
                  <wpsCustomData:diagonal from="10000" to="30000">
                    <wpsCustomData:border w:val="single" w:color="auto" w:sz="12" w:space="0"/>
                  </wpsCustomData:diagonal>
                </wpsCustomData:diagonals>
              </mc:Choice>
            </mc:AlternateContent>
          </w:tcPr>
          <w:p w14:paraId="21CBCCBF">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eastAsia" w:cs="Times New Roman" w:eastAsiaTheme="minorEastAsia"/>
                <w:color w:val="auto"/>
                <w:sz w:val="22"/>
                <w:szCs w:val="22"/>
                <w:lang w:val="en-US" w:eastAsia="zh-CN"/>
              </w:rPr>
              <w:t xml:space="preserve">      </w:t>
            </w:r>
          </w:p>
          <w:p w14:paraId="432DD5C7">
            <w:pPr>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Times New Roman" w:hAnsi="Times New Roman" w:cs="Times New Roman" w:eastAsiaTheme="minorEastAsia"/>
                <w:color w:val="auto"/>
                <w:sz w:val="22"/>
                <w:szCs w:val="22"/>
              </w:rPr>
            </w:pPr>
          </w:p>
          <w:p w14:paraId="6DFEA207">
            <w:pPr>
              <w:keepNext w:val="0"/>
              <w:keepLines w:val="0"/>
              <w:pageBreakBefore w:val="0"/>
              <w:kinsoku/>
              <w:wordWrap/>
              <w:overflowPunct/>
              <w:topLinePunct w:val="0"/>
              <w:autoSpaceDE/>
              <w:autoSpaceDN/>
              <w:bidi w:val="0"/>
              <w:adjustRightInd w:val="0"/>
              <w:snapToGrid w:val="0"/>
              <w:spacing w:line="240" w:lineRule="auto"/>
              <w:ind w:left="0" w:firstLine="0" w:firstLineChars="0"/>
              <w:jc w:val="both"/>
              <mc:AlternateContent>
                <mc:Choice Requires="wpsCustomData">
                  <wpsCustomData:diagonalParaType/>
                </mc:Choice>
              </mc:AlternateContent>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要素</w:t>
            </w:r>
          </w:p>
          <w:p w14:paraId="3004C47B">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内容</w:t>
            </w:r>
          </w:p>
          <w:p w14:paraId="3512F9DA">
            <w:pPr>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default" w:ascii="Times New Roman" w:hAnsi="Times New Roman" w:cs="Times New Roman" w:eastAsiaTheme="minorEastAsia"/>
                <w:color w:val="auto"/>
                <w:sz w:val="22"/>
                <w:szCs w:val="22"/>
              </w:rPr>
            </w:pPr>
          </w:p>
        </w:tc>
        <w:tc>
          <w:tcPr>
            <w:tcW w:w="1598" w:type="dxa"/>
            <w:tcBorders>
              <w:tl2br w:val="nil"/>
              <w:tr2bl w:val="nil"/>
            </w:tcBorders>
            <w:vAlign w:val="center"/>
          </w:tcPr>
          <w:p w14:paraId="298B11D5">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排放口(编号、</w:t>
            </w:r>
          </w:p>
          <w:p w14:paraId="5B7ABAFC">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名称)/污染源</w:t>
            </w:r>
          </w:p>
        </w:tc>
        <w:tc>
          <w:tcPr>
            <w:tcW w:w="1406" w:type="dxa"/>
            <w:tcBorders>
              <w:tl2br w:val="nil"/>
              <w:tr2bl w:val="nil"/>
            </w:tcBorders>
            <w:vAlign w:val="center"/>
          </w:tcPr>
          <w:p w14:paraId="743132FB">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污染物项目</w:t>
            </w:r>
          </w:p>
        </w:tc>
        <w:tc>
          <w:tcPr>
            <w:tcW w:w="3052" w:type="dxa"/>
            <w:tcBorders>
              <w:tl2br w:val="nil"/>
              <w:tr2bl w:val="nil"/>
            </w:tcBorders>
            <w:vAlign w:val="center"/>
          </w:tcPr>
          <w:p w14:paraId="2B04F776">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环境保护措施</w:t>
            </w:r>
          </w:p>
        </w:tc>
        <w:tc>
          <w:tcPr>
            <w:tcW w:w="2681" w:type="dxa"/>
            <w:tcBorders>
              <w:tl2br w:val="nil"/>
              <w:tr2bl w:val="nil"/>
            </w:tcBorders>
            <w:vAlign w:val="center"/>
          </w:tcPr>
          <w:p w14:paraId="47995670">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执行标准</w:t>
            </w:r>
          </w:p>
        </w:tc>
      </w:tr>
      <w:tr w14:paraId="6AE9C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354" w:type="dxa"/>
            <w:vMerge w:val="restart"/>
            <w:tcBorders>
              <w:tl2br w:val="nil"/>
              <w:tr2bl w:val="nil"/>
            </w:tcBorders>
            <w:vAlign w:val="center"/>
          </w:tcPr>
          <w:p w14:paraId="79E42B6F">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大气环境</w:t>
            </w:r>
          </w:p>
        </w:tc>
        <w:tc>
          <w:tcPr>
            <w:tcW w:w="1598" w:type="dxa"/>
            <w:tcBorders>
              <w:tl2br w:val="nil"/>
              <w:tr2bl w:val="nil"/>
            </w:tcBorders>
            <w:vAlign w:val="center"/>
          </w:tcPr>
          <w:p w14:paraId="557A1D96">
            <w:pPr>
              <w:keepNext w:val="0"/>
              <w:keepLines w:val="0"/>
              <w:pageBreakBefore w:val="0"/>
              <w:widowControl/>
              <w:kinsoku/>
              <w:wordWrap/>
              <w:overflowPunct/>
              <w:topLinePunct w:val="0"/>
              <w:autoSpaceDE/>
              <w:autoSpaceDN/>
              <w:bidi w:val="0"/>
              <w:spacing w:line="240" w:lineRule="auto"/>
              <w:ind w:left="0" w:firstLine="0" w:firstLineChars="0"/>
              <w:jc w:val="center"/>
              <w:textAlignment w:val="center"/>
              <w:rPr>
                <w:rFonts w:hint="default" w:ascii="Times New Roman" w:hAnsi="Times New Roman" w:cs="Times New Roman" w:eastAsiaTheme="minorEastAsia"/>
                <w:color w:val="auto"/>
                <w:kern w:val="0"/>
                <w:sz w:val="22"/>
                <w:szCs w:val="22"/>
                <w:lang w:val="en-US" w:eastAsia="zh-CN"/>
              </w:rPr>
            </w:pPr>
            <w:r>
              <w:rPr>
                <w:rFonts w:hint="eastAsia" w:cs="Times New Roman" w:eastAsiaTheme="minorEastAsia"/>
                <w:color w:val="auto"/>
                <w:kern w:val="0"/>
                <w:sz w:val="22"/>
                <w:szCs w:val="22"/>
                <w:lang w:val="en-US" w:eastAsia="zh-CN"/>
              </w:rPr>
              <w:t>DA001排气筒/烘干</w:t>
            </w:r>
          </w:p>
        </w:tc>
        <w:tc>
          <w:tcPr>
            <w:tcW w:w="1406" w:type="dxa"/>
            <w:tcBorders>
              <w:tl2br w:val="nil"/>
              <w:tr2bl w:val="nil"/>
            </w:tcBorders>
            <w:vAlign w:val="center"/>
          </w:tcPr>
          <w:p w14:paraId="26B11FF0">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臭气浓度</w:t>
            </w:r>
          </w:p>
        </w:tc>
        <w:tc>
          <w:tcPr>
            <w:tcW w:w="3052" w:type="dxa"/>
            <w:tcBorders>
              <w:tl2br w:val="nil"/>
              <w:tr2bl w:val="nil"/>
            </w:tcBorders>
            <w:vAlign w:val="center"/>
          </w:tcPr>
          <w:p w14:paraId="648C6148">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eastAsia" w:cs="Times New Roman" w:eastAsiaTheme="minorEastAsia"/>
                <w:color w:val="auto"/>
                <w:sz w:val="22"/>
                <w:szCs w:val="22"/>
                <w:lang w:val="en-US" w:eastAsia="zh-CN"/>
              </w:rPr>
              <w:t>采用在1#生产车间内的烘干机换气孔连接集气管道对烘干过程中产生恶臭气体进行收集，引入1套“生物除臭塔”处理，尾气由1根15m高排气筒（DA001）高空排放</w:t>
            </w:r>
          </w:p>
        </w:tc>
        <w:tc>
          <w:tcPr>
            <w:tcW w:w="2681" w:type="dxa"/>
            <w:tcBorders>
              <w:tl2br w:val="nil"/>
              <w:tr2bl w:val="nil"/>
            </w:tcBorders>
            <w:vAlign w:val="center"/>
          </w:tcPr>
          <w:p w14:paraId="5CE98929">
            <w:pPr>
              <w:keepNext w:val="0"/>
              <w:keepLines w:val="0"/>
              <w:pageBreakBefore w:val="0"/>
              <w:kinsoku/>
              <w:wordWrap/>
              <w:overflowPunct/>
              <w:topLinePunct w:val="0"/>
              <w:autoSpaceDE/>
              <w:autoSpaceDN/>
              <w:bidi w:val="0"/>
              <w:snapToGrid w:val="0"/>
              <w:spacing w:line="240" w:lineRule="auto"/>
              <w:ind w:left="0" w:firstLine="0" w:firstLineChars="0"/>
              <w:jc w:val="center"/>
              <w:rPr>
                <w:rFonts w:hint="eastAsia"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《恶臭污染物排放标准》（GB14554-93）表2标准</w:t>
            </w:r>
          </w:p>
        </w:tc>
      </w:tr>
      <w:tr w14:paraId="4627D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354" w:type="dxa"/>
            <w:vMerge w:val="continue"/>
            <w:tcBorders>
              <w:tl2br w:val="nil"/>
              <w:tr2bl w:val="nil"/>
            </w:tcBorders>
            <w:vAlign w:val="center"/>
          </w:tcPr>
          <w:p w14:paraId="61B7143A">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p>
        </w:tc>
        <w:tc>
          <w:tcPr>
            <w:tcW w:w="1598" w:type="dxa"/>
            <w:tcBorders>
              <w:tl2br w:val="nil"/>
              <w:tr2bl w:val="nil"/>
            </w:tcBorders>
            <w:vAlign w:val="center"/>
          </w:tcPr>
          <w:p w14:paraId="5C7AF703">
            <w:pPr>
              <w:keepNext w:val="0"/>
              <w:keepLines w:val="0"/>
              <w:pageBreakBefore w:val="0"/>
              <w:widowControl/>
              <w:kinsoku/>
              <w:wordWrap/>
              <w:overflowPunct/>
              <w:topLinePunct w:val="0"/>
              <w:autoSpaceDE/>
              <w:autoSpaceDN/>
              <w:bidi w:val="0"/>
              <w:spacing w:line="240" w:lineRule="auto"/>
              <w:ind w:left="0" w:firstLine="0" w:firstLineChars="0"/>
              <w:jc w:val="center"/>
              <w:textAlignment w:val="center"/>
              <w:rPr>
                <w:rFonts w:hint="default" w:cs="Times New Roman" w:eastAsiaTheme="minorEastAsia"/>
                <w:color w:val="auto"/>
                <w:kern w:val="0"/>
                <w:sz w:val="22"/>
                <w:szCs w:val="22"/>
                <w:lang w:val="en-US" w:eastAsia="zh-CN"/>
              </w:rPr>
            </w:pPr>
            <w:r>
              <w:rPr>
                <w:rFonts w:hint="eastAsia" w:cs="Times New Roman" w:eastAsiaTheme="minorEastAsia"/>
                <w:color w:val="auto"/>
                <w:kern w:val="0"/>
                <w:sz w:val="22"/>
                <w:szCs w:val="22"/>
                <w:lang w:val="en-US" w:eastAsia="zh-CN"/>
              </w:rPr>
              <w:t>DA002排气筒/粉碎、研磨、筛分、打包</w:t>
            </w:r>
          </w:p>
        </w:tc>
        <w:tc>
          <w:tcPr>
            <w:tcW w:w="1406" w:type="dxa"/>
            <w:tcBorders>
              <w:tl2br w:val="nil"/>
              <w:tr2bl w:val="nil"/>
            </w:tcBorders>
            <w:vAlign w:val="center"/>
          </w:tcPr>
          <w:p w14:paraId="2DD6F2D8">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颗粒物</w:t>
            </w:r>
          </w:p>
        </w:tc>
        <w:tc>
          <w:tcPr>
            <w:tcW w:w="3052" w:type="dxa"/>
            <w:tcBorders>
              <w:tl2br w:val="nil"/>
              <w:tr2bl w:val="nil"/>
            </w:tcBorders>
            <w:vAlign w:val="center"/>
          </w:tcPr>
          <w:p w14:paraId="20099864">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eastAsia" w:cs="Times New Roman" w:eastAsiaTheme="minorEastAsia"/>
                <w:color w:val="auto"/>
                <w:sz w:val="22"/>
                <w:szCs w:val="22"/>
                <w:lang w:val="en-US" w:eastAsia="zh-CN"/>
              </w:rPr>
            </w:pPr>
            <w:r>
              <w:rPr>
                <w:rFonts w:hint="default" w:ascii="Times New Roman" w:hAnsi="Times New Roman" w:cs="Times New Roman" w:eastAsiaTheme="minorEastAsia"/>
                <w:color w:val="auto"/>
                <w:sz w:val="22"/>
                <w:szCs w:val="22"/>
              </w:rPr>
              <w:t>采用</w:t>
            </w:r>
            <w:r>
              <w:rPr>
                <w:rFonts w:hint="eastAsia" w:cs="Times New Roman" w:eastAsiaTheme="minorEastAsia"/>
                <w:color w:val="auto"/>
                <w:sz w:val="22"/>
                <w:szCs w:val="22"/>
                <w:lang w:val="en-US" w:eastAsia="zh-CN"/>
              </w:rPr>
              <w:t>在1#生产车间粉碎机、研磨机、筛分机进、出料口及</w:t>
            </w:r>
            <w:r>
              <w:rPr>
                <w:rFonts w:hint="default" w:ascii="Times New Roman" w:hAnsi="Times New Roman" w:cs="Times New Roman" w:eastAsiaTheme="minorEastAsia"/>
                <w:color w:val="auto"/>
                <w:sz w:val="22"/>
                <w:szCs w:val="22"/>
              </w:rPr>
              <w:t>包装机上方设置半封闭集气罩（集气罩四周侧面均加装</w:t>
            </w:r>
            <w:r>
              <w:rPr>
                <w:rFonts w:hint="eastAsia" w:cs="Times New Roman" w:eastAsiaTheme="minorEastAsia"/>
                <w:color w:val="auto"/>
                <w:sz w:val="22"/>
                <w:szCs w:val="22"/>
                <w:lang w:eastAsia="zh-CN"/>
              </w:rPr>
              <w:t>垂帘</w:t>
            </w:r>
            <w:r>
              <w:rPr>
                <w:rFonts w:hint="default" w:ascii="Times New Roman" w:hAnsi="Times New Roman" w:cs="Times New Roman" w:eastAsiaTheme="minorEastAsia"/>
                <w:color w:val="auto"/>
                <w:sz w:val="22"/>
                <w:szCs w:val="22"/>
              </w:rPr>
              <w:t>）对运营期产生的粉尘进行收集，集中引入一套“脉冲袋式除尘器”处理，尾气由1根15m高排气筒（DA00</w:t>
            </w:r>
            <w:r>
              <w:rPr>
                <w:rFonts w:hint="eastAsia" w:cs="Times New Roman" w:eastAsiaTheme="minorEastAsia"/>
                <w:color w:val="auto"/>
                <w:sz w:val="22"/>
                <w:szCs w:val="22"/>
                <w:lang w:val="en-US" w:eastAsia="zh-CN"/>
              </w:rPr>
              <w:t>2</w:t>
            </w:r>
            <w:r>
              <w:rPr>
                <w:rFonts w:hint="default" w:ascii="Times New Roman" w:hAnsi="Times New Roman" w:cs="Times New Roman" w:eastAsiaTheme="minorEastAsia"/>
                <w:color w:val="auto"/>
                <w:sz w:val="22"/>
                <w:szCs w:val="22"/>
              </w:rPr>
              <w:t>）高空排放</w:t>
            </w:r>
          </w:p>
        </w:tc>
        <w:tc>
          <w:tcPr>
            <w:tcW w:w="2681" w:type="dxa"/>
            <w:tcBorders>
              <w:tl2br w:val="nil"/>
              <w:tr2bl w:val="nil"/>
            </w:tcBorders>
            <w:vAlign w:val="center"/>
          </w:tcPr>
          <w:p w14:paraId="75070B66">
            <w:pPr>
              <w:keepNext w:val="0"/>
              <w:keepLines w:val="0"/>
              <w:pageBreakBefore w:val="0"/>
              <w:kinsoku/>
              <w:wordWrap/>
              <w:overflowPunct/>
              <w:topLinePunct w:val="0"/>
              <w:autoSpaceDE/>
              <w:autoSpaceDN/>
              <w:bidi w:val="0"/>
              <w:snapToGrid w:val="0"/>
              <w:spacing w:line="240" w:lineRule="auto"/>
              <w:ind w:left="0" w:firstLine="0" w:firstLineChars="0"/>
              <w:jc w:val="center"/>
              <w:rPr>
                <w:rFonts w:hint="eastAsia"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《区域性大气污染物综合排放标准》（DB37/2376-2019）表1一般控制区、《大气污染物综合排放标准》 (GB16297-1996)表2二级标准</w:t>
            </w:r>
          </w:p>
        </w:tc>
      </w:tr>
      <w:tr w14:paraId="6B80E3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354" w:type="dxa"/>
            <w:vMerge w:val="continue"/>
            <w:tcBorders>
              <w:tl2br w:val="nil"/>
              <w:tr2bl w:val="nil"/>
            </w:tcBorders>
            <w:vAlign w:val="center"/>
          </w:tcPr>
          <w:p w14:paraId="1CEED858">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p>
        </w:tc>
        <w:tc>
          <w:tcPr>
            <w:tcW w:w="1598" w:type="dxa"/>
            <w:tcBorders>
              <w:tl2br w:val="nil"/>
              <w:tr2bl w:val="nil"/>
            </w:tcBorders>
            <w:shd w:val="clear" w:color="auto" w:fill="auto"/>
            <w:vAlign w:val="center"/>
          </w:tcPr>
          <w:p w14:paraId="55BF304B">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hint="eastAsia" w:ascii="Times New Roman" w:hAnsi="Times New Roman" w:cs="Times New Roman" w:eastAsiaTheme="minorEastAsia"/>
                <w:color w:val="auto"/>
                <w:kern w:val="0"/>
                <w:sz w:val="22"/>
                <w:szCs w:val="22"/>
                <w:lang w:val="en-US" w:eastAsia="zh-CN" w:bidi="ar-SA"/>
              </w:rPr>
            </w:pPr>
            <w:r>
              <w:rPr>
                <w:rFonts w:hint="eastAsia" w:cs="Times New Roman" w:eastAsiaTheme="minorEastAsia"/>
                <w:color w:val="auto"/>
                <w:kern w:val="0"/>
                <w:sz w:val="22"/>
                <w:szCs w:val="22"/>
                <w:lang w:val="en-US" w:eastAsia="zh-CN"/>
              </w:rPr>
              <w:t>DA003排气筒/烘干</w:t>
            </w:r>
          </w:p>
        </w:tc>
        <w:tc>
          <w:tcPr>
            <w:tcW w:w="1406" w:type="dxa"/>
            <w:tcBorders>
              <w:tl2br w:val="nil"/>
              <w:tr2bl w:val="nil"/>
            </w:tcBorders>
            <w:shd w:val="clear" w:color="auto" w:fill="auto"/>
            <w:vAlign w:val="center"/>
          </w:tcPr>
          <w:p w14:paraId="6D45C2C9">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Times New Roman" w:hAnsi="Times New Roman" w:cs="Times New Roman" w:eastAsiaTheme="minorEastAsia"/>
                <w:color w:val="auto"/>
                <w:kern w:val="2"/>
                <w:sz w:val="22"/>
                <w:szCs w:val="22"/>
                <w:lang w:val="en-US" w:eastAsia="zh-CN" w:bidi="ar-SA"/>
              </w:rPr>
            </w:pPr>
            <w:r>
              <w:rPr>
                <w:rFonts w:hint="eastAsia" w:cs="Times New Roman" w:eastAsiaTheme="minorEastAsia"/>
                <w:color w:val="auto"/>
                <w:sz w:val="22"/>
                <w:szCs w:val="22"/>
                <w:lang w:val="en-US" w:eastAsia="zh-CN"/>
              </w:rPr>
              <w:t>臭气浓度</w:t>
            </w:r>
          </w:p>
        </w:tc>
        <w:tc>
          <w:tcPr>
            <w:tcW w:w="3052" w:type="dxa"/>
            <w:tcBorders>
              <w:tl2br w:val="nil"/>
              <w:tr2bl w:val="nil"/>
            </w:tcBorders>
            <w:shd w:val="clear" w:color="auto" w:fill="auto"/>
            <w:vAlign w:val="center"/>
          </w:tcPr>
          <w:p w14:paraId="1670DEE0">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Times New Roman" w:hAnsi="Times New Roman" w:cs="Times New Roman" w:eastAsiaTheme="minorEastAsia"/>
                <w:color w:val="auto"/>
                <w:kern w:val="2"/>
                <w:sz w:val="22"/>
                <w:szCs w:val="22"/>
                <w:lang w:val="en-US" w:eastAsia="zh-CN" w:bidi="ar-SA"/>
              </w:rPr>
            </w:pPr>
            <w:r>
              <w:rPr>
                <w:rFonts w:hint="eastAsia" w:cs="Times New Roman" w:eastAsiaTheme="minorEastAsia"/>
                <w:color w:val="auto"/>
                <w:sz w:val="22"/>
                <w:szCs w:val="22"/>
                <w:lang w:val="en-US" w:eastAsia="zh-CN"/>
              </w:rPr>
              <w:t>采用在2#生产车间内的烘干机换气孔连接集气管道对烘干过程中产生恶臭气体进行收集，引入1套“生物除臭塔”处理，尾气由1根15m高排气筒（DA003）高空排放</w:t>
            </w:r>
          </w:p>
        </w:tc>
        <w:tc>
          <w:tcPr>
            <w:tcW w:w="2681" w:type="dxa"/>
            <w:tcBorders>
              <w:tl2br w:val="nil"/>
              <w:tr2bl w:val="nil"/>
            </w:tcBorders>
            <w:shd w:val="clear" w:color="auto" w:fill="auto"/>
            <w:vAlign w:val="center"/>
          </w:tcPr>
          <w:p w14:paraId="2B743882">
            <w:pPr>
              <w:keepNext w:val="0"/>
              <w:keepLines w:val="0"/>
              <w:pageBreakBefore w:val="0"/>
              <w:kinsoku/>
              <w:wordWrap/>
              <w:overflowPunct/>
              <w:topLinePunct w:val="0"/>
              <w:autoSpaceDE/>
              <w:autoSpaceDN/>
              <w:bidi w:val="0"/>
              <w:snapToGrid w:val="0"/>
              <w:spacing w:line="240" w:lineRule="auto"/>
              <w:ind w:left="0" w:leftChars="0" w:firstLine="0" w:firstLineChars="0"/>
              <w:jc w:val="center"/>
              <w:rPr>
                <w:rFonts w:hint="eastAsia" w:ascii="Times New Roman" w:hAnsi="Times New Roman" w:cs="Times New Roman" w:eastAsiaTheme="minorEastAsia"/>
                <w:color w:val="auto"/>
                <w:kern w:val="2"/>
                <w:sz w:val="22"/>
                <w:szCs w:val="22"/>
                <w:lang w:val="en-US" w:eastAsia="zh-CN" w:bidi="ar-SA"/>
              </w:rPr>
            </w:pPr>
            <w:r>
              <w:rPr>
                <w:rFonts w:hint="eastAsia" w:cs="Times New Roman" w:eastAsiaTheme="minorEastAsia"/>
                <w:color w:val="auto"/>
                <w:sz w:val="22"/>
                <w:szCs w:val="22"/>
                <w:lang w:val="en-US" w:eastAsia="zh-CN"/>
              </w:rPr>
              <w:t>《恶臭污染物排放标准》（GB14554-93）表2标准</w:t>
            </w:r>
          </w:p>
        </w:tc>
      </w:tr>
      <w:tr w14:paraId="44C65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354" w:type="dxa"/>
            <w:vMerge w:val="continue"/>
            <w:tcBorders>
              <w:tl2br w:val="nil"/>
              <w:tr2bl w:val="nil"/>
            </w:tcBorders>
            <w:vAlign w:val="center"/>
          </w:tcPr>
          <w:p w14:paraId="1D32C5CD">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p>
        </w:tc>
        <w:tc>
          <w:tcPr>
            <w:tcW w:w="1598" w:type="dxa"/>
            <w:tcBorders>
              <w:tl2br w:val="nil"/>
              <w:tr2bl w:val="nil"/>
            </w:tcBorders>
            <w:vAlign w:val="center"/>
          </w:tcPr>
          <w:p w14:paraId="6B54B474">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hint="default" w:ascii="Times New Roman" w:hAnsi="Times New Roman" w:cs="Times New Roman" w:eastAsiaTheme="minorEastAsia"/>
                <w:color w:val="auto"/>
                <w:sz w:val="22"/>
                <w:szCs w:val="22"/>
              </w:rPr>
            </w:pPr>
            <w:r>
              <w:rPr>
                <w:rFonts w:hint="eastAsia" w:cs="Times New Roman" w:eastAsiaTheme="minorEastAsia"/>
                <w:color w:val="auto"/>
                <w:kern w:val="0"/>
                <w:sz w:val="22"/>
                <w:szCs w:val="22"/>
                <w:lang w:val="en-US" w:eastAsia="zh-CN"/>
              </w:rPr>
              <w:t>DA004排气筒/粉碎、研磨、筛分、打包</w:t>
            </w:r>
          </w:p>
        </w:tc>
        <w:tc>
          <w:tcPr>
            <w:tcW w:w="1406" w:type="dxa"/>
            <w:tcBorders>
              <w:tl2br w:val="nil"/>
              <w:tr2bl w:val="nil"/>
            </w:tcBorders>
            <w:vAlign w:val="center"/>
          </w:tcPr>
          <w:p w14:paraId="3D41DA44">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颗粒物</w:t>
            </w:r>
          </w:p>
        </w:tc>
        <w:tc>
          <w:tcPr>
            <w:tcW w:w="3052" w:type="dxa"/>
            <w:tcBorders>
              <w:tl2br w:val="nil"/>
              <w:tr2bl w:val="nil"/>
            </w:tcBorders>
            <w:vAlign w:val="center"/>
          </w:tcPr>
          <w:p w14:paraId="20A9B7C3">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采用</w:t>
            </w:r>
            <w:r>
              <w:rPr>
                <w:rFonts w:hint="eastAsia" w:cs="Times New Roman" w:eastAsiaTheme="minorEastAsia"/>
                <w:color w:val="auto"/>
                <w:sz w:val="22"/>
                <w:szCs w:val="22"/>
                <w:lang w:val="en-US" w:eastAsia="zh-CN"/>
              </w:rPr>
              <w:t>在2#生产车间粉碎机、研磨机、筛分机进、出料口及</w:t>
            </w:r>
            <w:r>
              <w:rPr>
                <w:rFonts w:hint="default" w:ascii="Times New Roman" w:hAnsi="Times New Roman" w:cs="Times New Roman" w:eastAsiaTheme="minorEastAsia"/>
                <w:color w:val="auto"/>
                <w:sz w:val="22"/>
                <w:szCs w:val="22"/>
              </w:rPr>
              <w:t>包装机上方设置半封闭集气罩（集气罩四周侧面均加装</w:t>
            </w:r>
            <w:r>
              <w:rPr>
                <w:rFonts w:hint="eastAsia" w:cs="Times New Roman" w:eastAsiaTheme="minorEastAsia"/>
                <w:color w:val="auto"/>
                <w:sz w:val="22"/>
                <w:szCs w:val="22"/>
                <w:lang w:eastAsia="zh-CN"/>
              </w:rPr>
              <w:t>垂帘</w:t>
            </w:r>
            <w:r>
              <w:rPr>
                <w:rFonts w:hint="default" w:ascii="Times New Roman" w:hAnsi="Times New Roman" w:cs="Times New Roman" w:eastAsiaTheme="minorEastAsia"/>
                <w:color w:val="auto"/>
                <w:sz w:val="22"/>
                <w:szCs w:val="22"/>
              </w:rPr>
              <w:t>）对运营期产生的粉尘进行收集，集中引入一套“脉冲袋式除尘器”处理，尾气由1根15m高排气筒（DA00</w:t>
            </w:r>
            <w:r>
              <w:rPr>
                <w:rFonts w:hint="eastAsia" w:cs="Times New Roman" w:eastAsiaTheme="minorEastAsia"/>
                <w:color w:val="auto"/>
                <w:sz w:val="22"/>
                <w:szCs w:val="22"/>
                <w:lang w:val="en-US" w:eastAsia="zh-CN"/>
              </w:rPr>
              <w:t>4</w:t>
            </w:r>
            <w:r>
              <w:rPr>
                <w:rFonts w:hint="default" w:ascii="Times New Roman" w:hAnsi="Times New Roman" w:cs="Times New Roman" w:eastAsiaTheme="minorEastAsia"/>
                <w:color w:val="auto"/>
                <w:sz w:val="22"/>
                <w:szCs w:val="22"/>
              </w:rPr>
              <w:t>）高空排放</w:t>
            </w:r>
          </w:p>
        </w:tc>
        <w:tc>
          <w:tcPr>
            <w:tcW w:w="2681" w:type="dxa"/>
            <w:tcBorders>
              <w:tl2br w:val="nil"/>
              <w:tr2bl w:val="nil"/>
            </w:tcBorders>
            <w:vAlign w:val="center"/>
          </w:tcPr>
          <w:p w14:paraId="7146E7D3">
            <w:pPr>
              <w:keepNext w:val="0"/>
              <w:keepLines w:val="0"/>
              <w:pageBreakBefore w:val="0"/>
              <w:kinsoku/>
              <w:wordWrap/>
              <w:overflowPunct/>
              <w:topLinePunct w:val="0"/>
              <w:autoSpaceDE/>
              <w:autoSpaceDN/>
              <w:bidi w:val="0"/>
              <w:snapToGrid w:val="0"/>
              <w:spacing w:line="240" w:lineRule="auto"/>
              <w:ind w:left="0" w:leftChars="0" w:firstLine="0" w:firstLineChars="0"/>
              <w:jc w:val="center"/>
              <w:rPr>
                <w:rFonts w:hint="default" w:ascii="Times New Roman" w:hAnsi="Times New Roman"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《区域性大气污染物综合排放标准》（DB37/2376-2019）表1一般控制区、《大气污染物综合排放标准》 (GB16297-1996)表2二级标准</w:t>
            </w:r>
          </w:p>
        </w:tc>
      </w:tr>
      <w:tr w14:paraId="350497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354" w:type="dxa"/>
            <w:vMerge w:val="continue"/>
            <w:tcBorders>
              <w:tl2br w:val="nil"/>
              <w:tr2bl w:val="nil"/>
            </w:tcBorders>
            <w:vAlign w:val="center"/>
          </w:tcPr>
          <w:p w14:paraId="0117CBD5">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p>
        </w:tc>
        <w:tc>
          <w:tcPr>
            <w:tcW w:w="1598" w:type="dxa"/>
            <w:tcBorders>
              <w:tl2br w:val="nil"/>
              <w:tr2bl w:val="nil"/>
            </w:tcBorders>
            <w:vAlign w:val="center"/>
          </w:tcPr>
          <w:p w14:paraId="48E25700">
            <w:pPr>
              <w:keepNext w:val="0"/>
              <w:keepLines w:val="0"/>
              <w:pageBreakBefore w:val="0"/>
              <w:widowControl/>
              <w:kinsoku/>
              <w:wordWrap/>
              <w:overflowPunct/>
              <w:topLinePunct w:val="0"/>
              <w:autoSpaceDE/>
              <w:autoSpaceDN/>
              <w:bidi w:val="0"/>
              <w:spacing w:line="240" w:lineRule="auto"/>
              <w:ind w:left="0" w:firstLine="0" w:firstLineChars="0"/>
              <w:jc w:val="center"/>
              <w:textAlignment w:val="center"/>
              <w:rPr>
                <w:rFonts w:hint="default" w:ascii="Times New Roman" w:hAnsi="Times New Roman" w:cs="Times New Roman" w:eastAsiaTheme="minorEastAsia"/>
                <w:color w:val="auto"/>
                <w:kern w:val="0"/>
                <w:sz w:val="22"/>
                <w:szCs w:val="22"/>
                <w:lang w:val="en-US" w:eastAsia="zh-CN"/>
              </w:rPr>
            </w:pPr>
            <w:r>
              <w:rPr>
                <w:rFonts w:hint="eastAsia" w:cs="Times New Roman" w:eastAsiaTheme="minorEastAsia"/>
                <w:color w:val="auto"/>
                <w:kern w:val="0"/>
                <w:sz w:val="22"/>
                <w:szCs w:val="22"/>
                <w:lang w:val="en-US" w:eastAsia="zh-CN"/>
              </w:rPr>
              <w:t>无组织/车间未收集、原料堆存</w:t>
            </w:r>
          </w:p>
        </w:tc>
        <w:tc>
          <w:tcPr>
            <w:tcW w:w="1406" w:type="dxa"/>
            <w:tcBorders>
              <w:tl2br w:val="nil"/>
              <w:tr2bl w:val="nil"/>
            </w:tcBorders>
            <w:vAlign w:val="center"/>
          </w:tcPr>
          <w:p w14:paraId="410F63DF">
            <w:pPr>
              <w:keepNext w:val="0"/>
              <w:keepLines w:val="0"/>
              <w:pageBreakBefore w:val="0"/>
              <w:widowControl/>
              <w:kinsoku/>
              <w:wordWrap/>
              <w:overflowPunct/>
              <w:topLinePunct w:val="0"/>
              <w:autoSpaceDE/>
              <w:autoSpaceDN/>
              <w:bidi w:val="0"/>
              <w:spacing w:line="240" w:lineRule="auto"/>
              <w:ind w:left="0" w:firstLine="0" w:firstLineChars="0"/>
              <w:jc w:val="center"/>
              <w:textAlignment w:val="center"/>
              <w:rPr>
                <w:rFonts w:hint="eastAsia" w:cs="Times New Roman" w:eastAsiaTheme="minorEastAsia"/>
                <w:color w:val="auto"/>
                <w:sz w:val="22"/>
                <w:szCs w:val="22"/>
                <w:lang w:val="en-US" w:eastAsia="zh-CN"/>
              </w:rPr>
            </w:pPr>
            <w:bookmarkStart w:id="7" w:name="_GoBack"/>
            <w:r>
              <w:rPr>
                <w:rFonts w:hint="default" w:ascii="Times New Roman" w:hAnsi="Times New Roman" w:cs="Times New Roman" w:eastAsiaTheme="minorEastAsia"/>
                <w:color w:val="auto"/>
                <w:sz w:val="22"/>
                <w:szCs w:val="22"/>
                <w:lang w:val="en-US" w:eastAsia="zh-CN"/>
              </w:rPr>
              <w:t>颗粒物</w:t>
            </w:r>
            <w:r>
              <w:rPr>
                <w:rFonts w:hint="eastAsia" w:cs="Times New Roman" w:eastAsiaTheme="minorEastAsia"/>
                <w:color w:val="auto"/>
                <w:sz w:val="22"/>
                <w:szCs w:val="22"/>
                <w:lang w:val="en-US" w:eastAsia="zh-CN"/>
              </w:rPr>
              <w:t>、</w:t>
            </w:r>
          </w:p>
          <w:p w14:paraId="248F38DF">
            <w:pPr>
              <w:keepNext w:val="0"/>
              <w:keepLines w:val="0"/>
              <w:pageBreakBefore w:val="0"/>
              <w:widowControl/>
              <w:kinsoku/>
              <w:wordWrap/>
              <w:overflowPunct/>
              <w:topLinePunct w:val="0"/>
              <w:autoSpaceDE/>
              <w:autoSpaceDN/>
              <w:bidi w:val="0"/>
              <w:spacing w:line="240" w:lineRule="auto"/>
              <w:ind w:left="0" w:firstLine="0" w:firstLineChars="0"/>
              <w:jc w:val="center"/>
              <w:textAlignment w:val="center"/>
              <w:rPr>
                <w:rFonts w:hint="default" w:ascii="Times New Roman" w:hAnsi="Times New Roman"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臭气</w:t>
            </w:r>
            <w:bookmarkEnd w:id="7"/>
            <w:r>
              <w:rPr>
                <w:rFonts w:hint="eastAsia" w:cs="Times New Roman" w:eastAsiaTheme="minorEastAsia"/>
                <w:color w:val="auto"/>
                <w:sz w:val="22"/>
                <w:szCs w:val="22"/>
                <w:lang w:val="en-US" w:eastAsia="zh-CN"/>
              </w:rPr>
              <w:t>浓度</w:t>
            </w:r>
          </w:p>
        </w:tc>
        <w:tc>
          <w:tcPr>
            <w:tcW w:w="3052" w:type="dxa"/>
            <w:tcBorders>
              <w:tl2br w:val="nil"/>
              <w:tr2bl w:val="nil"/>
            </w:tcBorders>
            <w:vAlign w:val="center"/>
          </w:tcPr>
          <w:p w14:paraId="6197E20D">
            <w:pPr>
              <w:keepNext w:val="0"/>
              <w:keepLines w:val="0"/>
              <w:pageBreakBefore w:val="0"/>
              <w:kinsoku/>
              <w:wordWrap/>
              <w:overflowPunct/>
              <w:topLinePunct w:val="0"/>
              <w:autoSpaceDE/>
              <w:autoSpaceDN/>
              <w:bidi w:val="0"/>
              <w:snapToGrid w:val="0"/>
              <w:spacing w:line="240" w:lineRule="auto"/>
              <w:ind w:left="0" w:firstLine="0" w:firstLineChars="0"/>
              <w:jc w:val="center"/>
              <w:rPr>
                <w:rFonts w:hint="default" w:ascii="Times New Roman" w:hAnsi="Times New Roman"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加强废气收集效率，</w:t>
            </w:r>
            <w:r>
              <w:rPr>
                <w:rFonts w:hint="default" w:ascii="Times New Roman" w:hAnsi="Times New Roman" w:cs="Times New Roman" w:eastAsiaTheme="minorEastAsia"/>
                <w:color w:val="auto"/>
                <w:sz w:val="22"/>
                <w:szCs w:val="22"/>
                <w:lang w:val="en-US" w:eastAsia="zh-CN"/>
              </w:rPr>
              <w:t>对原料严格把控，并在车间及周边定期喷洒除臭剂</w:t>
            </w:r>
          </w:p>
        </w:tc>
        <w:tc>
          <w:tcPr>
            <w:tcW w:w="2681" w:type="dxa"/>
            <w:tcBorders>
              <w:tl2br w:val="nil"/>
              <w:tr2bl w:val="nil"/>
            </w:tcBorders>
            <w:vAlign w:val="center"/>
          </w:tcPr>
          <w:p w14:paraId="4AC1EA77">
            <w:pPr>
              <w:keepNext w:val="0"/>
              <w:keepLines w:val="0"/>
              <w:pageBreakBefore w:val="0"/>
              <w:kinsoku/>
              <w:wordWrap/>
              <w:overflowPunct/>
              <w:topLinePunct w:val="0"/>
              <w:autoSpaceDE/>
              <w:autoSpaceDN/>
              <w:bidi w:val="0"/>
              <w:snapToGrid w:val="0"/>
              <w:spacing w:line="240" w:lineRule="auto"/>
              <w:ind w:left="0" w:firstLine="0" w:firstLineChars="0"/>
              <w:jc w:val="center"/>
              <w:rPr>
                <w:rFonts w:hint="default" w:ascii="Times New Roman" w:hAnsi="Times New Roman" w:cs="Times New Roman" w:eastAsiaTheme="minorEastAsia"/>
                <w:color w:val="auto"/>
                <w:sz w:val="22"/>
                <w:szCs w:val="22"/>
                <w:lang w:val="en-US"/>
              </w:rPr>
            </w:pPr>
            <w:r>
              <w:rPr>
                <w:rFonts w:hint="eastAsia" w:cs="Times New Roman" w:eastAsiaTheme="minorEastAsia"/>
                <w:color w:val="auto"/>
                <w:sz w:val="22"/>
                <w:szCs w:val="22"/>
                <w:lang w:val="en-US" w:eastAsia="zh-CN"/>
              </w:rPr>
              <w:t>《大气污染物综合排放标准》 (GB16297-1996)表2二级标准、《恶臭污染物排放标准》（GB14554-93）表1标准</w:t>
            </w:r>
          </w:p>
        </w:tc>
      </w:tr>
      <w:tr w14:paraId="4D823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354" w:type="dxa"/>
            <w:tcBorders>
              <w:tl2br w:val="nil"/>
              <w:tr2bl w:val="nil"/>
            </w:tcBorders>
            <w:vAlign w:val="center"/>
          </w:tcPr>
          <w:p w14:paraId="595C28F9">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地表水环境</w:t>
            </w:r>
          </w:p>
        </w:tc>
        <w:tc>
          <w:tcPr>
            <w:tcW w:w="1598" w:type="dxa"/>
            <w:tcBorders>
              <w:tl2br w:val="nil"/>
              <w:tr2bl w:val="nil"/>
            </w:tcBorders>
            <w:vAlign w:val="center"/>
          </w:tcPr>
          <w:p w14:paraId="6C5BD21D">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生活污水</w:t>
            </w:r>
          </w:p>
        </w:tc>
        <w:tc>
          <w:tcPr>
            <w:tcW w:w="1406" w:type="dxa"/>
            <w:tcBorders>
              <w:tl2br w:val="nil"/>
              <w:tr2bl w:val="nil"/>
            </w:tcBorders>
            <w:vAlign w:val="center"/>
          </w:tcPr>
          <w:p w14:paraId="3822EB17">
            <w:pPr>
              <w:keepNext w:val="0"/>
              <w:keepLines w:val="0"/>
              <w:pageBreakBefore w:val="0"/>
              <w:suppressLineNumbers w:val="0"/>
              <w:kinsoku/>
              <w:wordWrap/>
              <w:overflowPunct/>
              <w:topLinePunct w:val="0"/>
              <w:autoSpaceDE/>
              <w:autoSpaceDN/>
              <w:bidi w:val="0"/>
              <w:spacing w:beforeAutospacing="0" w:after="0" w:afterAutospacing="0" w:line="240" w:lineRule="auto"/>
              <w:ind w:left="0" w:right="0" w:firstLine="0" w:firstLineChars="0"/>
              <w:jc w:val="center"/>
              <w:rPr>
                <w:rFonts w:hint="default" w:ascii="Times New Roman" w:hAnsi="Times New Roman" w:cs="Times New Roman" w:eastAsiaTheme="minorEastAsia"/>
                <w:color w:val="auto"/>
                <w:sz w:val="22"/>
                <w:szCs w:val="22"/>
                <w:vertAlign w:val="subscript"/>
              </w:rPr>
            </w:pPr>
            <w:r>
              <w:rPr>
                <w:rFonts w:hint="default" w:ascii="Times New Roman" w:hAnsi="Times New Roman" w:cs="Times New Roman" w:eastAsiaTheme="minorEastAsia"/>
                <w:color w:val="auto"/>
                <w:sz w:val="22"/>
                <w:szCs w:val="22"/>
              </w:rPr>
              <w:t>COD</w:t>
            </w:r>
            <w:r>
              <w:rPr>
                <w:rFonts w:hint="default" w:ascii="Times New Roman" w:hAnsi="Times New Roman" w:cs="Times New Roman" w:eastAsiaTheme="minorEastAsia"/>
                <w:color w:val="auto"/>
                <w:sz w:val="22"/>
                <w:szCs w:val="22"/>
                <w:vertAlign w:val="subscript"/>
              </w:rPr>
              <w:t>Cr</w:t>
            </w:r>
          </w:p>
          <w:p w14:paraId="3CAB35BC">
            <w:pPr>
              <w:keepNext w:val="0"/>
              <w:keepLines w:val="0"/>
              <w:pageBreakBefore w:val="0"/>
              <w:suppressLineNumbers w:val="0"/>
              <w:kinsoku/>
              <w:wordWrap/>
              <w:overflowPunct/>
              <w:topLinePunct w:val="0"/>
              <w:autoSpaceDE/>
              <w:autoSpaceDN/>
              <w:bidi w:val="0"/>
              <w:spacing w:beforeAutospacing="0" w:after="0" w:afterAutospacing="0" w:line="240" w:lineRule="auto"/>
              <w:ind w:left="0" w:righ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BOD</w:t>
            </w:r>
            <w:r>
              <w:rPr>
                <w:rFonts w:hint="default" w:ascii="Times New Roman" w:hAnsi="Times New Roman" w:cs="Times New Roman" w:eastAsiaTheme="minorEastAsia"/>
                <w:color w:val="auto"/>
                <w:sz w:val="22"/>
                <w:szCs w:val="22"/>
                <w:vertAlign w:val="subscript"/>
              </w:rPr>
              <w:t>5</w:t>
            </w:r>
          </w:p>
          <w:p w14:paraId="5D3B42F9">
            <w:pPr>
              <w:keepNext w:val="0"/>
              <w:keepLines w:val="0"/>
              <w:pageBreakBefore w:val="0"/>
              <w:suppressLineNumbers w:val="0"/>
              <w:kinsoku/>
              <w:wordWrap/>
              <w:overflowPunct/>
              <w:topLinePunct w:val="0"/>
              <w:autoSpaceDE/>
              <w:autoSpaceDN/>
              <w:bidi w:val="0"/>
              <w:spacing w:beforeAutospacing="0" w:after="0" w:afterAutospacing="0" w:line="240" w:lineRule="auto"/>
              <w:ind w:left="0" w:righ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SS</w:t>
            </w:r>
          </w:p>
          <w:p w14:paraId="67489857">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氨氮</w:t>
            </w:r>
          </w:p>
        </w:tc>
        <w:tc>
          <w:tcPr>
            <w:tcW w:w="3052" w:type="dxa"/>
            <w:tcBorders>
              <w:tl2br w:val="nil"/>
              <w:tr2bl w:val="nil"/>
            </w:tcBorders>
            <w:vAlign w:val="center"/>
          </w:tcPr>
          <w:p w14:paraId="495B0D00">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lang w:val="en-US" w:eastAsia="zh-CN"/>
              </w:rPr>
            </w:pPr>
            <w:r>
              <w:rPr>
                <w:rFonts w:hint="default" w:ascii="Times New Roman" w:hAnsi="Times New Roman" w:cs="Times New Roman" w:eastAsiaTheme="minorEastAsia"/>
                <w:color w:val="auto"/>
                <w:sz w:val="22"/>
                <w:szCs w:val="22"/>
                <w:lang w:val="en-US" w:eastAsia="zh-CN"/>
              </w:rPr>
              <w:t>经厂区化粪池处理后经市政污水管网排入泗水国祯水务有限公司深度处理</w:t>
            </w:r>
          </w:p>
        </w:tc>
        <w:tc>
          <w:tcPr>
            <w:tcW w:w="2681" w:type="dxa"/>
            <w:tcBorders>
              <w:tl2br w:val="nil"/>
              <w:tr2bl w:val="nil"/>
            </w:tcBorders>
            <w:vAlign w:val="center"/>
          </w:tcPr>
          <w:p w14:paraId="6D5D8A96">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《污水综合排放标准》（GB8978-1996）三级标准，同时满足泗水国祯水务有限公司进水水质要求</w:t>
            </w:r>
          </w:p>
        </w:tc>
      </w:tr>
      <w:tr w14:paraId="384616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354" w:type="dxa"/>
            <w:tcBorders>
              <w:tl2br w:val="nil"/>
              <w:tr2bl w:val="nil"/>
            </w:tcBorders>
            <w:vAlign w:val="center"/>
          </w:tcPr>
          <w:p w14:paraId="46349361">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声环境</w:t>
            </w:r>
          </w:p>
        </w:tc>
        <w:tc>
          <w:tcPr>
            <w:tcW w:w="1598" w:type="dxa"/>
            <w:tcBorders>
              <w:tl2br w:val="nil"/>
              <w:tr2bl w:val="nil"/>
            </w:tcBorders>
            <w:vAlign w:val="center"/>
          </w:tcPr>
          <w:p w14:paraId="7D0B6211">
            <w:pPr>
              <w:keepNext w:val="0"/>
              <w:keepLines w:val="0"/>
              <w:pageBreakBefore w:val="0"/>
              <w:kinsoku/>
              <w:wordWrap/>
              <w:overflowPunct/>
              <w:topLinePunct w:val="0"/>
              <w:autoSpaceDE/>
              <w:autoSpaceDN/>
              <w:bidi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生产设备</w:t>
            </w:r>
          </w:p>
        </w:tc>
        <w:tc>
          <w:tcPr>
            <w:tcW w:w="1406" w:type="dxa"/>
            <w:tcBorders>
              <w:tl2br w:val="nil"/>
              <w:tr2bl w:val="nil"/>
            </w:tcBorders>
            <w:vAlign w:val="center"/>
          </w:tcPr>
          <w:p w14:paraId="69D41AD9">
            <w:pPr>
              <w:keepNext w:val="0"/>
              <w:keepLines w:val="0"/>
              <w:pageBreakBefore w:val="0"/>
              <w:kinsoku/>
              <w:wordWrap/>
              <w:overflowPunct/>
              <w:topLinePunct w:val="0"/>
              <w:autoSpaceDE/>
              <w:autoSpaceDN/>
              <w:bidi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噪声</w:t>
            </w:r>
          </w:p>
        </w:tc>
        <w:tc>
          <w:tcPr>
            <w:tcW w:w="3052" w:type="dxa"/>
            <w:tcBorders>
              <w:tl2br w:val="nil"/>
              <w:tr2bl w:val="nil"/>
            </w:tcBorders>
            <w:vAlign w:val="center"/>
          </w:tcPr>
          <w:p w14:paraId="6F618695">
            <w:pPr>
              <w:keepNext w:val="0"/>
              <w:keepLines w:val="0"/>
              <w:pageBreakBefore w:val="0"/>
              <w:kinsoku/>
              <w:wordWrap/>
              <w:overflowPunct/>
              <w:topLinePunct w:val="0"/>
              <w:autoSpaceDE/>
              <w:autoSpaceDN/>
              <w:bidi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选用低噪设备，隔声、</w:t>
            </w:r>
            <w:r>
              <w:rPr>
                <w:rFonts w:hint="eastAsia" w:cs="Times New Roman" w:eastAsiaTheme="minorEastAsia"/>
                <w:color w:val="auto"/>
                <w:sz w:val="22"/>
                <w:szCs w:val="22"/>
                <w:lang w:val="en-US" w:eastAsia="zh-CN"/>
              </w:rPr>
              <w:t>减振</w:t>
            </w:r>
            <w:r>
              <w:rPr>
                <w:rFonts w:hint="default" w:ascii="Times New Roman" w:hAnsi="Times New Roman" w:cs="Times New Roman" w:eastAsiaTheme="minorEastAsia"/>
                <w:color w:val="auto"/>
                <w:sz w:val="22"/>
                <w:szCs w:val="22"/>
              </w:rPr>
              <w:t>、消声，车间合理布局，经常保修维护</w:t>
            </w:r>
          </w:p>
        </w:tc>
        <w:tc>
          <w:tcPr>
            <w:tcW w:w="2681" w:type="dxa"/>
            <w:tcBorders>
              <w:tl2br w:val="nil"/>
              <w:tr2bl w:val="nil"/>
            </w:tcBorders>
            <w:vAlign w:val="center"/>
          </w:tcPr>
          <w:p w14:paraId="3CD3D30F">
            <w:pPr>
              <w:keepNext w:val="0"/>
              <w:keepLines w:val="0"/>
              <w:pageBreakBefore w:val="0"/>
              <w:kinsoku/>
              <w:wordWrap/>
              <w:overflowPunct/>
              <w:topLinePunct w:val="0"/>
              <w:autoSpaceDE/>
              <w:autoSpaceDN/>
              <w:bidi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《工业企业厂界环境噪声排放标准》（GB12348-2008）</w:t>
            </w:r>
            <w:r>
              <w:rPr>
                <w:rFonts w:hint="eastAsia" w:cs="Times New Roman" w:eastAsiaTheme="minorEastAsia"/>
                <w:color w:val="auto"/>
                <w:sz w:val="22"/>
                <w:szCs w:val="22"/>
                <w:lang w:val="en-US" w:eastAsia="zh-CN"/>
              </w:rPr>
              <w:t>3类</w:t>
            </w:r>
            <w:r>
              <w:rPr>
                <w:rFonts w:hint="default" w:ascii="Times New Roman" w:hAnsi="Times New Roman" w:cs="Times New Roman" w:eastAsiaTheme="minorEastAsia"/>
                <w:color w:val="auto"/>
                <w:sz w:val="22"/>
                <w:szCs w:val="22"/>
              </w:rPr>
              <w:t>标准</w:t>
            </w:r>
          </w:p>
        </w:tc>
      </w:tr>
      <w:tr w14:paraId="0DE0A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354" w:type="dxa"/>
            <w:tcBorders>
              <w:tl2br w:val="nil"/>
              <w:tr2bl w:val="nil"/>
            </w:tcBorders>
            <w:vAlign w:val="center"/>
          </w:tcPr>
          <w:p w14:paraId="750D585B">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电磁辐射</w:t>
            </w:r>
          </w:p>
        </w:tc>
        <w:tc>
          <w:tcPr>
            <w:tcW w:w="1598" w:type="dxa"/>
            <w:tcBorders>
              <w:tl2br w:val="nil"/>
              <w:tr2bl w:val="nil"/>
            </w:tcBorders>
            <w:vAlign w:val="center"/>
          </w:tcPr>
          <w:p w14:paraId="4FF471F8">
            <w:pPr>
              <w:keepNext w:val="0"/>
              <w:keepLines w:val="0"/>
              <w:pageBreakBefore w:val="0"/>
              <w:kinsoku/>
              <w:wordWrap/>
              <w:overflowPunct/>
              <w:topLinePunct w:val="0"/>
              <w:autoSpaceDE/>
              <w:autoSpaceDN/>
              <w:bidi w:val="0"/>
              <w:spacing w:line="240" w:lineRule="auto"/>
              <w:ind w:left="0" w:firstLine="0" w:firstLineChars="0"/>
              <w:jc w:val="center"/>
              <w:rPr>
                <w:rFonts w:hint="default" w:ascii="Times New Roman" w:hAnsi="Times New Roman" w:cs="Times New Roman" w:eastAsiaTheme="minorEastAsia"/>
                <w:color w:val="auto"/>
                <w:sz w:val="22"/>
                <w:szCs w:val="22"/>
                <w:lang w:val="zh-CN"/>
              </w:rPr>
            </w:pPr>
            <w:r>
              <w:rPr>
                <w:rFonts w:hint="default" w:ascii="Times New Roman" w:hAnsi="Times New Roman" w:cs="Times New Roman" w:eastAsiaTheme="minorEastAsia"/>
                <w:color w:val="auto"/>
                <w:sz w:val="22"/>
                <w:szCs w:val="22"/>
              </w:rPr>
              <w:t>/</w:t>
            </w:r>
          </w:p>
        </w:tc>
        <w:tc>
          <w:tcPr>
            <w:tcW w:w="1406" w:type="dxa"/>
            <w:tcBorders>
              <w:tl2br w:val="nil"/>
              <w:tr2bl w:val="nil"/>
            </w:tcBorders>
            <w:vAlign w:val="center"/>
          </w:tcPr>
          <w:p w14:paraId="1222E920">
            <w:pPr>
              <w:keepNext w:val="0"/>
              <w:keepLines w:val="0"/>
              <w:pageBreakBefore w:val="0"/>
              <w:kinsoku/>
              <w:wordWrap/>
              <w:overflowPunct/>
              <w:topLinePunct w:val="0"/>
              <w:autoSpaceDE/>
              <w:autoSpaceDN/>
              <w:bidi w:val="0"/>
              <w:spacing w:line="240" w:lineRule="auto"/>
              <w:ind w:left="0" w:firstLine="0" w:firstLineChars="0"/>
              <w:jc w:val="center"/>
              <w:rPr>
                <w:rFonts w:hint="default" w:ascii="Times New Roman" w:hAnsi="Times New Roman" w:cs="Times New Roman" w:eastAsiaTheme="minorEastAsia"/>
                <w:color w:val="auto"/>
                <w:sz w:val="22"/>
                <w:szCs w:val="22"/>
                <w:lang w:val="zh-CN"/>
              </w:rPr>
            </w:pPr>
            <w:r>
              <w:rPr>
                <w:rFonts w:hint="default" w:ascii="Times New Roman" w:hAnsi="Times New Roman" w:cs="Times New Roman" w:eastAsiaTheme="minorEastAsia"/>
                <w:color w:val="auto"/>
                <w:sz w:val="22"/>
                <w:szCs w:val="22"/>
              </w:rPr>
              <w:t>/</w:t>
            </w:r>
          </w:p>
        </w:tc>
        <w:tc>
          <w:tcPr>
            <w:tcW w:w="3052" w:type="dxa"/>
            <w:tcBorders>
              <w:tl2br w:val="nil"/>
              <w:tr2bl w:val="nil"/>
            </w:tcBorders>
            <w:vAlign w:val="center"/>
          </w:tcPr>
          <w:p w14:paraId="0CC8B824">
            <w:pPr>
              <w:keepNext w:val="0"/>
              <w:keepLines w:val="0"/>
              <w:pageBreakBefore w:val="0"/>
              <w:kinsoku/>
              <w:wordWrap/>
              <w:overflowPunct/>
              <w:topLinePunct w:val="0"/>
              <w:autoSpaceDE/>
              <w:autoSpaceDN/>
              <w:bidi w:val="0"/>
              <w:spacing w:line="240" w:lineRule="auto"/>
              <w:ind w:left="0" w:firstLine="0" w:firstLineChars="0"/>
              <w:jc w:val="center"/>
              <w:rPr>
                <w:rFonts w:hint="default" w:ascii="Times New Roman" w:hAnsi="Times New Roman" w:cs="Times New Roman" w:eastAsiaTheme="minorEastAsia"/>
                <w:color w:val="auto"/>
                <w:sz w:val="22"/>
                <w:szCs w:val="22"/>
                <w:lang w:val="zh-CN"/>
              </w:rPr>
            </w:pPr>
            <w:r>
              <w:rPr>
                <w:rFonts w:hint="default" w:ascii="Times New Roman" w:hAnsi="Times New Roman" w:cs="Times New Roman" w:eastAsiaTheme="minorEastAsia"/>
                <w:color w:val="auto"/>
                <w:sz w:val="22"/>
                <w:szCs w:val="22"/>
              </w:rPr>
              <w:t>/</w:t>
            </w:r>
          </w:p>
        </w:tc>
        <w:tc>
          <w:tcPr>
            <w:tcW w:w="2681" w:type="dxa"/>
            <w:tcBorders>
              <w:tl2br w:val="nil"/>
              <w:tr2bl w:val="nil"/>
            </w:tcBorders>
            <w:vAlign w:val="center"/>
          </w:tcPr>
          <w:p w14:paraId="06AD1E13">
            <w:pPr>
              <w:keepNext w:val="0"/>
              <w:keepLines w:val="0"/>
              <w:pageBreakBefore w:val="0"/>
              <w:kinsoku/>
              <w:wordWrap/>
              <w:overflowPunct/>
              <w:topLinePunct w:val="0"/>
              <w:autoSpaceDE/>
              <w:autoSpaceDN/>
              <w:bidi w:val="0"/>
              <w:spacing w:line="240" w:lineRule="auto"/>
              <w:ind w:left="0" w:firstLine="0" w:firstLineChars="0"/>
              <w:jc w:val="center"/>
              <w:rPr>
                <w:rFonts w:hint="default" w:ascii="Times New Roman" w:hAnsi="Times New Roman" w:cs="Times New Roman" w:eastAsiaTheme="minorEastAsia"/>
                <w:color w:val="auto"/>
                <w:sz w:val="22"/>
                <w:szCs w:val="22"/>
                <w:lang w:val="zh-CN"/>
              </w:rPr>
            </w:pPr>
            <w:r>
              <w:rPr>
                <w:rFonts w:hint="default" w:ascii="Times New Roman" w:hAnsi="Times New Roman" w:cs="Times New Roman" w:eastAsiaTheme="minorEastAsia"/>
                <w:color w:val="auto"/>
                <w:sz w:val="22"/>
                <w:szCs w:val="22"/>
              </w:rPr>
              <w:t>/</w:t>
            </w:r>
          </w:p>
        </w:tc>
      </w:tr>
      <w:tr w14:paraId="4F8D06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4" w:type="dxa"/>
            <w:vMerge w:val="restart"/>
            <w:tcBorders>
              <w:tl2br w:val="nil"/>
              <w:tr2bl w:val="nil"/>
            </w:tcBorders>
            <w:vAlign w:val="center"/>
          </w:tcPr>
          <w:p w14:paraId="2A11DFCC">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固体废物</w:t>
            </w:r>
          </w:p>
        </w:tc>
        <w:tc>
          <w:tcPr>
            <w:tcW w:w="1598" w:type="dxa"/>
            <w:tcBorders>
              <w:tl2br w:val="nil"/>
              <w:tr2bl w:val="nil"/>
            </w:tcBorders>
            <w:vAlign w:val="center"/>
          </w:tcPr>
          <w:p w14:paraId="7E64411B">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生产</w:t>
            </w:r>
          </w:p>
        </w:tc>
        <w:tc>
          <w:tcPr>
            <w:tcW w:w="1406" w:type="dxa"/>
            <w:tcBorders>
              <w:tl2br w:val="nil"/>
              <w:tr2bl w:val="nil"/>
            </w:tcBorders>
            <w:vAlign w:val="center"/>
          </w:tcPr>
          <w:p w14:paraId="7F1D07A7">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废包装袋</w:t>
            </w:r>
          </w:p>
        </w:tc>
        <w:tc>
          <w:tcPr>
            <w:tcW w:w="3052" w:type="dxa"/>
            <w:tcBorders>
              <w:tl2br w:val="nil"/>
              <w:tr2bl w:val="nil"/>
            </w:tcBorders>
            <w:vAlign w:val="center"/>
          </w:tcPr>
          <w:p w14:paraId="7EBF0476">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收集后外售处理</w:t>
            </w:r>
          </w:p>
        </w:tc>
        <w:tc>
          <w:tcPr>
            <w:tcW w:w="2681" w:type="dxa"/>
            <w:vMerge w:val="restart"/>
            <w:tcBorders>
              <w:tl2br w:val="nil"/>
              <w:tr2bl w:val="nil"/>
            </w:tcBorders>
            <w:vAlign w:val="center"/>
          </w:tcPr>
          <w:p w14:paraId="6E77826D">
            <w:pPr>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eastAsia"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《中华人民共和国固体废物污染环境防治法》相关要求、参照执行《一般工业固体废物贮存和填埋污染控制标准》（GB18599-2020）要求</w:t>
            </w:r>
          </w:p>
        </w:tc>
      </w:tr>
      <w:tr w14:paraId="4E844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54" w:type="dxa"/>
            <w:vMerge w:val="continue"/>
            <w:tcBorders>
              <w:tl2br w:val="nil"/>
              <w:tr2bl w:val="nil"/>
            </w:tcBorders>
            <w:vAlign w:val="center"/>
          </w:tcPr>
          <w:p w14:paraId="12828827">
            <w:pPr>
              <w:keepNext w:val="0"/>
              <w:keepLines w:val="0"/>
              <w:pageBreakBefore w:val="0"/>
              <w:kinsoku/>
              <w:wordWrap/>
              <w:overflowPunct/>
              <w:topLinePunct w:val="0"/>
              <w:autoSpaceDE/>
              <w:autoSpaceDN/>
              <w:bidi w:val="0"/>
              <w:adjustRightInd w:val="0"/>
              <w:snapToGrid w:val="0"/>
              <w:spacing w:line="240" w:lineRule="auto"/>
              <w:ind w:left="0" w:firstLine="0" w:firstLineChars="0"/>
              <w:jc w:val="both"/>
            </w:pPr>
          </w:p>
        </w:tc>
        <w:tc>
          <w:tcPr>
            <w:tcW w:w="1598" w:type="dxa"/>
            <w:vMerge w:val="restart"/>
            <w:tcBorders>
              <w:tl2br w:val="nil"/>
              <w:tr2bl w:val="nil"/>
            </w:tcBorders>
            <w:vAlign w:val="center"/>
          </w:tcPr>
          <w:p w14:paraId="2FF85E62">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废气处理</w:t>
            </w:r>
          </w:p>
        </w:tc>
        <w:tc>
          <w:tcPr>
            <w:tcW w:w="1406" w:type="dxa"/>
            <w:tcBorders>
              <w:tl2br w:val="nil"/>
              <w:tr2bl w:val="nil"/>
            </w:tcBorders>
            <w:vAlign w:val="center"/>
          </w:tcPr>
          <w:p w14:paraId="34643F3F">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收集的粉尘</w:t>
            </w:r>
          </w:p>
        </w:tc>
        <w:tc>
          <w:tcPr>
            <w:tcW w:w="3052" w:type="dxa"/>
            <w:tcBorders>
              <w:tl2br w:val="nil"/>
              <w:tr2bl w:val="nil"/>
            </w:tcBorders>
            <w:vAlign w:val="center"/>
          </w:tcPr>
          <w:p w14:paraId="51520A42">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回用于生产</w:t>
            </w:r>
          </w:p>
        </w:tc>
        <w:tc>
          <w:tcPr>
            <w:tcW w:w="2681" w:type="dxa"/>
            <w:vMerge w:val="continue"/>
            <w:tcBorders>
              <w:tl2br w:val="nil"/>
              <w:tr2bl w:val="nil"/>
            </w:tcBorders>
            <w:vAlign w:val="center"/>
          </w:tcPr>
          <w:p w14:paraId="38235CCF">
            <w:pPr>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eastAsia" w:ascii="Times New Roman" w:hAnsi="Times New Roman" w:cs="Times New Roman" w:eastAsiaTheme="minorEastAsia"/>
                <w:color w:val="auto"/>
                <w:sz w:val="22"/>
                <w:szCs w:val="22"/>
                <w:lang w:eastAsia="zh-CN"/>
              </w:rPr>
            </w:pPr>
          </w:p>
        </w:tc>
      </w:tr>
      <w:tr w14:paraId="7E0676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54" w:type="dxa"/>
            <w:vMerge w:val="continue"/>
            <w:tcBorders>
              <w:tl2br w:val="nil"/>
              <w:tr2bl w:val="nil"/>
            </w:tcBorders>
            <w:vAlign w:val="center"/>
          </w:tcPr>
          <w:p w14:paraId="0E95E3DC">
            <w:pPr>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eastAsia" w:ascii="Times New Roman" w:hAnsi="Times New Roman" w:cs="Times New Roman" w:eastAsiaTheme="minorEastAsia"/>
                <w:color w:val="auto"/>
                <w:sz w:val="22"/>
                <w:szCs w:val="22"/>
                <w:lang w:eastAsia="zh-CN"/>
              </w:rPr>
            </w:pPr>
          </w:p>
        </w:tc>
        <w:tc>
          <w:tcPr>
            <w:tcW w:w="1598" w:type="dxa"/>
            <w:vMerge w:val="continue"/>
            <w:tcBorders>
              <w:tl2br w:val="nil"/>
              <w:tr2bl w:val="nil"/>
            </w:tcBorders>
            <w:vAlign w:val="center"/>
          </w:tcPr>
          <w:p w14:paraId="4CCA0C1F">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eastAsia" w:ascii="Times New Roman" w:hAnsi="Times New Roman" w:cs="Times New Roman" w:eastAsiaTheme="minorEastAsia"/>
                <w:color w:val="auto"/>
                <w:sz w:val="22"/>
                <w:szCs w:val="22"/>
                <w:lang w:eastAsia="zh-CN"/>
              </w:rPr>
            </w:pPr>
          </w:p>
        </w:tc>
        <w:tc>
          <w:tcPr>
            <w:tcW w:w="1406" w:type="dxa"/>
            <w:tcBorders>
              <w:tl2br w:val="nil"/>
              <w:tr2bl w:val="nil"/>
            </w:tcBorders>
            <w:vAlign w:val="center"/>
          </w:tcPr>
          <w:p w14:paraId="53299A3D">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废除尘布袋</w:t>
            </w:r>
          </w:p>
        </w:tc>
        <w:tc>
          <w:tcPr>
            <w:tcW w:w="3052" w:type="dxa"/>
            <w:tcBorders>
              <w:tl2br w:val="nil"/>
              <w:tr2bl w:val="nil"/>
            </w:tcBorders>
            <w:vAlign w:val="center"/>
          </w:tcPr>
          <w:p w14:paraId="35CCBA65">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eastAsia" w:ascii="Times New Roman" w:hAnsi="Times New Roman" w:cs="Times New Roman" w:eastAsiaTheme="minorEastAsia"/>
                <w:color w:val="auto"/>
                <w:sz w:val="22"/>
                <w:szCs w:val="22"/>
                <w:lang w:eastAsia="zh-CN"/>
              </w:rPr>
            </w:pPr>
            <w:r>
              <w:rPr>
                <w:rFonts w:hint="eastAsia" w:cs="Times New Roman" w:eastAsiaTheme="minorEastAsia"/>
                <w:color w:val="auto"/>
                <w:sz w:val="22"/>
                <w:szCs w:val="22"/>
                <w:lang w:val="en-US" w:eastAsia="zh-CN"/>
              </w:rPr>
              <w:t>收集后外售处理</w:t>
            </w:r>
          </w:p>
        </w:tc>
        <w:tc>
          <w:tcPr>
            <w:tcW w:w="2681" w:type="dxa"/>
            <w:vMerge w:val="continue"/>
            <w:tcBorders>
              <w:tl2br w:val="nil"/>
              <w:tr2bl w:val="nil"/>
            </w:tcBorders>
            <w:vAlign w:val="center"/>
          </w:tcPr>
          <w:p w14:paraId="645040E0">
            <w:pPr>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eastAsia" w:ascii="Times New Roman" w:hAnsi="Times New Roman" w:cs="Times New Roman" w:eastAsiaTheme="minorEastAsia"/>
                <w:color w:val="auto"/>
                <w:sz w:val="22"/>
                <w:szCs w:val="22"/>
                <w:lang w:eastAsia="zh-CN"/>
              </w:rPr>
            </w:pPr>
          </w:p>
        </w:tc>
      </w:tr>
      <w:tr w14:paraId="5C279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vMerge w:val="continue"/>
            <w:tcBorders>
              <w:tl2br w:val="nil"/>
              <w:tr2bl w:val="nil"/>
            </w:tcBorders>
            <w:vAlign w:val="center"/>
          </w:tcPr>
          <w:p w14:paraId="198666EF">
            <w:pPr>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eastAsia" w:ascii="Times New Roman" w:hAnsi="Times New Roman" w:cs="Times New Roman" w:eastAsiaTheme="minorEastAsia"/>
                <w:color w:val="auto"/>
                <w:sz w:val="22"/>
                <w:szCs w:val="22"/>
                <w:lang w:eastAsia="zh-CN"/>
              </w:rPr>
            </w:pPr>
          </w:p>
        </w:tc>
        <w:tc>
          <w:tcPr>
            <w:tcW w:w="1598" w:type="dxa"/>
            <w:vMerge w:val="continue"/>
            <w:tcBorders>
              <w:tl2br w:val="nil"/>
              <w:tr2bl w:val="nil"/>
            </w:tcBorders>
            <w:vAlign w:val="center"/>
          </w:tcPr>
          <w:p w14:paraId="1852CCAC">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eastAsia" w:ascii="Times New Roman" w:hAnsi="Times New Roman" w:cs="Times New Roman" w:eastAsiaTheme="minorEastAsia"/>
                <w:color w:val="auto"/>
                <w:sz w:val="22"/>
                <w:szCs w:val="22"/>
                <w:lang w:eastAsia="zh-CN"/>
              </w:rPr>
            </w:pPr>
          </w:p>
        </w:tc>
        <w:tc>
          <w:tcPr>
            <w:tcW w:w="1406" w:type="dxa"/>
            <w:tcBorders>
              <w:tl2br w:val="nil"/>
              <w:tr2bl w:val="nil"/>
            </w:tcBorders>
            <w:vAlign w:val="center"/>
          </w:tcPr>
          <w:p w14:paraId="0FDC76B1">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废生物除臭塔填料</w:t>
            </w:r>
          </w:p>
        </w:tc>
        <w:tc>
          <w:tcPr>
            <w:tcW w:w="3052" w:type="dxa"/>
            <w:tcBorders>
              <w:tl2br w:val="nil"/>
              <w:tr2bl w:val="nil"/>
            </w:tcBorders>
            <w:vAlign w:val="center"/>
          </w:tcPr>
          <w:p w14:paraId="1DC79A39">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由厂家更换后回收处理</w:t>
            </w:r>
          </w:p>
        </w:tc>
        <w:tc>
          <w:tcPr>
            <w:tcW w:w="2681" w:type="dxa"/>
            <w:vMerge w:val="continue"/>
            <w:tcBorders>
              <w:tl2br w:val="nil"/>
              <w:tr2bl w:val="nil"/>
            </w:tcBorders>
            <w:vAlign w:val="center"/>
          </w:tcPr>
          <w:p w14:paraId="58BC6C39">
            <w:pPr>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eastAsia" w:ascii="Times New Roman" w:hAnsi="Times New Roman" w:cs="Times New Roman" w:eastAsiaTheme="minorEastAsia"/>
                <w:color w:val="auto"/>
                <w:sz w:val="22"/>
                <w:szCs w:val="22"/>
                <w:lang w:eastAsia="zh-CN"/>
              </w:rPr>
            </w:pPr>
          </w:p>
        </w:tc>
      </w:tr>
      <w:tr w14:paraId="406555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54" w:type="dxa"/>
            <w:vMerge w:val="continue"/>
            <w:tcBorders>
              <w:tl2br w:val="nil"/>
              <w:tr2bl w:val="nil"/>
            </w:tcBorders>
            <w:vAlign w:val="center"/>
          </w:tcPr>
          <w:p w14:paraId="66621200">
            <w:pPr>
              <w:keepNext w:val="0"/>
              <w:keepLines w:val="0"/>
              <w:pageBreakBefore w:val="0"/>
              <w:kinsoku/>
              <w:wordWrap/>
              <w:overflowPunct/>
              <w:topLinePunct w:val="0"/>
              <w:autoSpaceDE/>
              <w:autoSpaceDN/>
              <w:bidi w:val="0"/>
              <w:adjustRightInd w:val="0"/>
              <w:snapToGrid w:val="0"/>
              <w:spacing w:line="240" w:lineRule="auto"/>
              <w:ind w:left="0" w:firstLine="0" w:firstLineChars="0"/>
              <w:jc w:val="both"/>
              <w:rPr>
                <w:rFonts w:hint="eastAsia" w:ascii="Times New Roman" w:hAnsi="Times New Roman" w:cs="Times New Roman" w:eastAsiaTheme="minorEastAsia"/>
                <w:color w:val="auto"/>
                <w:sz w:val="22"/>
                <w:szCs w:val="22"/>
                <w:lang w:eastAsia="zh-CN"/>
              </w:rPr>
            </w:pPr>
          </w:p>
        </w:tc>
        <w:tc>
          <w:tcPr>
            <w:tcW w:w="1598" w:type="dxa"/>
            <w:tcBorders>
              <w:tl2br w:val="nil"/>
              <w:tr2bl w:val="nil"/>
            </w:tcBorders>
            <w:vAlign w:val="center"/>
          </w:tcPr>
          <w:p w14:paraId="4E425D17">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职工生活</w:t>
            </w:r>
          </w:p>
        </w:tc>
        <w:tc>
          <w:tcPr>
            <w:tcW w:w="1406" w:type="dxa"/>
            <w:tcBorders>
              <w:tl2br w:val="nil"/>
              <w:tr2bl w:val="nil"/>
            </w:tcBorders>
            <w:vAlign w:val="center"/>
          </w:tcPr>
          <w:p w14:paraId="5B22559F">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生活垃圾</w:t>
            </w:r>
          </w:p>
        </w:tc>
        <w:tc>
          <w:tcPr>
            <w:tcW w:w="3052" w:type="dxa"/>
            <w:tcBorders>
              <w:tl2br w:val="nil"/>
              <w:tr2bl w:val="nil"/>
            </w:tcBorders>
            <w:vAlign w:val="center"/>
          </w:tcPr>
          <w:p w14:paraId="245DFF89">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定期委托环卫部门清运</w:t>
            </w:r>
          </w:p>
        </w:tc>
        <w:tc>
          <w:tcPr>
            <w:tcW w:w="2681" w:type="dxa"/>
            <w:tcBorders>
              <w:tl2br w:val="nil"/>
              <w:tr2bl w:val="nil"/>
            </w:tcBorders>
            <w:vAlign w:val="center"/>
          </w:tcPr>
          <w:p w14:paraId="54653BA8">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lang w:val="en-US" w:eastAsia="zh-CN"/>
              </w:rPr>
            </w:pPr>
            <w:r>
              <w:rPr>
                <w:rFonts w:hint="eastAsia" w:cs="Times New Roman" w:eastAsiaTheme="minorEastAsia"/>
                <w:color w:val="auto"/>
                <w:sz w:val="22"/>
                <w:szCs w:val="22"/>
                <w:lang w:val="en-US" w:eastAsia="zh-CN"/>
              </w:rPr>
              <w:t>/</w:t>
            </w:r>
          </w:p>
        </w:tc>
      </w:tr>
      <w:tr w14:paraId="4998F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354" w:type="dxa"/>
            <w:tcBorders>
              <w:tl2br w:val="nil"/>
              <w:tr2bl w:val="nil"/>
            </w:tcBorders>
            <w:vAlign w:val="center"/>
          </w:tcPr>
          <w:p w14:paraId="33815836">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土壤及地下水污染防治措施</w:t>
            </w:r>
          </w:p>
        </w:tc>
        <w:tc>
          <w:tcPr>
            <w:tcW w:w="8737" w:type="dxa"/>
            <w:gridSpan w:val="4"/>
            <w:tcBorders>
              <w:tl2br w:val="nil"/>
              <w:tr2bl w:val="nil"/>
            </w:tcBorders>
            <w:vAlign w:val="center"/>
          </w:tcPr>
          <w:p w14:paraId="2A05A348">
            <w:pPr>
              <w:keepNext w:val="0"/>
              <w:keepLines w:val="0"/>
              <w:pageBreakBefore w:val="0"/>
              <w:kinsoku/>
              <w:wordWrap/>
              <w:overflowPunct/>
              <w:topLinePunct w:val="0"/>
              <w:autoSpaceDE/>
              <w:autoSpaceDN/>
              <w:bidi w:val="0"/>
              <w:adjustRightInd w:val="0"/>
              <w:snapToGrid w:val="0"/>
              <w:spacing w:line="240" w:lineRule="auto"/>
              <w:ind w:left="0" w:firstLine="440" w:firstLineChars="200"/>
              <w:jc w:val="both"/>
              <w:rPr>
                <w:rFonts w:hint="default" w:ascii="Times New Roman" w:hAnsi="Times New Roman" w:cs="Times New Roman" w:eastAsiaTheme="minorEastAsia"/>
                <w:color w:val="auto"/>
                <w:sz w:val="22"/>
                <w:szCs w:val="22"/>
              </w:rPr>
            </w:pPr>
            <w:r>
              <w:rPr>
                <w:rFonts w:hint="eastAsia" w:ascii="宋体" w:hAnsi="宋体" w:cs="宋体"/>
                <w:color w:val="auto"/>
                <w:sz w:val="22"/>
                <w:szCs w:val="22"/>
              </w:rPr>
              <w:t>本环评提出</w:t>
            </w:r>
            <w:r>
              <w:rPr>
                <w:rFonts w:hint="eastAsia" w:ascii="宋体" w:hAnsi="宋体" w:cs="宋体"/>
                <w:color w:val="auto"/>
                <w:sz w:val="22"/>
                <w:szCs w:val="22"/>
                <w:lang w:eastAsia="zh-CN"/>
              </w:rPr>
              <w:t>源头控制、</w:t>
            </w:r>
            <w:r>
              <w:rPr>
                <w:rFonts w:hint="eastAsia" w:ascii="宋体" w:hAnsi="宋体" w:cs="宋体"/>
                <w:color w:val="auto"/>
                <w:sz w:val="22"/>
                <w:szCs w:val="22"/>
              </w:rPr>
              <w:t>分区防控要求，项目污染物类型不涉及重金属或持久性有机物，不设置重点防渗区</w:t>
            </w:r>
            <w:r>
              <w:rPr>
                <w:rFonts w:hint="eastAsia" w:ascii="宋体" w:hAnsi="宋体" w:cs="宋体"/>
                <w:color w:val="auto"/>
                <w:sz w:val="22"/>
                <w:szCs w:val="22"/>
                <w:lang w:eastAsia="zh-CN"/>
              </w:rPr>
              <w:t>，化粪池、</w:t>
            </w:r>
            <w:r>
              <w:rPr>
                <w:rFonts w:hint="eastAsia" w:ascii="宋体" w:hAnsi="宋体" w:cs="宋体"/>
                <w:color w:val="auto"/>
                <w:sz w:val="22"/>
                <w:szCs w:val="22"/>
                <w:lang w:val="en-US" w:eastAsia="zh-CN"/>
              </w:rPr>
              <w:t>生产车间</w:t>
            </w:r>
            <w:r>
              <w:rPr>
                <w:rFonts w:hint="eastAsia" w:ascii="宋体" w:hAnsi="宋体" w:cs="宋体"/>
                <w:color w:val="auto"/>
                <w:sz w:val="22"/>
                <w:szCs w:val="22"/>
                <w:lang w:eastAsia="zh-CN"/>
              </w:rPr>
              <w:t>采取一般防渗措施，</w:t>
            </w:r>
            <w:r>
              <w:rPr>
                <w:rFonts w:hint="eastAsia" w:ascii="宋体" w:hAnsi="宋体" w:cs="宋体"/>
                <w:color w:val="auto"/>
                <w:sz w:val="22"/>
                <w:szCs w:val="22"/>
              </w:rPr>
              <w:t>办公区</w:t>
            </w:r>
            <w:r>
              <w:rPr>
                <w:rFonts w:hint="eastAsia" w:ascii="宋体" w:hAnsi="宋体" w:cs="宋体"/>
                <w:color w:val="auto"/>
                <w:sz w:val="22"/>
                <w:szCs w:val="22"/>
                <w:lang w:eastAsia="zh-CN"/>
              </w:rPr>
              <w:t>等</w:t>
            </w:r>
            <w:r>
              <w:rPr>
                <w:rFonts w:hint="eastAsia" w:ascii="宋体" w:hAnsi="宋体" w:cs="宋体"/>
                <w:color w:val="auto"/>
                <w:sz w:val="22"/>
                <w:szCs w:val="22"/>
              </w:rPr>
              <w:t>采用</w:t>
            </w:r>
            <w:r>
              <w:rPr>
                <w:rFonts w:hint="eastAsia" w:ascii="宋体" w:hAnsi="宋体" w:cs="宋体"/>
                <w:color w:val="auto"/>
                <w:sz w:val="22"/>
                <w:szCs w:val="22"/>
                <w:lang w:eastAsia="zh-CN"/>
              </w:rPr>
              <w:t>简单</w:t>
            </w:r>
            <w:r>
              <w:rPr>
                <w:rFonts w:hint="eastAsia" w:ascii="宋体" w:hAnsi="宋体" w:cs="宋体"/>
                <w:color w:val="auto"/>
                <w:sz w:val="22"/>
                <w:szCs w:val="22"/>
              </w:rPr>
              <w:t>防渗措施。</w:t>
            </w:r>
          </w:p>
        </w:tc>
      </w:tr>
      <w:tr w14:paraId="2847A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354" w:type="dxa"/>
            <w:tcBorders>
              <w:tl2br w:val="nil"/>
              <w:tr2bl w:val="nil"/>
            </w:tcBorders>
            <w:vAlign w:val="center"/>
          </w:tcPr>
          <w:p w14:paraId="5AADE1BC">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生态保护</w:t>
            </w:r>
          </w:p>
          <w:p w14:paraId="09F0F06B">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措施</w:t>
            </w:r>
          </w:p>
        </w:tc>
        <w:tc>
          <w:tcPr>
            <w:tcW w:w="8737" w:type="dxa"/>
            <w:gridSpan w:val="4"/>
            <w:tcBorders>
              <w:tl2br w:val="nil"/>
              <w:tr2bl w:val="nil"/>
            </w:tcBorders>
            <w:vAlign w:val="center"/>
          </w:tcPr>
          <w:p w14:paraId="65D664E1">
            <w:pPr>
              <w:keepNext w:val="0"/>
              <w:keepLines w:val="0"/>
              <w:pageBreakBefore w:val="0"/>
              <w:kinsoku/>
              <w:wordWrap/>
              <w:overflowPunct/>
              <w:topLinePunct w:val="0"/>
              <w:autoSpaceDE/>
              <w:autoSpaceDN/>
              <w:bidi w:val="0"/>
              <w:adjustRightInd w:val="0"/>
              <w:snapToGrid w:val="0"/>
              <w:spacing w:line="240" w:lineRule="auto"/>
              <w:ind w:left="0" w:firstLine="440" w:firstLineChars="200"/>
              <w:jc w:val="both"/>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项目所在区域不涉及野生动植物，无珍稀保护植物。项目运营不会对区域生态环境产生明显不良影响。</w:t>
            </w:r>
          </w:p>
        </w:tc>
      </w:tr>
      <w:tr w14:paraId="1C88D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354" w:type="dxa"/>
            <w:tcBorders>
              <w:tl2br w:val="nil"/>
              <w:tr2bl w:val="nil"/>
            </w:tcBorders>
            <w:vAlign w:val="center"/>
          </w:tcPr>
          <w:p w14:paraId="17F060ED">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pacing w:val="-8"/>
                <w:sz w:val="22"/>
                <w:szCs w:val="22"/>
              </w:rPr>
            </w:pPr>
            <w:r>
              <w:rPr>
                <w:rFonts w:hint="default" w:ascii="Times New Roman" w:hAnsi="Times New Roman" w:cs="Times New Roman" w:eastAsiaTheme="minorEastAsia"/>
                <w:color w:val="auto"/>
                <w:spacing w:val="-8"/>
                <w:sz w:val="22"/>
                <w:szCs w:val="22"/>
              </w:rPr>
              <w:t>环境风险</w:t>
            </w:r>
          </w:p>
          <w:p w14:paraId="5577DDEC">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pacing w:val="-8"/>
                <w:sz w:val="22"/>
                <w:szCs w:val="22"/>
              </w:rPr>
            </w:pPr>
            <w:r>
              <w:rPr>
                <w:rFonts w:hint="default" w:ascii="Times New Roman" w:hAnsi="Times New Roman" w:cs="Times New Roman" w:eastAsiaTheme="minorEastAsia"/>
                <w:color w:val="auto"/>
                <w:spacing w:val="-8"/>
                <w:sz w:val="22"/>
                <w:szCs w:val="22"/>
              </w:rPr>
              <w:t>防范措施</w:t>
            </w:r>
          </w:p>
        </w:tc>
        <w:tc>
          <w:tcPr>
            <w:tcW w:w="8737" w:type="dxa"/>
            <w:gridSpan w:val="4"/>
            <w:tcBorders>
              <w:tl2br w:val="nil"/>
              <w:tr2bl w:val="nil"/>
            </w:tcBorders>
            <w:vAlign w:val="center"/>
          </w:tcPr>
          <w:p w14:paraId="7271E7B5">
            <w:pPr>
              <w:keepNext w:val="0"/>
              <w:keepLines w:val="0"/>
              <w:pageBreakBefore w:val="0"/>
              <w:kinsoku/>
              <w:wordWrap/>
              <w:overflowPunct/>
              <w:topLinePunct w:val="0"/>
              <w:autoSpaceDE/>
              <w:autoSpaceDN/>
              <w:bidi w:val="0"/>
              <w:adjustRightInd w:val="0"/>
              <w:snapToGrid w:val="0"/>
              <w:spacing w:line="240" w:lineRule="auto"/>
              <w:ind w:left="0" w:firstLine="440" w:firstLineChars="200"/>
              <w:jc w:val="both"/>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2"/>
              </w:rPr>
              <w:t>项目</w:t>
            </w:r>
            <w:r>
              <w:rPr>
                <w:rFonts w:hint="eastAsia" w:ascii="Times New Roman" w:hAnsi="Times New Roman" w:cs="Times New Roman" w:eastAsiaTheme="minorEastAsia"/>
                <w:color w:val="auto"/>
                <w:sz w:val="22"/>
                <w:szCs w:val="22"/>
                <w:lang w:eastAsia="zh-CN"/>
              </w:rPr>
              <w:t>应</w:t>
            </w:r>
            <w:r>
              <w:rPr>
                <w:rFonts w:hint="default" w:ascii="Times New Roman" w:hAnsi="Times New Roman" w:cs="Times New Roman" w:eastAsiaTheme="minorEastAsia"/>
                <w:color w:val="auto"/>
                <w:sz w:val="22"/>
                <w:szCs w:val="22"/>
              </w:rPr>
              <w:t>加强管理，杜绝各类事故发生，应制定详细的事故应急计划，严格落实报告表提出的各项环境风险防范措施，配备必要的应急设备（例如灭火器、沙箱等）并对员工进行消防培训，将事故风险环境影响降到最低。</w:t>
            </w:r>
          </w:p>
        </w:tc>
      </w:tr>
      <w:tr w14:paraId="4EC6D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354" w:type="dxa"/>
            <w:tcBorders>
              <w:tl2br w:val="nil"/>
              <w:tr2bl w:val="nil"/>
            </w:tcBorders>
            <w:vAlign w:val="center"/>
          </w:tcPr>
          <w:p w14:paraId="3B8F6897">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pacing w:val="-8"/>
                <w:sz w:val="22"/>
                <w:szCs w:val="22"/>
              </w:rPr>
            </w:pPr>
            <w:r>
              <w:rPr>
                <w:rFonts w:hint="default" w:ascii="Times New Roman" w:hAnsi="Times New Roman" w:cs="Times New Roman" w:eastAsiaTheme="minorEastAsia"/>
                <w:color w:val="auto"/>
                <w:spacing w:val="-8"/>
                <w:sz w:val="22"/>
                <w:szCs w:val="22"/>
              </w:rPr>
              <w:t>其他环境</w:t>
            </w:r>
          </w:p>
          <w:p w14:paraId="48F84A2A">
            <w:pPr>
              <w:keepNext w:val="0"/>
              <w:keepLines w:val="0"/>
              <w:pageBreakBefore w:val="0"/>
              <w:kinsoku/>
              <w:wordWrap/>
              <w:overflowPunct/>
              <w:topLinePunct w:val="0"/>
              <w:autoSpaceDE/>
              <w:autoSpaceDN/>
              <w:bidi w:val="0"/>
              <w:adjustRightInd w:val="0"/>
              <w:snapToGrid w:val="0"/>
              <w:spacing w:line="240" w:lineRule="auto"/>
              <w:ind w:left="0" w:firstLine="0" w:firstLineChars="0"/>
              <w:jc w:val="center"/>
              <w:rPr>
                <w:rFonts w:hint="default" w:ascii="Times New Roman" w:hAnsi="Times New Roman" w:cs="Times New Roman" w:eastAsiaTheme="minorEastAsia"/>
                <w:color w:val="auto"/>
                <w:spacing w:val="-8"/>
                <w:sz w:val="22"/>
                <w:szCs w:val="22"/>
              </w:rPr>
            </w:pPr>
            <w:r>
              <w:rPr>
                <w:rFonts w:hint="default" w:ascii="Times New Roman" w:hAnsi="Times New Roman" w:cs="Times New Roman" w:eastAsiaTheme="minorEastAsia"/>
                <w:color w:val="auto"/>
                <w:spacing w:val="-8"/>
                <w:sz w:val="22"/>
                <w:szCs w:val="22"/>
              </w:rPr>
              <w:t>管理要求</w:t>
            </w:r>
          </w:p>
        </w:tc>
        <w:tc>
          <w:tcPr>
            <w:tcW w:w="8737" w:type="dxa"/>
            <w:gridSpan w:val="4"/>
            <w:tcBorders>
              <w:tl2br w:val="nil"/>
              <w:tr2bl w:val="nil"/>
            </w:tcBorders>
            <w:vAlign w:val="center"/>
          </w:tcPr>
          <w:p w14:paraId="10EA0C16">
            <w:pPr>
              <w:keepNext w:val="0"/>
              <w:keepLines w:val="0"/>
              <w:pageBreakBefore w:val="0"/>
              <w:numPr>
                <w:ilvl w:val="0"/>
                <w:numId w:val="0"/>
              </w:numPr>
              <w:kinsoku/>
              <w:wordWrap/>
              <w:overflowPunct/>
              <w:topLinePunct w:val="0"/>
              <w:autoSpaceDE/>
              <w:autoSpaceDN/>
              <w:bidi w:val="0"/>
              <w:adjustRightInd/>
              <w:snapToGrid/>
              <w:spacing w:line="240" w:lineRule="auto"/>
              <w:ind w:firstLine="440" w:firstLineChars="200"/>
              <w:jc w:val="both"/>
              <w:textAlignment w:val="auto"/>
              <w:rPr>
                <w:rFonts w:hint="eastAsia" w:eastAsia="宋体"/>
                <w:color w:val="auto"/>
                <w:sz w:val="22"/>
                <w:szCs w:val="22"/>
                <w:lang w:val="en-US" w:eastAsia="zh-CN"/>
              </w:rPr>
            </w:pPr>
            <w:r>
              <w:rPr>
                <w:rFonts w:hint="eastAsia"/>
                <w:color w:val="auto"/>
                <w:sz w:val="22"/>
                <w:szCs w:val="22"/>
                <w:lang w:val="en-US" w:eastAsia="zh-CN"/>
              </w:rPr>
              <w:t>1、</w:t>
            </w:r>
            <w:r>
              <w:rPr>
                <w:rFonts w:hint="eastAsia"/>
                <w:color w:val="auto"/>
                <w:sz w:val="22"/>
                <w:szCs w:val="22"/>
              </w:rPr>
              <w:t>严格落实三同时制度，确保环保措施与主体工程同时设计</w:t>
            </w:r>
            <w:r>
              <w:rPr>
                <w:rFonts w:hint="eastAsia"/>
                <w:color w:val="auto"/>
                <w:sz w:val="22"/>
                <w:szCs w:val="22"/>
                <w:lang w:eastAsia="zh-CN"/>
              </w:rPr>
              <w:t>、</w:t>
            </w:r>
            <w:r>
              <w:rPr>
                <w:rFonts w:hint="eastAsia"/>
                <w:color w:val="auto"/>
                <w:sz w:val="22"/>
                <w:szCs w:val="22"/>
              </w:rPr>
              <w:t>同时施工</w:t>
            </w:r>
            <w:r>
              <w:rPr>
                <w:rFonts w:hint="eastAsia"/>
                <w:color w:val="auto"/>
                <w:sz w:val="22"/>
                <w:szCs w:val="22"/>
                <w:lang w:eastAsia="zh-CN"/>
              </w:rPr>
              <w:t>、</w:t>
            </w:r>
            <w:r>
              <w:rPr>
                <w:rFonts w:hint="eastAsia"/>
                <w:color w:val="auto"/>
                <w:sz w:val="22"/>
                <w:szCs w:val="22"/>
              </w:rPr>
              <w:t>同时投入生产运行</w:t>
            </w:r>
            <w:r>
              <w:rPr>
                <w:rFonts w:hint="eastAsia"/>
                <w:color w:val="auto"/>
                <w:sz w:val="22"/>
                <w:szCs w:val="22"/>
                <w:lang w:eastAsia="zh-CN"/>
              </w:rPr>
              <w:t>，</w:t>
            </w:r>
            <w:r>
              <w:rPr>
                <w:rFonts w:hint="eastAsia"/>
                <w:color w:val="auto"/>
                <w:sz w:val="22"/>
                <w:szCs w:val="22"/>
              </w:rPr>
              <w:t>定期检查维修环保设施，确保设施正常运行</w:t>
            </w:r>
            <w:r>
              <w:rPr>
                <w:rFonts w:hint="eastAsia"/>
                <w:color w:val="auto"/>
                <w:sz w:val="22"/>
                <w:szCs w:val="22"/>
                <w:lang w:eastAsia="zh-CN"/>
              </w:rPr>
              <w:t>。</w:t>
            </w:r>
          </w:p>
          <w:p w14:paraId="706B9A9E">
            <w:pPr>
              <w:pStyle w:val="24"/>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firstLine="440" w:firstLineChars="200"/>
              <w:jc w:val="both"/>
              <w:textAlignment w:val="auto"/>
              <w:rPr>
                <w:rFonts w:hint="eastAsia"/>
                <w:color w:val="auto"/>
                <w:sz w:val="22"/>
                <w:szCs w:val="22"/>
              </w:rPr>
            </w:pPr>
            <w:r>
              <w:rPr>
                <w:rFonts w:hint="eastAsia" w:ascii="Times New Roman" w:hAnsi="Times New Roman" w:eastAsia="宋体" w:cs="Times New Roman"/>
                <w:color w:val="auto"/>
                <w:kern w:val="2"/>
                <w:sz w:val="22"/>
                <w:szCs w:val="22"/>
                <w:lang w:val="en-US" w:eastAsia="zh-CN" w:bidi="ar-SA"/>
              </w:rPr>
              <w:t>2、</w:t>
            </w:r>
            <w:r>
              <w:rPr>
                <w:rFonts w:hint="eastAsia"/>
                <w:color w:val="auto"/>
                <w:sz w:val="22"/>
                <w:szCs w:val="22"/>
              </w:rPr>
              <w:t>公司设立环境管理机构，履行环保管理职责，规范排污口设置及标示标牌，按污染源监测计划实施定期监测等。企业应及时记录生产、排污、管理等信息台账。</w:t>
            </w:r>
          </w:p>
          <w:p w14:paraId="0B628C95">
            <w:pPr>
              <w:keepNext w:val="0"/>
              <w:keepLines w:val="0"/>
              <w:pageBreakBefore w:val="0"/>
              <w:numPr>
                <w:ilvl w:val="0"/>
                <w:numId w:val="0"/>
              </w:numPr>
              <w:kinsoku/>
              <w:wordWrap/>
              <w:overflowPunct/>
              <w:topLinePunct w:val="0"/>
              <w:autoSpaceDE/>
              <w:autoSpaceDN/>
              <w:bidi w:val="0"/>
              <w:adjustRightInd/>
              <w:snapToGrid/>
              <w:spacing w:line="240" w:lineRule="auto"/>
              <w:ind w:firstLine="440" w:firstLineChars="200"/>
              <w:jc w:val="both"/>
              <w:textAlignment w:val="auto"/>
              <w:rPr>
                <w:rFonts w:hint="eastAsia" w:ascii="Times New Roman" w:hAnsi="Times New Roman" w:eastAsia="宋体" w:cs="Times New Roman"/>
                <w:color w:val="auto"/>
                <w:sz w:val="22"/>
                <w:szCs w:val="22"/>
                <w:lang w:eastAsia="zh-CN"/>
              </w:rPr>
            </w:pPr>
            <w:r>
              <w:rPr>
                <w:rFonts w:hint="default" w:ascii="Times New Roman" w:hAnsi="Times New Roman" w:cs="Times New Roman"/>
                <w:color w:val="auto"/>
                <w:sz w:val="22"/>
                <w:szCs w:val="22"/>
                <w:lang w:val="en-US" w:eastAsia="zh-CN"/>
              </w:rPr>
              <w:t>3、根据《固定污染源排污许可分</w:t>
            </w:r>
            <w:r>
              <w:rPr>
                <w:rFonts w:hint="default" w:ascii="Times New Roman" w:hAnsi="Times New Roman" w:eastAsia="宋体" w:cs="Times New Roman"/>
                <w:color w:val="auto"/>
                <w:sz w:val="22"/>
                <w:szCs w:val="22"/>
                <w:lang w:val="en-US" w:eastAsia="zh-CN"/>
              </w:rPr>
              <w:t>类管理名录》（2019年版），应当在启动生产设施或者发生实际排污之前</w:t>
            </w:r>
            <w:r>
              <w:rPr>
                <w:rFonts w:hint="eastAsia" w:ascii="Times New Roman" w:hAnsi="Times New Roman" w:eastAsia="宋体" w:cs="Times New Roman"/>
                <w:color w:val="auto"/>
                <w:sz w:val="22"/>
                <w:szCs w:val="22"/>
                <w:lang w:val="en-US" w:eastAsia="zh-CN"/>
              </w:rPr>
              <w:t>完成</w:t>
            </w:r>
            <w:r>
              <w:rPr>
                <w:rFonts w:hint="default" w:ascii="Times New Roman" w:hAnsi="Times New Roman" w:eastAsia="宋体" w:cs="Times New Roman"/>
                <w:color w:val="auto"/>
                <w:sz w:val="22"/>
                <w:szCs w:val="22"/>
                <w:lang w:val="en-US" w:eastAsia="zh-CN"/>
              </w:rPr>
              <w:t>排污许可申报工作</w:t>
            </w:r>
            <w:r>
              <w:rPr>
                <w:rFonts w:hint="eastAsia" w:ascii="Times New Roman" w:hAnsi="Times New Roman" w:eastAsia="宋体" w:cs="Times New Roman"/>
                <w:color w:val="auto"/>
                <w:sz w:val="22"/>
                <w:szCs w:val="22"/>
                <w:lang w:val="en-US" w:eastAsia="zh-CN"/>
              </w:rPr>
              <w:t>，</w:t>
            </w:r>
            <w:r>
              <w:rPr>
                <w:rFonts w:hint="eastAsia" w:ascii="Times New Roman" w:hAnsi="Times New Roman" w:eastAsia="宋体" w:cs="Times New Roman"/>
                <w:color w:val="auto"/>
                <w:sz w:val="22"/>
                <w:szCs w:val="22"/>
              </w:rPr>
              <w:t>日常按照排污许可要求进行管理</w:t>
            </w:r>
            <w:r>
              <w:rPr>
                <w:rFonts w:hint="eastAsia" w:ascii="Times New Roman" w:hAnsi="Times New Roman" w:eastAsia="宋体" w:cs="Times New Roman"/>
                <w:color w:val="auto"/>
                <w:sz w:val="22"/>
                <w:szCs w:val="22"/>
                <w:lang w:eastAsia="zh-CN"/>
              </w:rPr>
              <w:t>。</w:t>
            </w:r>
          </w:p>
          <w:p w14:paraId="5344D7D1">
            <w:pPr>
              <w:keepNext w:val="0"/>
              <w:keepLines w:val="0"/>
              <w:pageBreakBefore w:val="0"/>
              <w:kinsoku/>
              <w:wordWrap/>
              <w:overflowPunct/>
              <w:topLinePunct w:val="0"/>
              <w:autoSpaceDE/>
              <w:autoSpaceDN/>
              <w:bidi w:val="0"/>
              <w:adjustRightInd w:val="0"/>
              <w:snapToGrid w:val="0"/>
              <w:spacing w:line="240" w:lineRule="auto"/>
              <w:ind w:left="0" w:firstLine="440" w:firstLineChars="200"/>
              <w:jc w:val="both"/>
              <w:rPr>
                <w:rFonts w:hint="default" w:ascii="Times New Roman" w:hAnsi="Times New Roman" w:cs="Times New Roman" w:eastAsiaTheme="minorEastAsia"/>
                <w:color w:val="auto"/>
                <w:sz w:val="22"/>
                <w:szCs w:val="22"/>
              </w:rPr>
            </w:pPr>
            <w:r>
              <w:rPr>
                <w:rFonts w:hint="eastAsia" w:ascii="Times New Roman" w:hAnsi="Times New Roman" w:eastAsia="宋体" w:cs="Times New Roman"/>
                <w:color w:val="auto"/>
                <w:sz w:val="22"/>
                <w:szCs w:val="22"/>
                <w:lang w:val="en-US" w:eastAsia="zh-CN"/>
              </w:rPr>
              <w:t>4、工程竣工后建设单位应当依照国家有关法律法规、建设项目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tc>
      </w:tr>
    </w:tbl>
    <w:p w14:paraId="235B7A20">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center"/>
        <w:textAlignment w:val="auto"/>
        <w:outlineLvl w:val="0"/>
        <w:rPr>
          <w:rFonts w:ascii="Times New Roman" w:hAnsi="Times New Roman" w:eastAsia="黑体" w:cs="Times New Roman"/>
          <w:snapToGrid w:val="0"/>
          <w:color w:val="auto"/>
          <w:sz w:val="30"/>
          <w:szCs w:val="30"/>
        </w:rPr>
      </w:pPr>
      <w:r>
        <w:rPr>
          <w:rFonts w:ascii="Times New Roman" w:hAnsi="Times New Roman"/>
          <w:snapToGrid w:val="0"/>
          <w:color w:val="auto"/>
        </w:rPr>
        <w:br w:type="page"/>
      </w:r>
      <w:r>
        <w:rPr>
          <w:rFonts w:ascii="Times New Roman" w:hAnsi="Times New Roman" w:eastAsia="黑体" w:cs="Times New Roman"/>
          <w:snapToGrid w:val="0"/>
          <w:color w:val="auto"/>
          <w:sz w:val="30"/>
          <w:szCs w:val="30"/>
        </w:rPr>
        <w:t>六、结论</w:t>
      </w:r>
    </w:p>
    <w:tbl>
      <w:tblPr>
        <w:tblStyle w:val="34"/>
        <w:tblW w:w="10091"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10091"/>
      </w:tblGrid>
      <w:tr w14:paraId="75506D5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1991" w:hRule="atLeast"/>
          <w:jc w:val="center"/>
        </w:trPr>
        <w:tc>
          <w:tcPr>
            <w:tcW w:w="8865" w:type="dxa"/>
            <w:tcBorders>
              <w:tl2br w:val="nil"/>
              <w:tr2bl w:val="nil"/>
            </w:tcBorders>
            <w:vAlign w:val="top"/>
          </w:tcPr>
          <w:p w14:paraId="2F66B6CA">
            <w:pPr>
              <w:tabs>
                <w:tab w:val="left" w:pos="840"/>
                <w:tab w:val="left" w:pos="1200"/>
              </w:tabs>
              <w:spacing w:line="360" w:lineRule="auto"/>
              <w:rPr>
                <w:color w:val="auto"/>
                <w:lang w:val="en-GB" w:bidi="ar"/>
              </w:rPr>
            </w:pPr>
          </w:p>
          <w:p w14:paraId="175BAF83">
            <w:pPr>
              <w:tabs>
                <w:tab w:val="left" w:pos="840"/>
                <w:tab w:val="left" w:pos="1200"/>
              </w:tabs>
              <w:spacing w:line="360" w:lineRule="auto"/>
              <w:rPr>
                <w:color w:val="auto"/>
                <w:lang w:val="en-GB" w:bidi="ar"/>
              </w:rPr>
            </w:pPr>
          </w:p>
          <w:p w14:paraId="778355CE">
            <w:pPr>
              <w:tabs>
                <w:tab w:val="left" w:pos="840"/>
                <w:tab w:val="left" w:pos="1200"/>
              </w:tabs>
              <w:spacing w:line="360" w:lineRule="auto"/>
              <w:rPr>
                <w:color w:val="auto"/>
                <w:lang w:val="en-GB" w:bidi="ar"/>
              </w:rPr>
            </w:pPr>
          </w:p>
          <w:p w14:paraId="052151EE">
            <w:pPr>
              <w:tabs>
                <w:tab w:val="left" w:pos="840"/>
                <w:tab w:val="left" w:pos="1200"/>
              </w:tabs>
              <w:spacing w:line="360" w:lineRule="auto"/>
              <w:rPr>
                <w:color w:val="auto"/>
                <w:lang w:val="en-GB" w:bidi="ar"/>
              </w:rPr>
            </w:pPr>
          </w:p>
          <w:p w14:paraId="179C9B18">
            <w:pPr>
              <w:tabs>
                <w:tab w:val="left" w:pos="840"/>
                <w:tab w:val="left" w:pos="1200"/>
              </w:tabs>
              <w:spacing w:line="360" w:lineRule="auto"/>
              <w:rPr>
                <w:color w:val="auto"/>
                <w:lang w:val="en-GB" w:bidi="ar"/>
              </w:rPr>
            </w:pPr>
          </w:p>
          <w:p w14:paraId="7653B3C5">
            <w:pPr>
              <w:tabs>
                <w:tab w:val="left" w:pos="840"/>
                <w:tab w:val="left" w:pos="1200"/>
              </w:tabs>
              <w:spacing w:line="360" w:lineRule="auto"/>
              <w:rPr>
                <w:color w:val="auto"/>
                <w:lang w:val="en-GB" w:bidi="ar"/>
              </w:rPr>
            </w:pPr>
          </w:p>
          <w:p w14:paraId="6FD65DFC">
            <w:pPr>
              <w:tabs>
                <w:tab w:val="left" w:pos="840"/>
                <w:tab w:val="left" w:pos="1200"/>
              </w:tabs>
              <w:spacing w:line="360" w:lineRule="auto"/>
              <w:rPr>
                <w:color w:val="auto"/>
                <w:lang w:val="en-GB" w:bidi="ar"/>
              </w:rPr>
            </w:pPr>
          </w:p>
          <w:p w14:paraId="6F0447FA">
            <w:pPr>
              <w:tabs>
                <w:tab w:val="left" w:pos="840"/>
                <w:tab w:val="left" w:pos="1200"/>
              </w:tabs>
              <w:spacing w:line="360" w:lineRule="auto"/>
              <w:rPr>
                <w:color w:val="auto"/>
                <w:lang w:val="en-GB" w:bidi="ar"/>
              </w:rPr>
            </w:pPr>
          </w:p>
          <w:p w14:paraId="4507F060">
            <w:pPr>
              <w:tabs>
                <w:tab w:val="left" w:pos="840"/>
                <w:tab w:val="left" w:pos="1200"/>
              </w:tabs>
              <w:spacing w:line="360" w:lineRule="auto"/>
              <w:rPr>
                <w:color w:val="auto"/>
                <w:lang w:val="en-GB" w:bidi="ar"/>
              </w:rPr>
            </w:pPr>
          </w:p>
          <w:p w14:paraId="1814F559">
            <w:pPr>
              <w:tabs>
                <w:tab w:val="left" w:pos="840"/>
                <w:tab w:val="left" w:pos="1200"/>
              </w:tabs>
              <w:spacing w:line="360" w:lineRule="auto"/>
              <w:rPr>
                <w:color w:val="auto"/>
                <w:sz w:val="24"/>
              </w:rPr>
            </w:pPr>
            <w:r>
              <w:rPr>
                <w:color w:val="auto"/>
                <w:lang w:val="en-GB" w:bidi="ar"/>
              </w:rPr>
              <w:t>项目符合国家产业政策，符合相关环保政策，选址符合当地规划。在严格加强管理、落实各项污染防治措施后，项目污染物排放可以满足国家规定的相应排放标准要求，对周围环境影响较小。从环境保护的角度分析，本项目是可行的。</w:t>
            </w:r>
          </w:p>
        </w:tc>
      </w:tr>
    </w:tbl>
    <w:p w14:paraId="4A6C948C">
      <w:pPr>
        <w:rPr>
          <w:color w:val="auto"/>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455C4DD1">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ascii="Times New Roman" w:hAnsi="Times New Roman" w:eastAsia="方正小标宋_GBK"/>
          <w:snapToGrid w:val="0"/>
          <w:color w:val="auto"/>
          <w:sz w:val="30"/>
          <w:szCs w:val="30"/>
        </w:rPr>
      </w:pPr>
      <w:r>
        <w:rPr>
          <w:rFonts w:ascii="Times New Roman" w:hAnsi="Times New Roman" w:eastAsia="方正小标宋_GBK"/>
          <w:snapToGrid w:val="0"/>
          <w:color w:val="auto"/>
          <w:sz w:val="30"/>
          <w:szCs w:val="30"/>
        </w:rPr>
        <w:t>建设项目污染物排放量汇总表</w:t>
      </w:r>
    </w:p>
    <w:tbl>
      <w:tblPr>
        <w:tblStyle w:val="34"/>
        <w:tblW w:w="143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362"/>
        <w:gridCol w:w="1705"/>
        <w:gridCol w:w="1279"/>
        <w:gridCol w:w="1705"/>
        <w:gridCol w:w="1562"/>
        <w:gridCol w:w="1765"/>
        <w:gridCol w:w="1963"/>
        <w:gridCol w:w="1386"/>
      </w:tblGrid>
      <w:tr w14:paraId="717759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650" w:type="dxa"/>
            <w:tcBorders>
              <w:tl2br w:val="single" w:color="auto" w:sz="4" w:space="0"/>
            </w:tcBorders>
            <w:tcMar>
              <w:left w:w="28" w:type="dxa"/>
              <w:right w:w="28" w:type="dxa"/>
            </w:tcMar>
            <w:vAlign w:val="center"/>
          </w:tcPr>
          <w:p w14:paraId="75A072DF">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eastAsia" w:eastAsia="黑体" w:cs="Times New Roman"/>
                <w:snapToGrid w:val="0"/>
                <w:color w:val="auto"/>
                <w:spacing w:val="-6"/>
                <w:kern w:val="21"/>
                <w:sz w:val="22"/>
                <w:szCs w:val="22"/>
                <w:lang w:val="en-US" w:eastAsia="zh-CN"/>
              </w:rPr>
              <w:t xml:space="preserve">      </w:t>
            </w:r>
            <w:r>
              <w:rPr>
                <w:rFonts w:hint="default" w:ascii="Times New Roman" w:hAnsi="Times New Roman" w:eastAsia="黑体" w:cs="Times New Roman"/>
                <w:snapToGrid w:val="0"/>
                <w:color w:val="auto"/>
                <w:spacing w:val="-6"/>
                <w:kern w:val="21"/>
                <w:sz w:val="22"/>
                <w:szCs w:val="22"/>
              </w:rPr>
              <w:t>项目</w:t>
            </w:r>
          </w:p>
          <w:p w14:paraId="198EF8F2">
            <w:pPr>
              <w:pStyle w:val="52"/>
              <w:keepNext w:val="0"/>
              <w:keepLines w:val="0"/>
              <w:pageBreakBefore w:val="0"/>
              <w:widowControl w:val="0"/>
              <w:kinsoku/>
              <w:wordWrap/>
              <w:overflowPunct/>
              <w:autoSpaceDE/>
              <w:autoSpaceDN/>
              <w:bidi w:val="0"/>
              <w:spacing w:line="240" w:lineRule="auto"/>
              <w:ind w:firstLine="0" w:firstLineChars="0"/>
              <w:jc w:val="both"/>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分类</w:t>
            </w:r>
          </w:p>
        </w:tc>
        <w:tc>
          <w:tcPr>
            <w:tcW w:w="1362" w:type="dxa"/>
            <w:tcMar>
              <w:left w:w="28" w:type="dxa"/>
              <w:right w:w="28" w:type="dxa"/>
            </w:tcMar>
            <w:vAlign w:val="center"/>
          </w:tcPr>
          <w:p w14:paraId="0D8037A7">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污染物名称</w:t>
            </w:r>
          </w:p>
        </w:tc>
        <w:tc>
          <w:tcPr>
            <w:tcW w:w="1705" w:type="dxa"/>
            <w:tcMar>
              <w:left w:w="28" w:type="dxa"/>
              <w:right w:w="28" w:type="dxa"/>
            </w:tcMar>
            <w:vAlign w:val="center"/>
          </w:tcPr>
          <w:p w14:paraId="16004C45">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现有工程</w:t>
            </w:r>
          </w:p>
          <w:p w14:paraId="32FE08D0">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排放量（固体废物产生量）</w:t>
            </w:r>
            <w:r>
              <w:rPr>
                <w:rFonts w:hint="default" w:ascii="Times New Roman" w:hAnsi="Times New Roman" w:eastAsia="黑体" w:cs="Times New Roman"/>
                <w:snapToGrid w:val="0"/>
                <w:color w:val="auto"/>
                <w:spacing w:val="-6"/>
                <w:kern w:val="21"/>
                <w:sz w:val="22"/>
                <w:szCs w:val="22"/>
              </w:rPr>
              <w:fldChar w:fldCharType="begin"/>
            </w:r>
            <w:r>
              <w:rPr>
                <w:rFonts w:hint="default" w:ascii="Times New Roman" w:hAnsi="Times New Roman" w:eastAsia="黑体" w:cs="Times New Roman"/>
                <w:snapToGrid w:val="0"/>
                <w:color w:val="auto"/>
                <w:spacing w:val="-6"/>
                <w:kern w:val="21"/>
                <w:sz w:val="22"/>
                <w:szCs w:val="22"/>
              </w:rPr>
              <w:instrText xml:space="preserve"> = 1 \* GB3 \* MERGEFORMAT </w:instrText>
            </w:r>
            <w:r>
              <w:rPr>
                <w:rFonts w:hint="default" w:ascii="Times New Roman" w:hAnsi="Times New Roman" w:eastAsia="黑体" w:cs="Times New Roman"/>
                <w:snapToGrid w:val="0"/>
                <w:color w:val="auto"/>
                <w:spacing w:val="-6"/>
                <w:kern w:val="21"/>
                <w:sz w:val="22"/>
                <w:szCs w:val="22"/>
              </w:rPr>
              <w:fldChar w:fldCharType="separate"/>
            </w:r>
            <w:r>
              <w:rPr>
                <w:rFonts w:hint="default" w:ascii="Times New Roman" w:hAnsi="Times New Roman" w:eastAsia="黑体" w:cs="Times New Roman"/>
                <w:color w:val="auto"/>
                <w:kern w:val="2"/>
                <w:sz w:val="22"/>
                <w:szCs w:val="22"/>
              </w:rPr>
              <w:t>①</w:t>
            </w:r>
            <w:r>
              <w:rPr>
                <w:rFonts w:hint="default" w:ascii="Times New Roman" w:hAnsi="Times New Roman" w:eastAsia="黑体" w:cs="Times New Roman"/>
                <w:snapToGrid w:val="0"/>
                <w:color w:val="auto"/>
                <w:spacing w:val="-6"/>
                <w:kern w:val="21"/>
                <w:sz w:val="22"/>
                <w:szCs w:val="22"/>
              </w:rPr>
              <w:fldChar w:fldCharType="end"/>
            </w:r>
          </w:p>
        </w:tc>
        <w:tc>
          <w:tcPr>
            <w:tcW w:w="1279" w:type="dxa"/>
            <w:tcMar>
              <w:left w:w="28" w:type="dxa"/>
              <w:right w:w="28" w:type="dxa"/>
            </w:tcMar>
            <w:vAlign w:val="center"/>
          </w:tcPr>
          <w:p w14:paraId="5D1B85F0">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现有工程</w:t>
            </w:r>
          </w:p>
          <w:p w14:paraId="1B332541">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许可排放量</w:t>
            </w:r>
          </w:p>
          <w:p w14:paraId="43C7572C">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fldChar w:fldCharType="begin"/>
            </w:r>
            <w:r>
              <w:rPr>
                <w:rFonts w:hint="default" w:ascii="Times New Roman" w:hAnsi="Times New Roman" w:eastAsia="黑体" w:cs="Times New Roman"/>
                <w:snapToGrid w:val="0"/>
                <w:color w:val="auto"/>
                <w:spacing w:val="-6"/>
                <w:kern w:val="21"/>
                <w:sz w:val="22"/>
                <w:szCs w:val="22"/>
              </w:rPr>
              <w:instrText xml:space="preserve"> = 2 \* GB3 \* MERGEFORMAT </w:instrText>
            </w:r>
            <w:r>
              <w:rPr>
                <w:rFonts w:hint="default" w:ascii="Times New Roman" w:hAnsi="Times New Roman" w:eastAsia="黑体" w:cs="Times New Roman"/>
                <w:snapToGrid w:val="0"/>
                <w:color w:val="auto"/>
                <w:spacing w:val="-6"/>
                <w:kern w:val="21"/>
                <w:sz w:val="22"/>
                <w:szCs w:val="22"/>
              </w:rPr>
              <w:fldChar w:fldCharType="separate"/>
            </w:r>
            <w:r>
              <w:rPr>
                <w:rFonts w:hint="default" w:ascii="Times New Roman" w:hAnsi="Times New Roman" w:eastAsia="黑体" w:cs="Times New Roman"/>
                <w:snapToGrid w:val="0"/>
                <w:color w:val="auto"/>
                <w:spacing w:val="-6"/>
                <w:kern w:val="21"/>
                <w:sz w:val="22"/>
                <w:szCs w:val="22"/>
              </w:rPr>
              <w:t>②</w:t>
            </w:r>
            <w:r>
              <w:rPr>
                <w:rFonts w:hint="default" w:ascii="Times New Roman" w:hAnsi="Times New Roman" w:eastAsia="黑体" w:cs="Times New Roman"/>
                <w:snapToGrid w:val="0"/>
                <w:color w:val="auto"/>
                <w:spacing w:val="-6"/>
                <w:kern w:val="21"/>
                <w:sz w:val="22"/>
                <w:szCs w:val="22"/>
              </w:rPr>
              <w:fldChar w:fldCharType="end"/>
            </w:r>
          </w:p>
        </w:tc>
        <w:tc>
          <w:tcPr>
            <w:tcW w:w="1705" w:type="dxa"/>
            <w:tcMar>
              <w:left w:w="28" w:type="dxa"/>
              <w:right w:w="28" w:type="dxa"/>
            </w:tcMar>
            <w:vAlign w:val="center"/>
          </w:tcPr>
          <w:p w14:paraId="7B5D9861">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在建工程</w:t>
            </w:r>
          </w:p>
          <w:p w14:paraId="31F604A6">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排放量（固体废物产生量）</w:t>
            </w:r>
            <w:r>
              <w:rPr>
                <w:rFonts w:hint="default" w:ascii="Times New Roman" w:hAnsi="Times New Roman" w:eastAsia="黑体" w:cs="Times New Roman"/>
                <w:snapToGrid w:val="0"/>
                <w:color w:val="auto"/>
                <w:spacing w:val="-6"/>
                <w:kern w:val="21"/>
                <w:sz w:val="22"/>
                <w:szCs w:val="22"/>
              </w:rPr>
              <w:fldChar w:fldCharType="begin"/>
            </w:r>
            <w:r>
              <w:rPr>
                <w:rFonts w:hint="default" w:ascii="Times New Roman" w:hAnsi="Times New Roman" w:eastAsia="黑体" w:cs="Times New Roman"/>
                <w:snapToGrid w:val="0"/>
                <w:color w:val="auto"/>
                <w:spacing w:val="-6"/>
                <w:kern w:val="21"/>
                <w:sz w:val="22"/>
                <w:szCs w:val="22"/>
              </w:rPr>
              <w:instrText xml:space="preserve"> = 3 \* GB3 \* MERGEFORMAT </w:instrText>
            </w:r>
            <w:r>
              <w:rPr>
                <w:rFonts w:hint="default" w:ascii="Times New Roman" w:hAnsi="Times New Roman" w:eastAsia="黑体" w:cs="Times New Roman"/>
                <w:snapToGrid w:val="0"/>
                <w:color w:val="auto"/>
                <w:spacing w:val="-6"/>
                <w:kern w:val="21"/>
                <w:sz w:val="22"/>
                <w:szCs w:val="22"/>
              </w:rPr>
              <w:fldChar w:fldCharType="separate"/>
            </w:r>
            <w:r>
              <w:rPr>
                <w:rFonts w:hint="default" w:ascii="Times New Roman" w:hAnsi="Times New Roman" w:eastAsia="黑体" w:cs="Times New Roman"/>
                <w:color w:val="auto"/>
                <w:kern w:val="2"/>
                <w:sz w:val="22"/>
                <w:szCs w:val="22"/>
              </w:rPr>
              <w:t>③</w:t>
            </w:r>
            <w:r>
              <w:rPr>
                <w:rFonts w:hint="default" w:ascii="Times New Roman" w:hAnsi="Times New Roman" w:eastAsia="黑体" w:cs="Times New Roman"/>
                <w:snapToGrid w:val="0"/>
                <w:color w:val="auto"/>
                <w:spacing w:val="-6"/>
                <w:kern w:val="21"/>
                <w:sz w:val="22"/>
                <w:szCs w:val="22"/>
              </w:rPr>
              <w:fldChar w:fldCharType="end"/>
            </w:r>
          </w:p>
        </w:tc>
        <w:tc>
          <w:tcPr>
            <w:tcW w:w="1562" w:type="dxa"/>
            <w:tcMar>
              <w:left w:w="28" w:type="dxa"/>
              <w:right w:w="28" w:type="dxa"/>
            </w:tcMar>
            <w:vAlign w:val="center"/>
          </w:tcPr>
          <w:p w14:paraId="6E009405">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本项目</w:t>
            </w:r>
          </w:p>
          <w:p w14:paraId="6F812608">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排放量（固体废物产生量）</w:t>
            </w:r>
            <w:r>
              <w:rPr>
                <w:rFonts w:hint="default" w:ascii="Times New Roman" w:hAnsi="Times New Roman" w:eastAsia="黑体" w:cs="Times New Roman"/>
                <w:snapToGrid w:val="0"/>
                <w:color w:val="auto"/>
                <w:spacing w:val="-6"/>
                <w:kern w:val="21"/>
                <w:sz w:val="22"/>
                <w:szCs w:val="22"/>
              </w:rPr>
              <w:fldChar w:fldCharType="begin"/>
            </w:r>
            <w:r>
              <w:rPr>
                <w:rFonts w:hint="default" w:ascii="Times New Roman" w:hAnsi="Times New Roman" w:eastAsia="黑体" w:cs="Times New Roman"/>
                <w:snapToGrid w:val="0"/>
                <w:color w:val="auto"/>
                <w:spacing w:val="-6"/>
                <w:kern w:val="21"/>
                <w:sz w:val="22"/>
                <w:szCs w:val="22"/>
              </w:rPr>
              <w:instrText xml:space="preserve"> = 4 \* GB3 \* MERGEFORMAT </w:instrText>
            </w:r>
            <w:r>
              <w:rPr>
                <w:rFonts w:hint="default" w:ascii="Times New Roman" w:hAnsi="Times New Roman" w:eastAsia="黑体" w:cs="Times New Roman"/>
                <w:snapToGrid w:val="0"/>
                <w:color w:val="auto"/>
                <w:spacing w:val="-6"/>
                <w:kern w:val="21"/>
                <w:sz w:val="22"/>
                <w:szCs w:val="22"/>
              </w:rPr>
              <w:fldChar w:fldCharType="separate"/>
            </w:r>
            <w:r>
              <w:rPr>
                <w:rFonts w:hint="default" w:ascii="Times New Roman" w:hAnsi="Times New Roman" w:eastAsia="黑体" w:cs="Times New Roman"/>
                <w:color w:val="auto"/>
                <w:kern w:val="2"/>
                <w:sz w:val="22"/>
                <w:szCs w:val="22"/>
              </w:rPr>
              <w:t>④</w:t>
            </w:r>
            <w:r>
              <w:rPr>
                <w:rFonts w:hint="default" w:ascii="Times New Roman" w:hAnsi="Times New Roman" w:eastAsia="黑体" w:cs="Times New Roman"/>
                <w:snapToGrid w:val="0"/>
                <w:color w:val="auto"/>
                <w:spacing w:val="-6"/>
                <w:kern w:val="21"/>
                <w:sz w:val="22"/>
                <w:szCs w:val="22"/>
              </w:rPr>
              <w:fldChar w:fldCharType="end"/>
            </w:r>
          </w:p>
        </w:tc>
        <w:tc>
          <w:tcPr>
            <w:tcW w:w="1765" w:type="dxa"/>
            <w:tcMar>
              <w:left w:w="28" w:type="dxa"/>
              <w:right w:w="28" w:type="dxa"/>
            </w:tcMar>
            <w:vAlign w:val="center"/>
          </w:tcPr>
          <w:p w14:paraId="318F138B">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16"/>
                <w:kern w:val="21"/>
                <w:sz w:val="22"/>
                <w:szCs w:val="22"/>
              </w:rPr>
            </w:pPr>
            <w:r>
              <w:rPr>
                <w:rFonts w:hint="default" w:ascii="Times New Roman" w:hAnsi="Times New Roman" w:eastAsia="黑体" w:cs="Times New Roman"/>
                <w:snapToGrid w:val="0"/>
                <w:color w:val="auto"/>
                <w:spacing w:val="-16"/>
                <w:kern w:val="21"/>
                <w:sz w:val="22"/>
                <w:szCs w:val="22"/>
              </w:rPr>
              <w:t>以新带老削减量</w:t>
            </w:r>
          </w:p>
          <w:p w14:paraId="48F751AD">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16"/>
                <w:kern w:val="21"/>
                <w:sz w:val="22"/>
                <w:szCs w:val="22"/>
              </w:rPr>
            </w:pPr>
            <w:r>
              <w:rPr>
                <w:rFonts w:hint="default" w:ascii="Times New Roman" w:hAnsi="Times New Roman" w:eastAsia="黑体" w:cs="Times New Roman"/>
                <w:snapToGrid w:val="0"/>
                <w:color w:val="auto"/>
                <w:spacing w:val="-16"/>
                <w:kern w:val="21"/>
                <w:sz w:val="22"/>
                <w:szCs w:val="22"/>
              </w:rPr>
              <w:t>（新建项目不填）</w:t>
            </w:r>
            <w:r>
              <w:rPr>
                <w:rFonts w:hint="default" w:ascii="Times New Roman" w:hAnsi="Times New Roman" w:eastAsia="黑体" w:cs="Times New Roman"/>
                <w:snapToGrid w:val="0"/>
                <w:color w:val="auto"/>
                <w:spacing w:val="-16"/>
                <w:kern w:val="21"/>
                <w:sz w:val="22"/>
                <w:szCs w:val="22"/>
              </w:rPr>
              <w:fldChar w:fldCharType="begin"/>
            </w:r>
            <w:r>
              <w:rPr>
                <w:rFonts w:hint="default" w:ascii="Times New Roman" w:hAnsi="Times New Roman" w:eastAsia="黑体" w:cs="Times New Roman"/>
                <w:snapToGrid w:val="0"/>
                <w:color w:val="auto"/>
                <w:spacing w:val="-16"/>
                <w:kern w:val="21"/>
                <w:sz w:val="22"/>
                <w:szCs w:val="22"/>
              </w:rPr>
              <w:instrText xml:space="preserve"> = 5 \* GB3 \* MERGEFORMAT </w:instrText>
            </w:r>
            <w:r>
              <w:rPr>
                <w:rFonts w:hint="default" w:ascii="Times New Roman" w:hAnsi="Times New Roman" w:eastAsia="黑体" w:cs="Times New Roman"/>
                <w:snapToGrid w:val="0"/>
                <w:color w:val="auto"/>
                <w:spacing w:val="-16"/>
                <w:kern w:val="21"/>
                <w:sz w:val="22"/>
                <w:szCs w:val="22"/>
              </w:rPr>
              <w:fldChar w:fldCharType="separate"/>
            </w:r>
            <w:r>
              <w:rPr>
                <w:rFonts w:hint="default" w:ascii="Times New Roman" w:hAnsi="Times New Roman" w:eastAsia="黑体" w:cs="Times New Roman"/>
                <w:color w:val="auto"/>
                <w:kern w:val="2"/>
                <w:sz w:val="22"/>
                <w:szCs w:val="22"/>
              </w:rPr>
              <w:t>⑤</w:t>
            </w:r>
            <w:r>
              <w:rPr>
                <w:rFonts w:hint="default" w:ascii="Times New Roman" w:hAnsi="Times New Roman" w:eastAsia="黑体" w:cs="Times New Roman"/>
                <w:snapToGrid w:val="0"/>
                <w:color w:val="auto"/>
                <w:spacing w:val="-16"/>
                <w:kern w:val="21"/>
                <w:sz w:val="22"/>
                <w:szCs w:val="22"/>
              </w:rPr>
              <w:fldChar w:fldCharType="end"/>
            </w:r>
          </w:p>
        </w:tc>
        <w:tc>
          <w:tcPr>
            <w:tcW w:w="1963" w:type="dxa"/>
            <w:tcMar>
              <w:left w:w="28" w:type="dxa"/>
              <w:right w:w="28" w:type="dxa"/>
            </w:tcMar>
            <w:vAlign w:val="center"/>
          </w:tcPr>
          <w:p w14:paraId="0618D3A4">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16"/>
                <w:kern w:val="21"/>
                <w:sz w:val="22"/>
                <w:szCs w:val="22"/>
              </w:rPr>
            </w:pPr>
            <w:r>
              <w:rPr>
                <w:rFonts w:hint="default" w:ascii="Times New Roman" w:hAnsi="Times New Roman" w:eastAsia="黑体" w:cs="Times New Roman"/>
                <w:snapToGrid w:val="0"/>
                <w:color w:val="auto"/>
                <w:spacing w:val="-16"/>
                <w:kern w:val="21"/>
                <w:sz w:val="22"/>
                <w:szCs w:val="22"/>
              </w:rPr>
              <w:t>本项目建成后</w:t>
            </w:r>
          </w:p>
          <w:p w14:paraId="73A682E7">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16"/>
                <w:kern w:val="21"/>
                <w:sz w:val="22"/>
                <w:szCs w:val="22"/>
              </w:rPr>
            </w:pPr>
            <w:r>
              <w:rPr>
                <w:rFonts w:hint="default" w:ascii="Times New Roman" w:hAnsi="Times New Roman" w:eastAsia="黑体" w:cs="Times New Roman"/>
                <w:snapToGrid w:val="0"/>
                <w:color w:val="auto"/>
                <w:spacing w:val="-16"/>
                <w:kern w:val="21"/>
                <w:sz w:val="22"/>
                <w:szCs w:val="22"/>
              </w:rPr>
              <w:t>全厂排放量（固体废物产生量）</w:t>
            </w:r>
            <w:r>
              <w:rPr>
                <w:rFonts w:hint="default" w:ascii="Times New Roman" w:hAnsi="Times New Roman" w:eastAsia="黑体" w:cs="Times New Roman"/>
                <w:snapToGrid w:val="0"/>
                <w:color w:val="auto"/>
                <w:spacing w:val="-16"/>
                <w:kern w:val="21"/>
                <w:sz w:val="22"/>
                <w:szCs w:val="22"/>
              </w:rPr>
              <w:fldChar w:fldCharType="begin"/>
            </w:r>
            <w:r>
              <w:rPr>
                <w:rFonts w:hint="default" w:ascii="Times New Roman" w:hAnsi="Times New Roman" w:eastAsia="黑体" w:cs="Times New Roman"/>
                <w:snapToGrid w:val="0"/>
                <w:color w:val="auto"/>
                <w:spacing w:val="-16"/>
                <w:kern w:val="21"/>
                <w:sz w:val="22"/>
                <w:szCs w:val="22"/>
              </w:rPr>
              <w:instrText xml:space="preserve"> = 6 \* GB3 \* MERGEFORMAT </w:instrText>
            </w:r>
            <w:r>
              <w:rPr>
                <w:rFonts w:hint="default" w:ascii="Times New Roman" w:hAnsi="Times New Roman" w:eastAsia="黑体" w:cs="Times New Roman"/>
                <w:snapToGrid w:val="0"/>
                <w:color w:val="auto"/>
                <w:spacing w:val="-16"/>
                <w:kern w:val="21"/>
                <w:sz w:val="22"/>
                <w:szCs w:val="22"/>
              </w:rPr>
              <w:fldChar w:fldCharType="separate"/>
            </w:r>
            <w:r>
              <w:rPr>
                <w:rFonts w:hint="default" w:ascii="Times New Roman" w:hAnsi="Times New Roman" w:eastAsia="黑体" w:cs="Times New Roman"/>
                <w:color w:val="auto"/>
                <w:kern w:val="2"/>
                <w:sz w:val="22"/>
                <w:szCs w:val="22"/>
              </w:rPr>
              <w:t>⑥</w:t>
            </w:r>
            <w:r>
              <w:rPr>
                <w:rFonts w:hint="default" w:ascii="Times New Roman" w:hAnsi="Times New Roman" w:eastAsia="黑体" w:cs="Times New Roman"/>
                <w:snapToGrid w:val="0"/>
                <w:color w:val="auto"/>
                <w:spacing w:val="-16"/>
                <w:kern w:val="21"/>
                <w:sz w:val="22"/>
                <w:szCs w:val="22"/>
              </w:rPr>
              <w:fldChar w:fldCharType="end"/>
            </w:r>
          </w:p>
        </w:tc>
        <w:tc>
          <w:tcPr>
            <w:tcW w:w="1386" w:type="dxa"/>
            <w:tcMar>
              <w:left w:w="28" w:type="dxa"/>
              <w:right w:w="28" w:type="dxa"/>
            </w:tcMar>
            <w:vAlign w:val="center"/>
          </w:tcPr>
          <w:p w14:paraId="7A4CD8A9">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t>变化量</w:t>
            </w:r>
          </w:p>
          <w:p w14:paraId="3BCAF0B4">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eastAsia="黑体" w:cs="Times New Roman"/>
                <w:snapToGrid w:val="0"/>
                <w:color w:val="auto"/>
                <w:spacing w:val="-6"/>
                <w:kern w:val="21"/>
                <w:sz w:val="22"/>
                <w:szCs w:val="22"/>
              </w:rPr>
            </w:pPr>
            <w:r>
              <w:rPr>
                <w:rFonts w:hint="default" w:ascii="Times New Roman" w:hAnsi="Times New Roman" w:eastAsia="黑体" w:cs="Times New Roman"/>
                <w:snapToGrid w:val="0"/>
                <w:color w:val="auto"/>
                <w:spacing w:val="-6"/>
                <w:kern w:val="21"/>
                <w:sz w:val="22"/>
                <w:szCs w:val="22"/>
              </w:rPr>
              <w:fldChar w:fldCharType="begin"/>
            </w:r>
            <w:r>
              <w:rPr>
                <w:rFonts w:hint="default" w:ascii="Times New Roman" w:hAnsi="Times New Roman" w:eastAsia="黑体" w:cs="Times New Roman"/>
                <w:snapToGrid w:val="0"/>
                <w:color w:val="auto"/>
                <w:spacing w:val="-6"/>
                <w:kern w:val="21"/>
                <w:sz w:val="22"/>
                <w:szCs w:val="22"/>
              </w:rPr>
              <w:instrText xml:space="preserve"> = 7 \* GB3 \* MERGEFORMAT </w:instrText>
            </w:r>
            <w:r>
              <w:rPr>
                <w:rFonts w:hint="default" w:ascii="Times New Roman" w:hAnsi="Times New Roman" w:eastAsia="黑体" w:cs="Times New Roman"/>
                <w:snapToGrid w:val="0"/>
                <w:color w:val="auto"/>
                <w:spacing w:val="-6"/>
                <w:kern w:val="21"/>
                <w:sz w:val="22"/>
                <w:szCs w:val="22"/>
              </w:rPr>
              <w:fldChar w:fldCharType="separate"/>
            </w:r>
            <w:r>
              <w:rPr>
                <w:rFonts w:hint="default" w:ascii="Times New Roman" w:hAnsi="Times New Roman" w:eastAsia="黑体" w:cs="Times New Roman"/>
                <w:color w:val="auto"/>
                <w:kern w:val="2"/>
                <w:sz w:val="22"/>
                <w:szCs w:val="22"/>
              </w:rPr>
              <w:t>⑦</w:t>
            </w:r>
            <w:r>
              <w:rPr>
                <w:rFonts w:hint="default" w:ascii="Times New Roman" w:hAnsi="Times New Roman" w:eastAsia="黑体" w:cs="Times New Roman"/>
                <w:snapToGrid w:val="0"/>
                <w:color w:val="auto"/>
                <w:spacing w:val="-6"/>
                <w:kern w:val="21"/>
                <w:sz w:val="22"/>
                <w:szCs w:val="22"/>
              </w:rPr>
              <w:fldChar w:fldCharType="end"/>
            </w:r>
          </w:p>
        </w:tc>
      </w:tr>
      <w:tr w14:paraId="7C236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50" w:type="dxa"/>
            <w:vAlign w:val="center"/>
          </w:tcPr>
          <w:p w14:paraId="3EE6D1FD">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snapToGrid w:val="0"/>
                <w:color w:val="auto"/>
                <w:kern w:val="21"/>
                <w:sz w:val="22"/>
                <w:szCs w:val="22"/>
                <w:lang w:val="en-US" w:eastAsia="zh-CN"/>
              </w:rPr>
            </w:pPr>
            <w:r>
              <w:rPr>
                <w:rFonts w:hint="default" w:ascii="Times New Roman" w:hAnsi="Times New Roman" w:cs="Times New Roman"/>
                <w:snapToGrid w:val="0"/>
                <w:color w:val="auto"/>
                <w:kern w:val="21"/>
                <w:sz w:val="22"/>
                <w:szCs w:val="22"/>
                <w:lang w:val="en-US" w:eastAsia="zh-CN"/>
              </w:rPr>
              <w:t>废气</w:t>
            </w:r>
          </w:p>
        </w:tc>
        <w:tc>
          <w:tcPr>
            <w:tcW w:w="1362" w:type="dxa"/>
            <w:vAlign w:val="center"/>
          </w:tcPr>
          <w:p w14:paraId="285618E5">
            <w:pPr>
              <w:pStyle w:val="52"/>
              <w:keepNext w:val="0"/>
              <w:keepLines w:val="0"/>
              <w:pageBreakBefore w:val="0"/>
              <w:widowControl w:val="0"/>
              <w:kinsoku/>
              <w:wordWrap/>
              <w:overflowPunct/>
              <w:autoSpaceDE/>
              <w:autoSpaceDN/>
              <w:bidi w:val="0"/>
              <w:spacing w:line="240" w:lineRule="auto"/>
              <w:ind w:firstLine="0" w:firstLineChars="0"/>
              <w:jc w:val="center"/>
              <w:rPr>
                <w:rFonts w:hint="eastAsia" w:ascii="Times New Roman" w:hAnsi="Times New Roman" w:eastAsia="宋体" w:cs="Times New Roman"/>
                <w:snapToGrid w:val="0"/>
                <w:color w:val="auto"/>
                <w:kern w:val="21"/>
                <w:sz w:val="22"/>
                <w:szCs w:val="22"/>
                <w:lang w:eastAsia="zh-CN"/>
              </w:rPr>
            </w:pPr>
            <w:r>
              <w:rPr>
                <w:rFonts w:hint="eastAsia" w:cs="Times New Roman"/>
                <w:snapToGrid w:val="0"/>
                <w:color w:val="auto"/>
                <w:kern w:val="21"/>
                <w:sz w:val="22"/>
                <w:szCs w:val="22"/>
                <w:lang w:eastAsia="zh-CN"/>
              </w:rPr>
              <w:t>颗粒物</w:t>
            </w:r>
          </w:p>
        </w:tc>
        <w:tc>
          <w:tcPr>
            <w:tcW w:w="1705" w:type="dxa"/>
            <w:vAlign w:val="center"/>
          </w:tcPr>
          <w:p w14:paraId="47A96BD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cs="Times New Roman"/>
                <w:snapToGrid w:val="0"/>
                <w:color w:val="auto"/>
                <w:kern w:val="21"/>
                <w:sz w:val="22"/>
                <w:szCs w:val="22"/>
              </w:rPr>
              <w:t>/</w:t>
            </w:r>
          </w:p>
        </w:tc>
        <w:tc>
          <w:tcPr>
            <w:tcW w:w="1279" w:type="dxa"/>
            <w:vAlign w:val="center"/>
          </w:tcPr>
          <w:p w14:paraId="042D68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705" w:type="dxa"/>
            <w:vAlign w:val="center"/>
          </w:tcPr>
          <w:p w14:paraId="67DE21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562" w:type="dxa"/>
            <w:vAlign w:val="center"/>
          </w:tcPr>
          <w:p w14:paraId="161394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0.194</w:t>
            </w:r>
            <w:r>
              <w:rPr>
                <w:rFonts w:hint="default" w:ascii="Times New Roman" w:hAnsi="Times New Roman" w:eastAsia="宋体" w:cs="Times New Roman"/>
                <w:color w:val="auto"/>
                <w:sz w:val="22"/>
                <w:szCs w:val="22"/>
              </w:rPr>
              <w:t>t/a</w:t>
            </w:r>
          </w:p>
        </w:tc>
        <w:tc>
          <w:tcPr>
            <w:tcW w:w="1765" w:type="dxa"/>
            <w:vAlign w:val="center"/>
          </w:tcPr>
          <w:p w14:paraId="146642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2"/>
                <w:szCs w:val="22"/>
              </w:rPr>
            </w:pPr>
            <w:r>
              <w:rPr>
                <w:rFonts w:hint="default" w:ascii="Times New Roman" w:hAnsi="Times New Roman" w:cs="Times New Roman"/>
                <w:snapToGrid w:val="0"/>
                <w:color w:val="auto"/>
                <w:kern w:val="21"/>
                <w:sz w:val="22"/>
                <w:szCs w:val="22"/>
              </w:rPr>
              <w:t>/</w:t>
            </w:r>
          </w:p>
        </w:tc>
        <w:tc>
          <w:tcPr>
            <w:tcW w:w="1963" w:type="dxa"/>
            <w:vAlign w:val="center"/>
          </w:tcPr>
          <w:p w14:paraId="056B09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0.194</w:t>
            </w:r>
            <w:r>
              <w:rPr>
                <w:rFonts w:hint="default" w:ascii="Times New Roman" w:hAnsi="Times New Roman" w:eastAsia="宋体" w:cs="Times New Roman"/>
                <w:color w:val="auto"/>
                <w:sz w:val="22"/>
                <w:szCs w:val="22"/>
              </w:rPr>
              <w:t>t/a</w:t>
            </w:r>
          </w:p>
        </w:tc>
        <w:tc>
          <w:tcPr>
            <w:tcW w:w="1386" w:type="dxa"/>
            <w:vAlign w:val="center"/>
          </w:tcPr>
          <w:p w14:paraId="5E291D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2"/>
                <w:szCs w:val="22"/>
              </w:rPr>
            </w:pPr>
            <w:r>
              <w:rPr>
                <w:rFonts w:hint="eastAsia" w:ascii="Times New Roman" w:hAnsi="Times New Roman" w:eastAsia="宋体" w:cs="Times New Roman"/>
                <w:color w:val="auto"/>
                <w:sz w:val="22"/>
                <w:szCs w:val="22"/>
                <w:lang w:val="en-US" w:eastAsia="zh-CN"/>
              </w:rPr>
              <w:t>+</w:t>
            </w:r>
            <w:r>
              <w:rPr>
                <w:rFonts w:hint="eastAsia" w:cs="Times New Roman"/>
                <w:color w:val="auto"/>
                <w:sz w:val="22"/>
                <w:szCs w:val="22"/>
                <w:lang w:val="en-US" w:eastAsia="zh-CN"/>
              </w:rPr>
              <w:t>0.194</w:t>
            </w:r>
            <w:r>
              <w:rPr>
                <w:rFonts w:hint="default" w:ascii="Times New Roman" w:hAnsi="Times New Roman" w:eastAsia="宋体" w:cs="Times New Roman"/>
                <w:color w:val="auto"/>
                <w:sz w:val="22"/>
                <w:szCs w:val="22"/>
              </w:rPr>
              <w:t>t/a</w:t>
            </w:r>
          </w:p>
        </w:tc>
      </w:tr>
      <w:tr w14:paraId="5979A1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50" w:type="dxa"/>
            <w:vMerge w:val="restart"/>
            <w:vAlign w:val="center"/>
          </w:tcPr>
          <w:p w14:paraId="3B8B08B6">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废水</w:t>
            </w:r>
          </w:p>
        </w:tc>
        <w:tc>
          <w:tcPr>
            <w:tcW w:w="1362" w:type="dxa"/>
            <w:vAlign w:val="center"/>
          </w:tcPr>
          <w:p w14:paraId="4717F3F7">
            <w:pPr>
              <w:pStyle w:val="20"/>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COD</w:t>
            </w:r>
            <w:r>
              <w:rPr>
                <w:rFonts w:hint="default" w:ascii="Times New Roman" w:hAnsi="Times New Roman" w:cs="Times New Roman"/>
                <w:color w:val="auto"/>
                <w:sz w:val="22"/>
                <w:szCs w:val="22"/>
                <w:vertAlign w:val="subscript"/>
              </w:rPr>
              <w:t>Cr</w:t>
            </w:r>
          </w:p>
        </w:tc>
        <w:tc>
          <w:tcPr>
            <w:tcW w:w="1705" w:type="dxa"/>
            <w:vAlign w:val="center"/>
          </w:tcPr>
          <w:p w14:paraId="5E5818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279" w:type="dxa"/>
            <w:vAlign w:val="center"/>
          </w:tcPr>
          <w:p w14:paraId="32ADF5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705" w:type="dxa"/>
            <w:vAlign w:val="center"/>
          </w:tcPr>
          <w:p w14:paraId="2C5B22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562" w:type="dxa"/>
            <w:vAlign w:val="center"/>
          </w:tcPr>
          <w:p w14:paraId="5FC4CE6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2"/>
                <w:szCs w:val="22"/>
                <w:lang w:val="en-US" w:eastAsia="zh-CN"/>
              </w:rPr>
            </w:pPr>
            <w:r>
              <w:rPr>
                <w:rFonts w:hint="eastAsia" w:cs="Times New Roman"/>
                <w:snapToGrid w:val="0"/>
                <w:color w:val="auto"/>
                <w:kern w:val="21"/>
                <w:sz w:val="22"/>
                <w:szCs w:val="22"/>
                <w:lang w:val="en-US" w:eastAsia="zh-CN"/>
              </w:rPr>
              <w:t>0.036</w:t>
            </w:r>
            <w:r>
              <w:rPr>
                <w:rFonts w:hint="default" w:ascii="Times New Roman" w:hAnsi="Times New Roman" w:eastAsia="宋体" w:cs="Times New Roman"/>
                <w:color w:val="auto"/>
                <w:sz w:val="22"/>
                <w:szCs w:val="22"/>
              </w:rPr>
              <w:t>t/a</w:t>
            </w:r>
          </w:p>
        </w:tc>
        <w:tc>
          <w:tcPr>
            <w:tcW w:w="1765" w:type="dxa"/>
            <w:vAlign w:val="center"/>
          </w:tcPr>
          <w:p w14:paraId="7C63560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963" w:type="dxa"/>
            <w:vAlign w:val="center"/>
          </w:tcPr>
          <w:p w14:paraId="28C5C68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2"/>
                <w:szCs w:val="22"/>
              </w:rPr>
            </w:pPr>
            <w:r>
              <w:rPr>
                <w:rFonts w:hint="eastAsia" w:cs="Times New Roman"/>
                <w:snapToGrid w:val="0"/>
                <w:color w:val="auto"/>
                <w:kern w:val="21"/>
                <w:sz w:val="22"/>
                <w:szCs w:val="22"/>
                <w:lang w:val="en-US" w:eastAsia="zh-CN"/>
              </w:rPr>
              <w:t>0.036</w:t>
            </w:r>
            <w:r>
              <w:rPr>
                <w:rFonts w:hint="default" w:ascii="Times New Roman" w:hAnsi="Times New Roman" w:eastAsia="宋体" w:cs="Times New Roman"/>
                <w:color w:val="auto"/>
                <w:sz w:val="22"/>
                <w:szCs w:val="22"/>
              </w:rPr>
              <w:t>t/a</w:t>
            </w:r>
          </w:p>
        </w:tc>
        <w:tc>
          <w:tcPr>
            <w:tcW w:w="1386" w:type="dxa"/>
            <w:vAlign w:val="center"/>
          </w:tcPr>
          <w:p w14:paraId="51A2F3F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2"/>
                <w:szCs w:val="22"/>
              </w:rPr>
            </w:pPr>
            <w:r>
              <w:rPr>
                <w:rFonts w:hint="eastAsia" w:cs="Times New Roman"/>
                <w:snapToGrid w:val="0"/>
                <w:color w:val="auto"/>
                <w:kern w:val="21"/>
                <w:sz w:val="22"/>
                <w:szCs w:val="22"/>
                <w:lang w:val="en-US" w:eastAsia="zh-CN"/>
              </w:rPr>
              <w:t>+0.036</w:t>
            </w:r>
            <w:r>
              <w:rPr>
                <w:rFonts w:hint="default" w:ascii="Times New Roman" w:hAnsi="Times New Roman" w:eastAsia="宋体" w:cs="Times New Roman"/>
                <w:color w:val="auto"/>
                <w:sz w:val="22"/>
                <w:szCs w:val="22"/>
              </w:rPr>
              <w:t>t/a</w:t>
            </w:r>
          </w:p>
        </w:tc>
      </w:tr>
      <w:tr w14:paraId="5D24BD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50" w:type="dxa"/>
            <w:vMerge w:val="continue"/>
            <w:vAlign w:val="center"/>
          </w:tcPr>
          <w:p w14:paraId="66C076F2">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snapToGrid w:val="0"/>
                <w:color w:val="auto"/>
                <w:kern w:val="21"/>
                <w:sz w:val="22"/>
                <w:szCs w:val="22"/>
              </w:rPr>
            </w:pPr>
          </w:p>
        </w:tc>
        <w:tc>
          <w:tcPr>
            <w:tcW w:w="1362" w:type="dxa"/>
            <w:vAlign w:val="center"/>
          </w:tcPr>
          <w:p w14:paraId="022CC37B">
            <w:pPr>
              <w:pStyle w:val="20"/>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氨氮</w:t>
            </w:r>
          </w:p>
        </w:tc>
        <w:tc>
          <w:tcPr>
            <w:tcW w:w="1705" w:type="dxa"/>
            <w:vAlign w:val="center"/>
          </w:tcPr>
          <w:p w14:paraId="20BDF0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279" w:type="dxa"/>
            <w:vAlign w:val="center"/>
          </w:tcPr>
          <w:p w14:paraId="78A126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705" w:type="dxa"/>
            <w:vAlign w:val="center"/>
          </w:tcPr>
          <w:p w14:paraId="01BA3E8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562" w:type="dxa"/>
            <w:vAlign w:val="center"/>
          </w:tcPr>
          <w:p w14:paraId="4C863DA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2"/>
                <w:szCs w:val="22"/>
                <w:lang w:val="en-US" w:eastAsia="zh-CN"/>
              </w:rPr>
            </w:pPr>
            <w:r>
              <w:rPr>
                <w:rFonts w:hint="eastAsia" w:cs="Times New Roman"/>
                <w:snapToGrid w:val="0"/>
                <w:color w:val="auto"/>
                <w:kern w:val="21"/>
                <w:sz w:val="22"/>
                <w:szCs w:val="22"/>
                <w:lang w:val="en-US" w:eastAsia="zh-CN"/>
              </w:rPr>
              <w:t>0.004t/a</w:t>
            </w:r>
          </w:p>
        </w:tc>
        <w:tc>
          <w:tcPr>
            <w:tcW w:w="1765" w:type="dxa"/>
            <w:vAlign w:val="center"/>
          </w:tcPr>
          <w:p w14:paraId="3BDD9CE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w:t>
            </w:r>
          </w:p>
        </w:tc>
        <w:tc>
          <w:tcPr>
            <w:tcW w:w="1963" w:type="dxa"/>
            <w:vAlign w:val="center"/>
          </w:tcPr>
          <w:p w14:paraId="58F6B15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2"/>
                <w:szCs w:val="22"/>
              </w:rPr>
            </w:pPr>
            <w:r>
              <w:rPr>
                <w:rFonts w:hint="eastAsia" w:cs="Times New Roman"/>
                <w:snapToGrid w:val="0"/>
                <w:color w:val="auto"/>
                <w:kern w:val="21"/>
                <w:sz w:val="22"/>
                <w:szCs w:val="22"/>
                <w:lang w:val="en-US" w:eastAsia="zh-CN"/>
              </w:rPr>
              <w:t>0.004t/a</w:t>
            </w:r>
          </w:p>
        </w:tc>
        <w:tc>
          <w:tcPr>
            <w:tcW w:w="1386" w:type="dxa"/>
            <w:vAlign w:val="center"/>
          </w:tcPr>
          <w:p w14:paraId="1E5DA59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2"/>
                <w:szCs w:val="22"/>
              </w:rPr>
            </w:pPr>
            <w:r>
              <w:rPr>
                <w:rFonts w:hint="eastAsia" w:cs="Times New Roman"/>
                <w:snapToGrid w:val="0"/>
                <w:color w:val="auto"/>
                <w:kern w:val="21"/>
                <w:sz w:val="22"/>
                <w:szCs w:val="22"/>
                <w:lang w:val="en-US" w:eastAsia="zh-CN"/>
              </w:rPr>
              <w:t>+0.004t/a</w:t>
            </w:r>
          </w:p>
        </w:tc>
      </w:tr>
      <w:tr w14:paraId="65E0D8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50" w:type="dxa"/>
            <w:vMerge w:val="restart"/>
            <w:vAlign w:val="center"/>
          </w:tcPr>
          <w:p w14:paraId="1977DE5E">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一般工业</w:t>
            </w:r>
          </w:p>
          <w:p w14:paraId="5343D722">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固体废物</w:t>
            </w:r>
          </w:p>
        </w:tc>
        <w:tc>
          <w:tcPr>
            <w:tcW w:w="1362" w:type="dxa"/>
            <w:vAlign w:val="center"/>
          </w:tcPr>
          <w:p w14:paraId="79704BA2">
            <w:pPr>
              <w:pStyle w:val="108"/>
              <w:keepNext w:val="0"/>
              <w:keepLines w:val="0"/>
              <w:pageBreakBefore w:val="0"/>
              <w:kinsoku/>
              <w:wordWrap/>
              <w:overflowPunct/>
              <w:topLinePunct w:val="0"/>
              <w:bidi w:val="0"/>
              <w:adjustRightInd w:val="0"/>
              <w:spacing w:before="0" w:after="0"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废包装袋</w:t>
            </w:r>
          </w:p>
        </w:tc>
        <w:tc>
          <w:tcPr>
            <w:tcW w:w="1705" w:type="dxa"/>
            <w:vAlign w:val="center"/>
          </w:tcPr>
          <w:p w14:paraId="5BC6028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cs="Times New Roman"/>
                <w:snapToGrid w:val="0"/>
                <w:color w:val="auto"/>
                <w:kern w:val="21"/>
                <w:sz w:val="22"/>
                <w:szCs w:val="22"/>
              </w:rPr>
              <w:t>/</w:t>
            </w:r>
          </w:p>
        </w:tc>
        <w:tc>
          <w:tcPr>
            <w:tcW w:w="1279" w:type="dxa"/>
            <w:vAlign w:val="center"/>
          </w:tcPr>
          <w:p w14:paraId="46702F7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cs="Times New Roman"/>
                <w:snapToGrid w:val="0"/>
                <w:color w:val="auto"/>
                <w:kern w:val="21"/>
                <w:sz w:val="22"/>
                <w:szCs w:val="22"/>
              </w:rPr>
              <w:t>/</w:t>
            </w:r>
          </w:p>
        </w:tc>
        <w:tc>
          <w:tcPr>
            <w:tcW w:w="1705" w:type="dxa"/>
            <w:vAlign w:val="center"/>
          </w:tcPr>
          <w:p w14:paraId="4DBE6F5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cs="Times New Roman"/>
                <w:snapToGrid w:val="0"/>
                <w:color w:val="auto"/>
                <w:kern w:val="21"/>
                <w:sz w:val="22"/>
                <w:szCs w:val="22"/>
              </w:rPr>
              <w:t>/</w:t>
            </w:r>
          </w:p>
        </w:tc>
        <w:tc>
          <w:tcPr>
            <w:tcW w:w="1562" w:type="dxa"/>
            <w:vAlign w:val="center"/>
          </w:tcPr>
          <w:p w14:paraId="1B556C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1.5t/a</w:t>
            </w:r>
          </w:p>
        </w:tc>
        <w:tc>
          <w:tcPr>
            <w:tcW w:w="1765" w:type="dxa"/>
            <w:vAlign w:val="center"/>
          </w:tcPr>
          <w:p w14:paraId="4C6620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eastAsia" w:cs="Times New Roman"/>
                <w:snapToGrid w:val="0"/>
                <w:color w:val="auto"/>
                <w:kern w:val="21"/>
                <w:sz w:val="22"/>
                <w:szCs w:val="22"/>
                <w:lang w:val="en-US" w:eastAsia="zh-CN" w:bidi="ar-SA"/>
              </w:rPr>
              <w:t>/</w:t>
            </w:r>
          </w:p>
        </w:tc>
        <w:tc>
          <w:tcPr>
            <w:tcW w:w="1963" w:type="dxa"/>
            <w:vAlign w:val="center"/>
          </w:tcPr>
          <w:p w14:paraId="7827AF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1.5t/a</w:t>
            </w:r>
          </w:p>
        </w:tc>
        <w:tc>
          <w:tcPr>
            <w:tcW w:w="1386" w:type="dxa"/>
            <w:vAlign w:val="center"/>
          </w:tcPr>
          <w:p w14:paraId="7EAC70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+1.5t/a</w:t>
            </w:r>
          </w:p>
        </w:tc>
      </w:tr>
      <w:tr w14:paraId="3B4634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50" w:type="dxa"/>
            <w:vMerge w:val="continue"/>
            <w:vAlign w:val="center"/>
          </w:tcPr>
          <w:p w14:paraId="65C531B4">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snapToGrid w:val="0"/>
                <w:color w:val="auto"/>
                <w:kern w:val="21"/>
                <w:sz w:val="22"/>
                <w:szCs w:val="22"/>
              </w:rPr>
            </w:pPr>
          </w:p>
        </w:tc>
        <w:tc>
          <w:tcPr>
            <w:tcW w:w="1362" w:type="dxa"/>
            <w:vAlign w:val="center"/>
          </w:tcPr>
          <w:p w14:paraId="01A37332">
            <w:pPr>
              <w:pStyle w:val="108"/>
              <w:keepNext w:val="0"/>
              <w:keepLines w:val="0"/>
              <w:pageBreakBefore w:val="0"/>
              <w:kinsoku/>
              <w:wordWrap/>
              <w:overflowPunct/>
              <w:topLinePunct w:val="0"/>
              <w:bidi w:val="0"/>
              <w:adjustRightInd w:val="0"/>
              <w:spacing w:before="0" w:after="0"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收集</w:t>
            </w:r>
            <w:r>
              <w:rPr>
                <w:rFonts w:hint="eastAsia" w:cs="Times New Roman"/>
                <w:color w:val="auto"/>
                <w:kern w:val="0"/>
                <w:sz w:val="22"/>
                <w:szCs w:val="22"/>
                <w:lang w:val="en-US" w:eastAsia="zh-CN" w:bidi="ar-SA"/>
              </w:rPr>
              <w:t>的</w:t>
            </w:r>
            <w:r>
              <w:rPr>
                <w:rFonts w:hint="default" w:ascii="Times New Roman" w:hAnsi="Times New Roman" w:eastAsia="宋体" w:cs="Times New Roman"/>
                <w:color w:val="auto"/>
                <w:kern w:val="0"/>
                <w:sz w:val="22"/>
                <w:szCs w:val="22"/>
                <w:lang w:val="en-US" w:eastAsia="zh-CN" w:bidi="ar-SA"/>
              </w:rPr>
              <w:t>粉尘</w:t>
            </w:r>
          </w:p>
        </w:tc>
        <w:tc>
          <w:tcPr>
            <w:tcW w:w="1705" w:type="dxa"/>
            <w:vAlign w:val="center"/>
          </w:tcPr>
          <w:p w14:paraId="565F02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cs="Times New Roman"/>
                <w:snapToGrid w:val="0"/>
                <w:color w:val="auto"/>
                <w:kern w:val="21"/>
                <w:sz w:val="22"/>
                <w:szCs w:val="22"/>
              </w:rPr>
              <w:t>/</w:t>
            </w:r>
          </w:p>
        </w:tc>
        <w:tc>
          <w:tcPr>
            <w:tcW w:w="1279" w:type="dxa"/>
            <w:vAlign w:val="center"/>
          </w:tcPr>
          <w:p w14:paraId="1AA9C6E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cs="Times New Roman"/>
                <w:snapToGrid w:val="0"/>
                <w:color w:val="auto"/>
                <w:kern w:val="21"/>
                <w:sz w:val="22"/>
                <w:szCs w:val="22"/>
              </w:rPr>
              <w:t>/</w:t>
            </w:r>
          </w:p>
        </w:tc>
        <w:tc>
          <w:tcPr>
            <w:tcW w:w="1705" w:type="dxa"/>
            <w:vAlign w:val="center"/>
          </w:tcPr>
          <w:p w14:paraId="5A101B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cs="Times New Roman"/>
                <w:snapToGrid w:val="0"/>
                <w:color w:val="auto"/>
                <w:kern w:val="21"/>
                <w:sz w:val="22"/>
                <w:szCs w:val="22"/>
              </w:rPr>
              <w:t>/</w:t>
            </w:r>
          </w:p>
        </w:tc>
        <w:tc>
          <w:tcPr>
            <w:tcW w:w="1562" w:type="dxa"/>
            <w:vAlign w:val="center"/>
          </w:tcPr>
          <w:p w14:paraId="4066D0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21.092</w:t>
            </w:r>
            <w:r>
              <w:rPr>
                <w:rFonts w:hint="default" w:ascii="Times New Roman" w:hAnsi="Times New Roman" w:cs="Times New Roman"/>
                <w:color w:val="auto"/>
                <w:sz w:val="21"/>
                <w:szCs w:val="21"/>
              </w:rPr>
              <w:t>t/a</w:t>
            </w:r>
          </w:p>
        </w:tc>
        <w:tc>
          <w:tcPr>
            <w:tcW w:w="1765" w:type="dxa"/>
            <w:vAlign w:val="center"/>
          </w:tcPr>
          <w:p w14:paraId="38A7D5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cs="Times New Roman"/>
                <w:snapToGrid w:val="0"/>
                <w:color w:val="auto"/>
                <w:kern w:val="21"/>
                <w:sz w:val="22"/>
                <w:szCs w:val="22"/>
              </w:rPr>
              <w:t>/</w:t>
            </w:r>
          </w:p>
        </w:tc>
        <w:tc>
          <w:tcPr>
            <w:tcW w:w="1963" w:type="dxa"/>
            <w:vAlign w:val="center"/>
          </w:tcPr>
          <w:p w14:paraId="378825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21.092</w:t>
            </w:r>
            <w:r>
              <w:rPr>
                <w:rFonts w:hint="default" w:ascii="Times New Roman" w:hAnsi="Times New Roman" w:eastAsia="宋体" w:cs="Times New Roman"/>
                <w:color w:val="auto"/>
                <w:kern w:val="2"/>
                <w:sz w:val="21"/>
                <w:szCs w:val="21"/>
                <w:lang w:val="en-US" w:eastAsia="zh-CN" w:bidi="ar-SA"/>
              </w:rPr>
              <w:t>t/a</w:t>
            </w:r>
          </w:p>
        </w:tc>
        <w:tc>
          <w:tcPr>
            <w:tcW w:w="1386" w:type="dxa"/>
            <w:vAlign w:val="center"/>
          </w:tcPr>
          <w:p w14:paraId="7CBE69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21.092</w:t>
            </w:r>
            <w:r>
              <w:rPr>
                <w:rFonts w:hint="eastAsia" w:ascii="Times New Roman" w:hAnsi="Times New Roman" w:cs="Times New Roman"/>
                <w:color w:val="auto"/>
                <w:sz w:val="21"/>
                <w:szCs w:val="21"/>
                <w:lang w:val="en-US" w:eastAsia="zh-CN"/>
              </w:rPr>
              <w:t>t/a</w:t>
            </w:r>
          </w:p>
        </w:tc>
      </w:tr>
      <w:tr w14:paraId="5C64B4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50" w:type="dxa"/>
            <w:vMerge w:val="continue"/>
            <w:vAlign w:val="center"/>
          </w:tcPr>
          <w:p w14:paraId="1AD3C24D">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snapToGrid w:val="0"/>
                <w:color w:val="auto"/>
                <w:kern w:val="21"/>
                <w:sz w:val="22"/>
                <w:szCs w:val="22"/>
              </w:rPr>
            </w:pPr>
          </w:p>
        </w:tc>
        <w:tc>
          <w:tcPr>
            <w:tcW w:w="1362" w:type="dxa"/>
            <w:vAlign w:val="center"/>
          </w:tcPr>
          <w:p w14:paraId="0E3DF470">
            <w:pPr>
              <w:pStyle w:val="108"/>
              <w:keepNext w:val="0"/>
              <w:keepLines w:val="0"/>
              <w:pageBreakBefore w:val="0"/>
              <w:kinsoku/>
              <w:wordWrap/>
              <w:overflowPunct/>
              <w:topLinePunct w:val="0"/>
              <w:bidi w:val="0"/>
              <w:adjustRightInd w:val="0"/>
              <w:spacing w:before="0" w:after="0"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废除尘布袋</w:t>
            </w:r>
          </w:p>
        </w:tc>
        <w:tc>
          <w:tcPr>
            <w:tcW w:w="1705" w:type="dxa"/>
            <w:vAlign w:val="center"/>
          </w:tcPr>
          <w:p w14:paraId="022E092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cs="Times New Roman"/>
                <w:snapToGrid w:val="0"/>
                <w:color w:val="auto"/>
                <w:kern w:val="21"/>
                <w:sz w:val="22"/>
                <w:szCs w:val="22"/>
              </w:rPr>
              <w:t>/</w:t>
            </w:r>
          </w:p>
        </w:tc>
        <w:tc>
          <w:tcPr>
            <w:tcW w:w="1279" w:type="dxa"/>
            <w:vAlign w:val="center"/>
          </w:tcPr>
          <w:p w14:paraId="5D679B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cs="Times New Roman"/>
                <w:snapToGrid w:val="0"/>
                <w:color w:val="auto"/>
                <w:kern w:val="21"/>
                <w:sz w:val="22"/>
                <w:szCs w:val="22"/>
              </w:rPr>
              <w:t>/</w:t>
            </w:r>
          </w:p>
        </w:tc>
        <w:tc>
          <w:tcPr>
            <w:tcW w:w="1705" w:type="dxa"/>
            <w:vAlign w:val="center"/>
          </w:tcPr>
          <w:p w14:paraId="30A109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cs="Times New Roman"/>
                <w:snapToGrid w:val="0"/>
                <w:color w:val="auto"/>
                <w:kern w:val="21"/>
                <w:sz w:val="22"/>
                <w:szCs w:val="22"/>
              </w:rPr>
              <w:t>/</w:t>
            </w:r>
          </w:p>
        </w:tc>
        <w:tc>
          <w:tcPr>
            <w:tcW w:w="1562" w:type="dxa"/>
            <w:vAlign w:val="center"/>
          </w:tcPr>
          <w:p w14:paraId="6AAE8C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0.</w:t>
            </w:r>
            <w:r>
              <w:rPr>
                <w:rFonts w:hint="eastAsia" w:cs="Times New Roman"/>
                <w:color w:val="auto"/>
                <w:sz w:val="21"/>
                <w:szCs w:val="21"/>
                <w:lang w:val="en-US" w:eastAsia="zh-CN"/>
              </w:rPr>
              <w:t>5</w:t>
            </w:r>
            <w:r>
              <w:rPr>
                <w:rFonts w:hint="default" w:ascii="Times New Roman" w:hAnsi="Times New Roman" w:cs="Times New Roman"/>
                <w:color w:val="auto"/>
                <w:sz w:val="21"/>
                <w:szCs w:val="21"/>
              </w:rPr>
              <w:t>t/a</w:t>
            </w:r>
          </w:p>
        </w:tc>
        <w:tc>
          <w:tcPr>
            <w:tcW w:w="1765" w:type="dxa"/>
            <w:vAlign w:val="center"/>
          </w:tcPr>
          <w:p w14:paraId="3AF774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21"/>
                <w:sz w:val="22"/>
                <w:szCs w:val="22"/>
                <w:lang w:val="en-US" w:eastAsia="zh-CN" w:bidi="ar-SA"/>
              </w:rPr>
            </w:pPr>
            <w:r>
              <w:rPr>
                <w:rFonts w:hint="default" w:ascii="Times New Roman" w:hAnsi="Times New Roman" w:cs="Times New Roman"/>
                <w:snapToGrid w:val="0"/>
                <w:color w:val="auto"/>
                <w:kern w:val="21"/>
                <w:sz w:val="22"/>
                <w:szCs w:val="22"/>
              </w:rPr>
              <w:t>/</w:t>
            </w:r>
          </w:p>
        </w:tc>
        <w:tc>
          <w:tcPr>
            <w:tcW w:w="1963" w:type="dxa"/>
            <w:vAlign w:val="center"/>
          </w:tcPr>
          <w:p w14:paraId="13FF8C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w:t>
            </w:r>
            <w:r>
              <w:rPr>
                <w:rFonts w:hint="eastAsia"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t/a</w:t>
            </w:r>
          </w:p>
        </w:tc>
        <w:tc>
          <w:tcPr>
            <w:tcW w:w="1386" w:type="dxa"/>
            <w:vAlign w:val="center"/>
          </w:tcPr>
          <w:p w14:paraId="1271FE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+0.</w:t>
            </w:r>
            <w:r>
              <w:rPr>
                <w:rFonts w:hint="eastAsia" w:cs="Times New Roman"/>
                <w:color w:val="auto"/>
                <w:sz w:val="21"/>
                <w:szCs w:val="21"/>
                <w:lang w:val="en-US" w:eastAsia="zh-CN"/>
              </w:rPr>
              <w:t>5</w:t>
            </w:r>
            <w:r>
              <w:rPr>
                <w:rFonts w:hint="eastAsia" w:ascii="Times New Roman" w:hAnsi="Times New Roman" w:cs="Times New Roman"/>
                <w:color w:val="auto"/>
                <w:sz w:val="21"/>
                <w:szCs w:val="21"/>
                <w:lang w:val="en-US" w:eastAsia="zh-CN"/>
              </w:rPr>
              <w:t>t/a</w:t>
            </w:r>
          </w:p>
        </w:tc>
      </w:tr>
      <w:tr w14:paraId="4797B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50" w:type="dxa"/>
            <w:vMerge w:val="continue"/>
            <w:vAlign w:val="center"/>
          </w:tcPr>
          <w:p w14:paraId="2DBDFB8F">
            <w:pPr>
              <w:pStyle w:val="52"/>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snapToGrid w:val="0"/>
                <w:color w:val="auto"/>
                <w:kern w:val="21"/>
                <w:sz w:val="22"/>
                <w:szCs w:val="22"/>
              </w:rPr>
            </w:pPr>
          </w:p>
        </w:tc>
        <w:tc>
          <w:tcPr>
            <w:tcW w:w="1362" w:type="dxa"/>
            <w:vAlign w:val="center"/>
          </w:tcPr>
          <w:p w14:paraId="18AEB5FC">
            <w:pPr>
              <w:pStyle w:val="108"/>
              <w:keepNext w:val="0"/>
              <w:keepLines w:val="0"/>
              <w:pageBreakBefore w:val="0"/>
              <w:kinsoku/>
              <w:wordWrap/>
              <w:overflowPunct/>
              <w:topLinePunct w:val="0"/>
              <w:bidi w:val="0"/>
              <w:adjustRightInd w:val="0"/>
              <w:spacing w:before="0" w:after="0" w:line="240" w:lineRule="auto"/>
              <w:ind w:firstLine="0" w:firstLineChars="0"/>
              <w:jc w:val="center"/>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废生物除臭塔填料</w:t>
            </w:r>
          </w:p>
        </w:tc>
        <w:tc>
          <w:tcPr>
            <w:tcW w:w="1705" w:type="dxa"/>
            <w:vAlign w:val="center"/>
          </w:tcPr>
          <w:p w14:paraId="043F509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napToGrid w:val="0"/>
                <w:color w:val="auto"/>
                <w:kern w:val="21"/>
                <w:sz w:val="22"/>
                <w:szCs w:val="22"/>
                <w:lang w:val="en-US" w:eastAsia="zh-CN"/>
              </w:rPr>
            </w:pPr>
            <w:r>
              <w:rPr>
                <w:rFonts w:hint="eastAsia" w:cs="Times New Roman"/>
                <w:snapToGrid w:val="0"/>
                <w:color w:val="auto"/>
                <w:kern w:val="21"/>
                <w:sz w:val="22"/>
                <w:szCs w:val="22"/>
                <w:lang w:val="en-US" w:eastAsia="zh-CN"/>
              </w:rPr>
              <w:t>/</w:t>
            </w:r>
          </w:p>
        </w:tc>
        <w:tc>
          <w:tcPr>
            <w:tcW w:w="1279" w:type="dxa"/>
            <w:vAlign w:val="center"/>
          </w:tcPr>
          <w:p w14:paraId="525EC2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eastAsia" w:cs="Times New Roman"/>
                <w:snapToGrid w:val="0"/>
                <w:color w:val="auto"/>
                <w:kern w:val="21"/>
                <w:sz w:val="22"/>
                <w:szCs w:val="22"/>
                <w:lang w:val="en-US" w:eastAsia="zh-CN"/>
              </w:rPr>
              <w:t>/</w:t>
            </w:r>
          </w:p>
        </w:tc>
        <w:tc>
          <w:tcPr>
            <w:tcW w:w="1705" w:type="dxa"/>
            <w:vAlign w:val="center"/>
          </w:tcPr>
          <w:p w14:paraId="0C73DB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napToGrid w:val="0"/>
                <w:color w:val="auto"/>
                <w:kern w:val="21"/>
                <w:sz w:val="22"/>
                <w:szCs w:val="22"/>
              </w:rPr>
            </w:pPr>
            <w:r>
              <w:rPr>
                <w:rFonts w:hint="eastAsia" w:cs="Times New Roman"/>
                <w:snapToGrid w:val="0"/>
                <w:color w:val="auto"/>
                <w:kern w:val="21"/>
                <w:sz w:val="22"/>
                <w:szCs w:val="22"/>
                <w:lang w:val="en-US" w:eastAsia="zh-CN"/>
              </w:rPr>
              <w:t>/</w:t>
            </w:r>
          </w:p>
        </w:tc>
        <w:tc>
          <w:tcPr>
            <w:tcW w:w="1562" w:type="dxa"/>
            <w:vAlign w:val="center"/>
          </w:tcPr>
          <w:p w14:paraId="0D8CAE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0.5t/a</w:t>
            </w:r>
          </w:p>
        </w:tc>
        <w:tc>
          <w:tcPr>
            <w:tcW w:w="1765" w:type="dxa"/>
            <w:vAlign w:val="center"/>
          </w:tcPr>
          <w:p w14:paraId="6F3D35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21"/>
                <w:sz w:val="22"/>
                <w:szCs w:val="22"/>
                <w:lang w:val="en-US" w:eastAsia="zh-CN"/>
              </w:rPr>
            </w:pPr>
            <w:r>
              <w:rPr>
                <w:rFonts w:hint="eastAsia" w:cs="Times New Roman"/>
                <w:snapToGrid w:val="0"/>
                <w:color w:val="auto"/>
                <w:kern w:val="21"/>
                <w:sz w:val="22"/>
                <w:szCs w:val="22"/>
                <w:lang w:val="en-US" w:eastAsia="zh-CN"/>
              </w:rPr>
              <w:t>/</w:t>
            </w:r>
          </w:p>
        </w:tc>
        <w:tc>
          <w:tcPr>
            <w:tcW w:w="1963" w:type="dxa"/>
            <w:vAlign w:val="center"/>
          </w:tcPr>
          <w:p w14:paraId="2EB1D6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cs="Times New Roman"/>
                <w:color w:val="auto"/>
                <w:kern w:val="2"/>
                <w:sz w:val="21"/>
                <w:szCs w:val="21"/>
                <w:lang w:val="en-US" w:eastAsia="zh-CN" w:bidi="ar-SA"/>
              </w:rPr>
            </w:pPr>
            <w:r>
              <w:rPr>
                <w:rFonts w:hint="eastAsia" w:cs="Times New Roman"/>
                <w:color w:val="auto"/>
                <w:sz w:val="21"/>
                <w:szCs w:val="21"/>
                <w:lang w:val="en-US" w:eastAsia="zh-CN"/>
              </w:rPr>
              <w:t>0.5t/a</w:t>
            </w:r>
          </w:p>
        </w:tc>
        <w:tc>
          <w:tcPr>
            <w:tcW w:w="1386" w:type="dxa"/>
            <w:vAlign w:val="center"/>
          </w:tcPr>
          <w:p w14:paraId="3DA681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+0.5t/a</w:t>
            </w:r>
          </w:p>
        </w:tc>
      </w:tr>
      <w:tr w14:paraId="4AEE6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012" w:type="dxa"/>
            <w:gridSpan w:val="2"/>
            <w:vAlign w:val="center"/>
          </w:tcPr>
          <w:p w14:paraId="2FE2B53C">
            <w:pPr>
              <w:keepNext w:val="0"/>
              <w:keepLines w:val="0"/>
              <w:pageBreakBefore w:val="0"/>
              <w:widowControl w:val="0"/>
              <w:kinsoku/>
              <w:wordWrap/>
              <w:overflowPunct/>
              <w:autoSpaceDE/>
              <w:autoSpaceDN/>
              <w:bidi w:val="0"/>
              <w:spacing w:line="240" w:lineRule="auto"/>
              <w:ind w:firstLine="0" w:firstLineChars="0"/>
              <w:jc w:val="center"/>
              <w:rPr>
                <w:rFonts w:hint="default" w:ascii="Times New Roman" w:hAnsi="Times New Roman" w:cs="Times New Roman"/>
                <w:snapToGrid w:val="0"/>
                <w:color w:val="auto"/>
                <w:kern w:val="21"/>
                <w:sz w:val="22"/>
                <w:szCs w:val="22"/>
              </w:rPr>
            </w:pPr>
            <w:r>
              <w:rPr>
                <w:rFonts w:hint="default" w:ascii="Times New Roman" w:hAnsi="Times New Roman" w:cs="Times New Roman"/>
                <w:snapToGrid w:val="0"/>
                <w:color w:val="auto"/>
                <w:kern w:val="21"/>
                <w:sz w:val="22"/>
                <w:szCs w:val="22"/>
              </w:rPr>
              <w:t>生活垃圾</w:t>
            </w:r>
          </w:p>
        </w:tc>
        <w:tc>
          <w:tcPr>
            <w:tcW w:w="1705" w:type="dxa"/>
            <w:vAlign w:val="center"/>
          </w:tcPr>
          <w:p w14:paraId="184453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w:t>
            </w:r>
          </w:p>
        </w:tc>
        <w:tc>
          <w:tcPr>
            <w:tcW w:w="1279" w:type="dxa"/>
            <w:vAlign w:val="center"/>
          </w:tcPr>
          <w:p w14:paraId="03827C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2"/>
                <w:szCs w:val="22"/>
              </w:rPr>
            </w:pPr>
            <w:r>
              <w:rPr>
                <w:rFonts w:hint="default" w:ascii="Times New Roman" w:hAnsi="Times New Roman" w:cs="Times New Roman"/>
                <w:snapToGrid w:val="0"/>
                <w:color w:val="auto"/>
                <w:kern w:val="21"/>
                <w:sz w:val="22"/>
                <w:szCs w:val="22"/>
              </w:rPr>
              <w:t>/</w:t>
            </w:r>
          </w:p>
        </w:tc>
        <w:tc>
          <w:tcPr>
            <w:tcW w:w="1705" w:type="dxa"/>
            <w:vAlign w:val="center"/>
          </w:tcPr>
          <w:p w14:paraId="43CEFA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2"/>
                <w:szCs w:val="22"/>
              </w:rPr>
            </w:pPr>
            <w:r>
              <w:rPr>
                <w:rFonts w:hint="default" w:ascii="Times New Roman" w:hAnsi="Times New Roman" w:cs="Times New Roman"/>
                <w:snapToGrid w:val="0"/>
                <w:color w:val="auto"/>
                <w:kern w:val="21"/>
                <w:sz w:val="22"/>
                <w:szCs w:val="22"/>
              </w:rPr>
              <w:t>/</w:t>
            </w:r>
          </w:p>
        </w:tc>
        <w:tc>
          <w:tcPr>
            <w:tcW w:w="1562" w:type="dxa"/>
            <w:vAlign w:val="center"/>
          </w:tcPr>
          <w:p w14:paraId="4BCB4F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1.2</w:t>
            </w:r>
            <w:r>
              <w:rPr>
                <w:rFonts w:hint="default" w:ascii="Times New Roman" w:hAnsi="Times New Roman" w:eastAsia="宋体" w:cs="Times New Roman"/>
                <w:color w:val="auto"/>
                <w:sz w:val="22"/>
                <w:szCs w:val="22"/>
              </w:rPr>
              <w:t>t/a</w:t>
            </w:r>
          </w:p>
        </w:tc>
        <w:tc>
          <w:tcPr>
            <w:tcW w:w="1765" w:type="dxa"/>
            <w:vAlign w:val="center"/>
          </w:tcPr>
          <w:p w14:paraId="3FBE32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w:t>
            </w:r>
          </w:p>
        </w:tc>
        <w:tc>
          <w:tcPr>
            <w:tcW w:w="1963" w:type="dxa"/>
            <w:vAlign w:val="center"/>
          </w:tcPr>
          <w:p w14:paraId="68484E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1.2</w:t>
            </w:r>
            <w:r>
              <w:rPr>
                <w:rFonts w:hint="default" w:ascii="Times New Roman" w:hAnsi="Times New Roman" w:eastAsia="宋体" w:cs="Times New Roman"/>
                <w:color w:val="auto"/>
                <w:sz w:val="22"/>
                <w:szCs w:val="22"/>
              </w:rPr>
              <w:t>t/a</w:t>
            </w:r>
          </w:p>
        </w:tc>
        <w:tc>
          <w:tcPr>
            <w:tcW w:w="1386" w:type="dxa"/>
            <w:vAlign w:val="center"/>
          </w:tcPr>
          <w:p w14:paraId="6BC460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2"/>
                <w:szCs w:val="22"/>
              </w:rPr>
            </w:pPr>
            <w:r>
              <w:rPr>
                <w:rFonts w:hint="eastAsia" w:cs="Times New Roman"/>
                <w:color w:val="auto"/>
                <w:sz w:val="22"/>
                <w:szCs w:val="22"/>
                <w:lang w:val="en-US" w:eastAsia="zh-CN"/>
              </w:rPr>
              <w:t>+1.2</w:t>
            </w:r>
            <w:r>
              <w:rPr>
                <w:rFonts w:hint="default" w:ascii="Times New Roman" w:hAnsi="Times New Roman" w:eastAsia="宋体" w:cs="Times New Roman"/>
                <w:color w:val="auto"/>
                <w:sz w:val="22"/>
                <w:szCs w:val="22"/>
              </w:rPr>
              <w:t>t/a</w:t>
            </w:r>
          </w:p>
        </w:tc>
      </w:tr>
    </w:tbl>
    <w:p w14:paraId="7B8EE93E">
      <w:pPr>
        <w:pStyle w:val="52"/>
        <w:spacing w:beforeLines="80" w:after="24"/>
        <w:jc w:val="left"/>
        <w:outlineLvl w:val="0"/>
        <w:rPr>
          <w:rFonts w:ascii="Times New Roman"/>
          <w:snapToGrid w:val="0"/>
          <w:color w:val="auto"/>
          <w:spacing w:val="-6"/>
          <w:kern w:val="21"/>
          <w:szCs w:val="21"/>
        </w:rPr>
      </w:pPr>
      <w:r>
        <w:rPr>
          <w:rFonts w:ascii="Times New Roman"/>
          <w:snapToGrid w:val="0"/>
          <w:color w:val="auto"/>
          <w:kern w:val="21"/>
          <w:szCs w:val="21"/>
        </w:rPr>
        <w:t>注：</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hAnsi="宋体" w:cs="宋体"/>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hAnsi="宋体" w:cs="宋体"/>
          <w:color w:val="auto"/>
          <w:szCs w:val="21"/>
        </w:rPr>
        <w:t>①</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3 \* GB3 \* MERGEFORMAT </w:instrText>
      </w:r>
      <w:r>
        <w:rPr>
          <w:rFonts w:ascii="Times New Roman"/>
          <w:snapToGrid w:val="0"/>
          <w:color w:val="auto"/>
          <w:spacing w:val="-6"/>
          <w:kern w:val="21"/>
          <w:szCs w:val="21"/>
        </w:rPr>
        <w:fldChar w:fldCharType="separate"/>
      </w:r>
      <w:r>
        <w:rPr>
          <w:rFonts w:hint="eastAsia" w:hAnsi="宋体" w:cs="宋体"/>
          <w:color w:val="auto"/>
          <w:szCs w:val="21"/>
        </w:rPr>
        <w:t>③</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4 \* GB3 \* MERGEFORMAT </w:instrText>
      </w:r>
      <w:r>
        <w:rPr>
          <w:rFonts w:ascii="Times New Roman"/>
          <w:snapToGrid w:val="0"/>
          <w:color w:val="auto"/>
          <w:spacing w:val="-6"/>
          <w:kern w:val="21"/>
          <w:szCs w:val="21"/>
        </w:rPr>
        <w:fldChar w:fldCharType="separate"/>
      </w:r>
      <w:r>
        <w:rPr>
          <w:rFonts w:hint="eastAsia" w:hAnsi="宋体" w:cs="宋体"/>
          <w:color w:val="auto"/>
          <w:szCs w:val="21"/>
        </w:rPr>
        <w:t>④</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5 \* GB3 \* MERGEFORMAT </w:instrText>
      </w:r>
      <w:r>
        <w:rPr>
          <w:rFonts w:ascii="Times New Roman"/>
          <w:snapToGrid w:val="0"/>
          <w:color w:val="auto"/>
          <w:spacing w:val="-16"/>
          <w:kern w:val="21"/>
          <w:szCs w:val="21"/>
        </w:rPr>
        <w:fldChar w:fldCharType="separate"/>
      </w:r>
      <w:r>
        <w:rPr>
          <w:rFonts w:hint="eastAsia" w:hAnsi="宋体" w:cs="宋体"/>
          <w:color w:val="auto"/>
          <w:szCs w:val="21"/>
        </w:rPr>
        <w:t>⑤</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7 \* GB3 \* MERGEFORMAT </w:instrText>
      </w:r>
      <w:r>
        <w:rPr>
          <w:rFonts w:ascii="Times New Roman"/>
          <w:snapToGrid w:val="0"/>
          <w:color w:val="auto"/>
          <w:spacing w:val="-6"/>
          <w:kern w:val="21"/>
          <w:szCs w:val="21"/>
        </w:rPr>
        <w:fldChar w:fldCharType="separate"/>
      </w:r>
      <w:r>
        <w:rPr>
          <w:rFonts w:hint="eastAsia" w:hAnsi="宋体" w:cs="宋体"/>
          <w:color w:val="auto"/>
          <w:szCs w:val="21"/>
        </w:rPr>
        <w:t>⑦</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hAnsi="宋体" w:cs="宋体"/>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hAnsi="宋体" w:cs="宋体"/>
          <w:color w:val="auto"/>
          <w:szCs w:val="21"/>
        </w:rPr>
        <w:t>①</w:t>
      </w:r>
      <w:r>
        <w:rPr>
          <w:rFonts w:ascii="Times New Roman"/>
          <w:snapToGrid w:val="0"/>
          <w:color w:val="auto"/>
          <w:spacing w:val="-6"/>
          <w:kern w:val="21"/>
          <w:szCs w:val="21"/>
        </w:rPr>
        <w:fldChar w:fldCharType="end"/>
      </w:r>
    </w:p>
    <w:p w14:paraId="7D06A303">
      <w:pPr>
        <w:rPr>
          <w:rFonts w:ascii="Times New Roman"/>
          <w:snapToGrid w:val="0"/>
          <w:color w:val="auto"/>
          <w:spacing w:val="-6"/>
          <w:kern w:val="21"/>
          <w:szCs w:val="21"/>
        </w:rPr>
      </w:pPr>
    </w:p>
    <w:p w14:paraId="754F2379">
      <w:pPr>
        <w:ind w:left="0" w:leftChars="0" w:firstLine="0" w:firstLineChars="0"/>
        <w:rPr>
          <w:rFonts w:hint="eastAsia"/>
          <w:lang w:val="en-US" w:eastAsia="zh-CN"/>
        </w:rPr>
      </w:pPr>
    </w:p>
    <w:sectPr>
      <w:footerReference r:id="rId8"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1CEAE">
    <w:pPr>
      <w:pStyle w:val="27"/>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8285D">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08285D">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FD348">
    <w:pPr>
      <w:pStyle w:val="27"/>
      <w:framePr w:wrap="around" w:vAnchor="text" w:hAnchor="margin" w:xAlign="center" w:y="1"/>
      <w:rPr>
        <w:rStyle w:val="38"/>
      </w:rPr>
    </w:pPr>
    <w:r>
      <w:fldChar w:fldCharType="begin"/>
    </w:r>
    <w:r>
      <w:rPr>
        <w:rStyle w:val="38"/>
      </w:rPr>
      <w:instrText xml:space="preserve">PAGE  </w:instrText>
    </w:r>
    <w:r>
      <w:fldChar w:fldCharType="end"/>
    </w:r>
  </w:p>
  <w:p w14:paraId="38CDFD15">
    <w:pPr>
      <w:pStyle w:val="2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8C0AA">
    <w:pPr>
      <w:pStyle w:val="27"/>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FE916">
                          <w:pPr>
                            <w:pStyle w:val="27"/>
                            <w:jc w:val="center"/>
                            <w:rPr>
                              <w:rStyle w:val="38"/>
                              <w:sz w:val="24"/>
                              <w:szCs w:val="24"/>
                            </w:rPr>
                          </w:pPr>
                          <w:r>
                            <w:rPr>
                              <w:rStyle w:val="38"/>
                              <w:sz w:val="24"/>
                              <w:szCs w:val="24"/>
                            </w:rPr>
                            <w:t>—</w:t>
                          </w:r>
                          <w:r>
                            <w:rPr>
                              <w:sz w:val="24"/>
                              <w:szCs w:val="24"/>
                            </w:rPr>
                            <w:fldChar w:fldCharType="begin"/>
                          </w:r>
                          <w:r>
                            <w:rPr>
                              <w:rStyle w:val="38"/>
                              <w:sz w:val="24"/>
                              <w:szCs w:val="24"/>
                            </w:rPr>
                            <w:instrText xml:space="preserve">PAGE  </w:instrText>
                          </w:r>
                          <w:r>
                            <w:rPr>
                              <w:sz w:val="24"/>
                              <w:szCs w:val="24"/>
                            </w:rPr>
                            <w:fldChar w:fldCharType="separate"/>
                          </w:r>
                          <w:r>
                            <w:rPr>
                              <w:rStyle w:val="38"/>
                              <w:sz w:val="24"/>
                              <w:szCs w:val="24"/>
                            </w:rPr>
                            <w:t>21</w:t>
                          </w:r>
                          <w:r>
                            <w:rPr>
                              <w:sz w:val="24"/>
                              <w:szCs w:val="24"/>
                            </w:rPr>
                            <w:fldChar w:fldCharType="end"/>
                          </w:r>
                          <w:r>
                            <w:rPr>
                              <w:rStyle w:val="38"/>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413FE916">
                    <w:pPr>
                      <w:pStyle w:val="27"/>
                      <w:jc w:val="center"/>
                      <w:rPr>
                        <w:rStyle w:val="38"/>
                        <w:sz w:val="24"/>
                        <w:szCs w:val="24"/>
                      </w:rPr>
                    </w:pPr>
                    <w:r>
                      <w:rPr>
                        <w:rStyle w:val="38"/>
                        <w:sz w:val="24"/>
                        <w:szCs w:val="24"/>
                      </w:rPr>
                      <w:t>—</w:t>
                    </w:r>
                    <w:r>
                      <w:rPr>
                        <w:sz w:val="24"/>
                        <w:szCs w:val="24"/>
                      </w:rPr>
                      <w:fldChar w:fldCharType="begin"/>
                    </w:r>
                    <w:r>
                      <w:rPr>
                        <w:rStyle w:val="38"/>
                        <w:sz w:val="24"/>
                        <w:szCs w:val="24"/>
                      </w:rPr>
                      <w:instrText xml:space="preserve">PAGE  </w:instrText>
                    </w:r>
                    <w:r>
                      <w:rPr>
                        <w:sz w:val="24"/>
                        <w:szCs w:val="24"/>
                      </w:rPr>
                      <w:fldChar w:fldCharType="separate"/>
                    </w:r>
                    <w:r>
                      <w:rPr>
                        <w:rStyle w:val="38"/>
                        <w:sz w:val="24"/>
                        <w:szCs w:val="24"/>
                      </w:rPr>
                      <w:t>21</w:t>
                    </w:r>
                    <w:r>
                      <w:rPr>
                        <w:sz w:val="24"/>
                        <w:szCs w:val="24"/>
                      </w:rPr>
                      <w:fldChar w:fldCharType="end"/>
                    </w:r>
                    <w:r>
                      <w:rPr>
                        <w:rStyle w:val="38"/>
                        <w:sz w:val="24"/>
                        <w:szCs w:val="24"/>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6E944">
    <w:pPr>
      <w:pStyle w:val="27"/>
      <w:ind w:right="360"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503FD">
                          <w:pPr>
                            <w:pStyle w:val="2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AB503FD">
                    <w:pPr>
                      <w:pStyle w:val="2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F4276"/>
    <w:multiLevelType w:val="singleLevel"/>
    <w:tmpl w:val="83BF4276"/>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1">
    <w:nsid w:val="AF10FC6E"/>
    <w:multiLevelType w:val="singleLevel"/>
    <w:tmpl w:val="AF10FC6E"/>
    <w:lvl w:ilvl="0" w:tentative="0">
      <w:start w:val="4"/>
      <w:numFmt w:val="chineseCounting"/>
      <w:suff w:val="nothing"/>
      <w:lvlText w:val="%1、"/>
      <w:lvlJc w:val="left"/>
      <w:pPr>
        <w:ind w:left="-2"/>
      </w:pPr>
      <w:rPr>
        <w:rFonts w:hint="eastAsia"/>
      </w:rPr>
    </w:lvl>
  </w:abstractNum>
  <w:abstractNum w:abstractNumId="2">
    <w:nsid w:val="B57EF306"/>
    <w:multiLevelType w:val="multilevel"/>
    <w:tmpl w:val="B57EF306"/>
    <w:lvl w:ilvl="0" w:tentative="0">
      <w:start w:val="1"/>
      <w:numFmt w:val="decimal"/>
      <w:lvlText w:val="表2-%1"/>
      <w:lvlJc w:val="left"/>
      <w:pPr>
        <w:tabs>
          <w:tab w:val="left" w:pos="420"/>
        </w:tabs>
        <w:ind w:left="425" w:hanging="425"/>
      </w:pPr>
      <w:rPr>
        <w:rFonts w:hint="default"/>
        <w:sz w:val="24"/>
        <w:szCs w:val="24"/>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3">
    <w:nsid w:val="062636ED"/>
    <w:multiLevelType w:val="singleLevel"/>
    <w:tmpl w:val="062636ED"/>
    <w:lvl w:ilvl="0" w:tentative="0">
      <w:start w:val="1"/>
      <w:numFmt w:val="decimal"/>
      <w:suff w:val="nothing"/>
      <w:lvlText w:val="（%1）"/>
      <w:lvlJc w:val="left"/>
      <w:pPr>
        <w:ind w:left="240"/>
      </w:pPr>
    </w:lvl>
  </w:abstractNum>
  <w:abstractNum w:abstractNumId="4">
    <w:nsid w:val="1D625EC6"/>
    <w:multiLevelType w:val="multilevel"/>
    <w:tmpl w:val="1D625EC6"/>
    <w:lvl w:ilvl="0" w:tentative="0">
      <w:start w:val="1"/>
      <w:numFmt w:val="decimal"/>
      <w:pStyle w:val="82"/>
      <w:lvlText w:val="表%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A4888E"/>
    <w:multiLevelType w:val="singleLevel"/>
    <w:tmpl w:val="55A4888E"/>
    <w:lvl w:ilvl="0" w:tentative="0">
      <w:start w:val="1"/>
      <w:numFmt w:val="decimal"/>
      <w:suff w:val="nothing"/>
      <w:lvlText w:val="（%1）"/>
      <w:lvlJc w:val="left"/>
    </w:lvl>
  </w:abstractNum>
  <w:abstractNum w:abstractNumId="6">
    <w:nsid w:val="7617FEC3"/>
    <w:multiLevelType w:val="multilevel"/>
    <w:tmpl w:val="7617FEC3"/>
    <w:lvl w:ilvl="0" w:tentative="0">
      <w:start w:val="1"/>
      <w:numFmt w:val="chineseCounting"/>
      <w:isLgl/>
      <w:suff w:val="space"/>
      <w:lvlText w:val="%1"/>
      <w:lvlJc w:val="left"/>
      <w:pPr>
        <w:tabs>
          <w:tab w:val="left" w:pos="0"/>
        </w:tabs>
        <w:ind w:left="0" w:firstLine="0"/>
      </w:pPr>
      <w:rPr>
        <w:rFonts w:hint="eastAsia" w:ascii="Times New Roman" w:hAnsi="Times New Roman" w:eastAsia="黑体" w:cs="Times New Roman"/>
        <w:b/>
        <w:bCs/>
        <w:sz w:val="30"/>
        <w:szCs w:val="30"/>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ascii="Times New Roman" w:hAnsi="Times New Roman" w:cs="Times New Roman"/>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ascii="Times New Roman" w:hAnsi="Times New Roman" w:eastAsia="黑体" w:cs="Times New Roman"/>
        <w:sz w:val="24"/>
        <w:szCs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420"/>
        </w:tabs>
        <w:ind w:left="1296" w:hanging="1296"/>
      </w:pPr>
      <w:rPr>
        <w:rFonts w:hint="eastAsia" w:ascii="宋体" w:hAnsi="宋体" w:eastAsia="宋体" w:cs="宋体"/>
      </w:rPr>
    </w:lvl>
    <w:lvl w:ilvl="7" w:tentative="0">
      <w:start w:val="1"/>
      <w:numFmt w:val="decimal"/>
      <w:lvlRestart w:val="2"/>
      <w:suff w:val="space"/>
      <w:lvlText w:val="图%1.%2-%8"/>
      <w:lvlJc w:val="center"/>
      <w:pPr>
        <w:ind w:left="0" w:firstLine="0"/>
      </w:pPr>
      <w:rPr>
        <w:rFonts w:hint="eastAsia" w:ascii="宋体" w:hAnsi="宋体" w:eastAsia="宋体" w:cs="宋体"/>
        <w:sz w:val="24"/>
      </w:rPr>
    </w:lvl>
    <w:lvl w:ilvl="8" w:tentative="0">
      <w:start w:val="1"/>
      <w:numFmt w:val="decimal"/>
      <w:lvlRestart w:val="2"/>
      <w:pStyle w:val="10"/>
      <w:isLgl/>
      <w:suff w:val="space"/>
      <w:lvlText w:val="表%1-%9"/>
      <w:lvlJc w:val="center"/>
      <w:pPr>
        <w:tabs>
          <w:tab w:val="left" w:pos="0"/>
        </w:tabs>
        <w:ind w:left="0" w:firstLine="0"/>
      </w:pPr>
      <w:rPr>
        <w:rFonts w:hint="default" w:ascii="宋体" w:hAnsi="宋体" w:eastAsia="宋体" w:cs="宋体"/>
        <w:b/>
        <w:bCs/>
        <w:sz w:val="21"/>
        <w:szCs w:val="21"/>
        <w:vertAlign w:val="baseline"/>
        <w:lang w:val="en-US"/>
      </w:rPr>
    </w:lvl>
  </w:abstractNum>
  <w:num w:numId="1">
    <w:abstractNumId w:val="0"/>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MDhjOWY2MGYwMjkzMDZmNTZjOTAwOGIzNDUzNTQifQ=="/>
    <w:docVar w:name="KSO_WPS_MARK_KEY" w:val="9d694fdb-5f40-4004-a2b9-44f517134d41"/>
  </w:docVars>
  <w:rsids>
    <w:rsidRoot w:val="00A14947"/>
    <w:rsid w:val="000060B3"/>
    <w:rsid w:val="00023DB7"/>
    <w:rsid w:val="0002561E"/>
    <w:rsid w:val="00031136"/>
    <w:rsid w:val="00037DBB"/>
    <w:rsid w:val="0004364B"/>
    <w:rsid w:val="000472FE"/>
    <w:rsid w:val="00060677"/>
    <w:rsid w:val="00060A77"/>
    <w:rsid w:val="00061B1F"/>
    <w:rsid w:val="000651BC"/>
    <w:rsid w:val="00065DB1"/>
    <w:rsid w:val="000733C4"/>
    <w:rsid w:val="00074783"/>
    <w:rsid w:val="00074BD2"/>
    <w:rsid w:val="0008070B"/>
    <w:rsid w:val="000810AC"/>
    <w:rsid w:val="00081A02"/>
    <w:rsid w:val="00082231"/>
    <w:rsid w:val="00091154"/>
    <w:rsid w:val="000912A2"/>
    <w:rsid w:val="00091B62"/>
    <w:rsid w:val="00092D38"/>
    <w:rsid w:val="0009377B"/>
    <w:rsid w:val="00094B52"/>
    <w:rsid w:val="000A20C9"/>
    <w:rsid w:val="000A41F7"/>
    <w:rsid w:val="000B058F"/>
    <w:rsid w:val="000B4467"/>
    <w:rsid w:val="000B4DB9"/>
    <w:rsid w:val="000C09AC"/>
    <w:rsid w:val="000C321A"/>
    <w:rsid w:val="000C767F"/>
    <w:rsid w:val="000D5A44"/>
    <w:rsid w:val="000E2C2A"/>
    <w:rsid w:val="000E3C1D"/>
    <w:rsid w:val="000E3ED2"/>
    <w:rsid w:val="000E7C57"/>
    <w:rsid w:val="000F6EC6"/>
    <w:rsid w:val="000F7A12"/>
    <w:rsid w:val="00106BF5"/>
    <w:rsid w:val="00110BEE"/>
    <w:rsid w:val="00131F42"/>
    <w:rsid w:val="00133A48"/>
    <w:rsid w:val="00134941"/>
    <w:rsid w:val="001357F1"/>
    <w:rsid w:val="00135B44"/>
    <w:rsid w:val="00140FA8"/>
    <w:rsid w:val="00140FFD"/>
    <w:rsid w:val="00142FEB"/>
    <w:rsid w:val="00143A2D"/>
    <w:rsid w:val="00145A41"/>
    <w:rsid w:val="001513B3"/>
    <w:rsid w:val="00151675"/>
    <w:rsid w:val="001561A7"/>
    <w:rsid w:val="00157435"/>
    <w:rsid w:val="00163DF0"/>
    <w:rsid w:val="0017131C"/>
    <w:rsid w:val="0017504D"/>
    <w:rsid w:val="0017671A"/>
    <w:rsid w:val="00177422"/>
    <w:rsid w:val="00184590"/>
    <w:rsid w:val="001870D1"/>
    <w:rsid w:val="0018781E"/>
    <w:rsid w:val="001922BD"/>
    <w:rsid w:val="0019262D"/>
    <w:rsid w:val="00197270"/>
    <w:rsid w:val="001A1B35"/>
    <w:rsid w:val="001A48A2"/>
    <w:rsid w:val="001A6F61"/>
    <w:rsid w:val="001B4046"/>
    <w:rsid w:val="001B72B8"/>
    <w:rsid w:val="001C45BC"/>
    <w:rsid w:val="001C5484"/>
    <w:rsid w:val="001C69B3"/>
    <w:rsid w:val="001D5595"/>
    <w:rsid w:val="001D7874"/>
    <w:rsid w:val="001D7F22"/>
    <w:rsid w:val="001E7E26"/>
    <w:rsid w:val="001F0F17"/>
    <w:rsid w:val="001F3347"/>
    <w:rsid w:val="001F69E4"/>
    <w:rsid w:val="00207563"/>
    <w:rsid w:val="00207C8E"/>
    <w:rsid w:val="002125B4"/>
    <w:rsid w:val="002155B8"/>
    <w:rsid w:val="00221756"/>
    <w:rsid w:val="00224839"/>
    <w:rsid w:val="002249B2"/>
    <w:rsid w:val="00224F37"/>
    <w:rsid w:val="00226574"/>
    <w:rsid w:val="002278EC"/>
    <w:rsid w:val="00227E10"/>
    <w:rsid w:val="0023280E"/>
    <w:rsid w:val="00232F62"/>
    <w:rsid w:val="002377D1"/>
    <w:rsid w:val="002379EB"/>
    <w:rsid w:val="0024296D"/>
    <w:rsid w:val="002506BC"/>
    <w:rsid w:val="0025431F"/>
    <w:rsid w:val="00254345"/>
    <w:rsid w:val="00264557"/>
    <w:rsid w:val="00276003"/>
    <w:rsid w:val="002805AB"/>
    <w:rsid w:val="00284204"/>
    <w:rsid w:val="00284E18"/>
    <w:rsid w:val="00291773"/>
    <w:rsid w:val="00293596"/>
    <w:rsid w:val="002A00DB"/>
    <w:rsid w:val="002A0321"/>
    <w:rsid w:val="002A168C"/>
    <w:rsid w:val="002A3DC7"/>
    <w:rsid w:val="002B49E2"/>
    <w:rsid w:val="002B7B00"/>
    <w:rsid w:val="002B7C44"/>
    <w:rsid w:val="002C112C"/>
    <w:rsid w:val="002C2B17"/>
    <w:rsid w:val="002C2FAA"/>
    <w:rsid w:val="002C679D"/>
    <w:rsid w:val="002D33BE"/>
    <w:rsid w:val="002D3DD0"/>
    <w:rsid w:val="002E1A77"/>
    <w:rsid w:val="002E1F3A"/>
    <w:rsid w:val="002E298A"/>
    <w:rsid w:val="00301978"/>
    <w:rsid w:val="00302F87"/>
    <w:rsid w:val="0030332C"/>
    <w:rsid w:val="0030518A"/>
    <w:rsid w:val="003051C2"/>
    <w:rsid w:val="00312296"/>
    <w:rsid w:val="003135FC"/>
    <w:rsid w:val="00314F0E"/>
    <w:rsid w:val="003164FE"/>
    <w:rsid w:val="003169A7"/>
    <w:rsid w:val="00321D8E"/>
    <w:rsid w:val="00322A68"/>
    <w:rsid w:val="00325133"/>
    <w:rsid w:val="00325928"/>
    <w:rsid w:val="0033087D"/>
    <w:rsid w:val="00332863"/>
    <w:rsid w:val="0033537C"/>
    <w:rsid w:val="0033684D"/>
    <w:rsid w:val="00337B42"/>
    <w:rsid w:val="00341B42"/>
    <w:rsid w:val="0034348F"/>
    <w:rsid w:val="003462F9"/>
    <w:rsid w:val="00353F4C"/>
    <w:rsid w:val="003550AC"/>
    <w:rsid w:val="00356653"/>
    <w:rsid w:val="0035743F"/>
    <w:rsid w:val="00357BE2"/>
    <w:rsid w:val="0036170C"/>
    <w:rsid w:val="00365FF2"/>
    <w:rsid w:val="00366E0F"/>
    <w:rsid w:val="0037107D"/>
    <w:rsid w:val="003740D7"/>
    <w:rsid w:val="003774B9"/>
    <w:rsid w:val="00381A72"/>
    <w:rsid w:val="00382DEE"/>
    <w:rsid w:val="00384676"/>
    <w:rsid w:val="00390857"/>
    <w:rsid w:val="00392860"/>
    <w:rsid w:val="003A4BF3"/>
    <w:rsid w:val="003B420D"/>
    <w:rsid w:val="003B6A1B"/>
    <w:rsid w:val="003B76D1"/>
    <w:rsid w:val="003B7C60"/>
    <w:rsid w:val="003C6C16"/>
    <w:rsid w:val="003D794D"/>
    <w:rsid w:val="003E1059"/>
    <w:rsid w:val="003E3058"/>
    <w:rsid w:val="003E76A9"/>
    <w:rsid w:val="003F0809"/>
    <w:rsid w:val="003F3DEF"/>
    <w:rsid w:val="003F6A8C"/>
    <w:rsid w:val="003F755C"/>
    <w:rsid w:val="0040074F"/>
    <w:rsid w:val="00401C32"/>
    <w:rsid w:val="00402849"/>
    <w:rsid w:val="0040323E"/>
    <w:rsid w:val="00406F01"/>
    <w:rsid w:val="004074D7"/>
    <w:rsid w:val="00411CA3"/>
    <w:rsid w:val="00416D50"/>
    <w:rsid w:val="00416FD5"/>
    <w:rsid w:val="004170AF"/>
    <w:rsid w:val="00417772"/>
    <w:rsid w:val="00420E6A"/>
    <w:rsid w:val="0042165B"/>
    <w:rsid w:val="00421C0B"/>
    <w:rsid w:val="00425A9E"/>
    <w:rsid w:val="00426D6B"/>
    <w:rsid w:val="00431E6C"/>
    <w:rsid w:val="00433CE7"/>
    <w:rsid w:val="00446F4A"/>
    <w:rsid w:val="00447871"/>
    <w:rsid w:val="00447D81"/>
    <w:rsid w:val="00452738"/>
    <w:rsid w:val="00456091"/>
    <w:rsid w:val="00466321"/>
    <w:rsid w:val="00466753"/>
    <w:rsid w:val="00471713"/>
    <w:rsid w:val="00484B9B"/>
    <w:rsid w:val="004855F6"/>
    <w:rsid w:val="0048661E"/>
    <w:rsid w:val="00494670"/>
    <w:rsid w:val="004A2D0E"/>
    <w:rsid w:val="004A3823"/>
    <w:rsid w:val="004A3946"/>
    <w:rsid w:val="004B06D7"/>
    <w:rsid w:val="004B0AD0"/>
    <w:rsid w:val="004B0D73"/>
    <w:rsid w:val="004B2FF0"/>
    <w:rsid w:val="004B7086"/>
    <w:rsid w:val="004C2E13"/>
    <w:rsid w:val="004D2DC4"/>
    <w:rsid w:val="004E2BE5"/>
    <w:rsid w:val="004E48E5"/>
    <w:rsid w:val="004E6946"/>
    <w:rsid w:val="004E7013"/>
    <w:rsid w:val="004F1AD8"/>
    <w:rsid w:val="004F3C39"/>
    <w:rsid w:val="004F6C20"/>
    <w:rsid w:val="0050071C"/>
    <w:rsid w:val="00503761"/>
    <w:rsid w:val="005039CB"/>
    <w:rsid w:val="00504638"/>
    <w:rsid w:val="0050558F"/>
    <w:rsid w:val="00506286"/>
    <w:rsid w:val="00510813"/>
    <w:rsid w:val="00511990"/>
    <w:rsid w:val="00511DE0"/>
    <w:rsid w:val="00512C5F"/>
    <w:rsid w:val="00514870"/>
    <w:rsid w:val="00514B9B"/>
    <w:rsid w:val="00515C5E"/>
    <w:rsid w:val="00517F02"/>
    <w:rsid w:val="00523F72"/>
    <w:rsid w:val="00524303"/>
    <w:rsid w:val="005258A2"/>
    <w:rsid w:val="00531941"/>
    <w:rsid w:val="005401AE"/>
    <w:rsid w:val="00542E07"/>
    <w:rsid w:val="00545424"/>
    <w:rsid w:val="0054587F"/>
    <w:rsid w:val="00546926"/>
    <w:rsid w:val="00554A7B"/>
    <w:rsid w:val="0055572C"/>
    <w:rsid w:val="0056106A"/>
    <w:rsid w:val="00567647"/>
    <w:rsid w:val="00567E4A"/>
    <w:rsid w:val="005720AE"/>
    <w:rsid w:val="0058283E"/>
    <w:rsid w:val="00594D77"/>
    <w:rsid w:val="005969E4"/>
    <w:rsid w:val="005A06B7"/>
    <w:rsid w:val="005A0D6B"/>
    <w:rsid w:val="005A1759"/>
    <w:rsid w:val="005A421D"/>
    <w:rsid w:val="005A68A7"/>
    <w:rsid w:val="005B7F9B"/>
    <w:rsid w:val="005D36AB"/>
    <w:rsid w:val="005D59FD"/>
    <w:rsid w:val="005E0268"/>
    <w:rsid w:val="005F2044"/>
    <w:rsid w:val="005F274F"/>
    <w:rsid w:val="005F2797"/>
    <w:rsid w:val="00601BC6"/>
    <w:rsid w:val="00615EA1"/>
    <w:rsid w:val="00617CC3"/>
    <w:rsid w:val="00627E6B"/>
    <w:rsid w:val="0063007E"/>
    <w:rsid w:val="006322FE"/>
    <w:rsid w:val="006377A6"/>
    <w:rsid w:val="00637A2E"/>
    <w:rsid w:val="00637A3D"/>
    <w:rsid w:val="006411EF"/>
    <w:rsid w:val="00641C61"/>
    <w:rsid w:val="00651CCD"/>
    <w:rsid w:val="00651F22"/>
    <w:rsid w:val="0066795B"/>
    <w:rsid w:val="00671140"/>
    <w:rsid w:val="0067281B"/>
    <w:rsid w:val="006748B8"/>
    <w:rsid w:val="00675B31"/>
    <w:rsid w:val="006775C3"/>
    <w:rsid w:val="0069290A"/>
    <w:rsid w:val="0069753A"/>
    <w:rsid w:val="0069775A"/>
    <w:rsid w:val="00697813"/>
    <w:rsid w:val="006A3EE8"/>
    <w:rsid w:val="006A72BF"/>
    <w:rsid w:val="006B03F2"/>
    <w:rsid w:val="006B0F63"/>
    <w:rsid w:val="006B37DC"/>
    <w:rsid w:val="006B4F68"/>
    <w:rsid w:val="006C0592"/>
    <w:rsid w:val="006C272E"/>
    <w:rsid w:val="006C5479"/>
    <w:rsid w:val="006C5E8F"/>
    <w:rsid w:val="006C66C9"/>
    <w:rsid w:val="006C6707"/>
    <w:rsid w:val="006C7DBB"/>
    <w:rsid w:val="006D13B5"/>
    <w:rsid w:val="006D1662"/>
    <w:rsid w:val="006E12FF"/>
    <w:rsid w:val="006E607E"/>
    <w:rsid w:val="00706C5D"/>
    <w:rsid w:val="00732922"/>
    <w:rsid w:val="00742572"/>
    <w:rsid w:val="007474B9"/>
    <w:rsid w:val="0075162E"/>
    <w:rsid w:val="00754034"/>
    <w:rsid w:val="00756556"/>
    <w:rsid w:val="007618C4"/>
    <w:rsid w:val="00767980"/>
    <w:rsid w:val="007705D5"/>
    <w:rsid w:val="00770B19"/>
    <w:rsid w:val="0077463F"/>
    <w:rsid w:val="0078143C"/>
    <w:rsid w:val="007836EA"/>
    <w:rsid w:val="00784CDA"/>
    <w:rsid w:val="00785E34"/>
    <w:rsid w:val="00787CB6"/>
    <w:rsid w:val="007906C4"/>
    <w:rsid w:val="0079284A"/>
    <w:rsid w:val="00792B35"/>
    <w:rsid w:val="0079308C"/>
    <w:rsid w:val="007940EA"/>
    <w:rsid w:val="007967E8"/>
    <w:rsid w:val="007A2170"/>
    <w:rsid w:val="007A22BF"/>
    <w:rsid w:val="007A3323"/>
    <w:rsid w:val="007A68CC"/>
    <w:rsid w:val="007B72B8"/>
    <w:rsid w:val="007B7A58"/>
    <w:rsid w:val="007C1901"/>
    <w:rsid w:val="007C21B5"/>
    <w:rsid w:val="007C3109"/>
    <w:rsid w:val="007D37DE"/>
    <w:rsid w:val="007D4BFE"/>
    <w:rsid w:val="007E4BD2"/>
    <w:rsid w:val="007F20B1"/>
    <w:rsid w:val="007F454A"/>
    <w:rsid w:val="00801393"/>
    <w:rsid w:val="00802082"/>
    <w:rsid w:val="00802F88"/>
    <w:rsid w:val="0081293E"/>
    <w:rsid w:val="00814795"/>
    <w:rsid w:val="00815465"/>
    <w:rsid w:val="00817E9A"/>
    <w:rsid w:val="00825577"/>
    <w:rsid w:val="008306BD"/>
    <w:rsid w:val="00831A80"/>
    <w:rsid w:val="00833743"/>
    <w:rsid w:val="008340A4"/>
    <w:rsid w:val="00841F71"/>
    <w:rsid w:val="00843620"/>
    <w:rsid w:val="008454A7"/>
    <w:rsid w:val="00852A28"/>
    <w:rsid w:val="008606EE"/>
    <w:rsid w:val="00870597"/>
    <w:rsid w:val="0087135F"/>
    <w:rsid w:val="008714A0"/>
    <w:rsid w:val="008728E4"/>
    <w:rsid w:val="00872D94"/>
    <w:rsid w:val="00880364"/>
    <w:rsid w:val="00884687"/>
    <w:rsid w:val="00891592"/>
    <w:rsid w:val="00891E9E"/>
    <w:rsid w:val="00896289"/>
    <w:rsid w:val="008A2F68"/>
    <w:rsid w:val="008B22E7"/>
    <w:rsid w:val="008B4FA6"/>
    <w:rsid w:val="008B5282"/>
    <w:rsid w:val="008B7C17"/>
    <w:rsid w:val="008C0939"/>
    <w:rsid w:val="008C2D01"/>
    <w:rsid w:val="008C40E6"/>
    <w:rsid w:val="008C5F4E"/>
    <w:rsid w:val="008C6210"/>
    <w:rsid w:val="008D0F7A"/>
    <w:rsid w:val="008D5A6E"/>
    <w:rsid w:val="008D68E4"/>
    <w:rsid w:val="008E0506"/>
    <w:rsid w:val="008E0CFF"/>
    <w:rsid w:val="008E1BB4"/>
    <w:rsid w:val="008E5D6B"/>
    <w:rsid w:val="008E76F0"/>
    <w:rsid w:val="008F15FE"/>
    <w:rsid w:val="008F2D29"/>
    <w:rsid w:val="008F5187"/>
    <w:rsid w:val="008F60D8"/>
    <w:rsid w:val="00902727"/>
    <w:rsid w:val="0090312B"/>
    <w:rsid w:val="00903EA8"/>
    <w:rsid w:val="00906979"/>
    <w:rsid w:val="009130AE"/>
    <w:rsid w:val="0091736D"/>
    <w:rsid w:val="0093037A"/>
    <w:rsid w:val="00936557"/>
    <w:rsid w:val="0094154D"/>
    <w:rsid w:val="0095155F"/>
    <w:rsid w:val="00952C3E"/>
    <w:rsid w:val="00953065"/>
    <w:rsid w:val="00953F47"/>
    <w:rsid w:val="00954429"/>
    <w:rsid w:val="009551C4"/>
    <w:rsid w:val="00955CC9"/>
    <w:rsid w:val="009563CE"/>
    <w:rsid w:val="00964C1F"/>
    <w:rsid w:val="00976328"/>
    <w:rsid w:val="0097680D"/>
    <w:rsid w:val="00982438"/>
    <w:rsid w:val="0098404C"/>
    <w:rsid w:val="00985283"/>
    <w:rsid w:val="0098590B"/>
    <w:rsid w:val="00991ADF"/>
    <w:rsid w:val="00995992"/>
    <w:rsid w:val="009A03E5"/>
    <w:rsid w:val="009A0F3B"/>
    <w:rsid w:val="009A1BB4"/>
    <w:rsid w:val="009A1CFB"/>
    <w:rsid w:val="009A2628"/>
    <w:rsid w:val="009A3200"/>
    <w:rsid w:val="009B0897"/>
    <w:rsid w:val="009B1FF2"/>
    <w:rsid w:val="009B747E"/>
    <w:rsid w:val="009B7BD9"/>
    <w:rsid w:val="009C17E1"/>
    <w:rsid w:val="009C755B"/>
    <w:rsid w:val="009C7DD5"/>
    <w:rsid w:val="009D0EA3"/>
    <w:rsid w:val="009D2493"/>
    <w:rsid w:val="009E227D"/>
    <w:rsid w:val="009E355B"/>
    <w:rsid w:val="009E5019"/>
    <w:rsid w:val="009F2C38"/>
    <w:rsid w:val="00A01EF1"/>
    <w:rsid w:val="00A0372F"/>
    <w:rsid w:val="00A04F1B"/>
    <w:rsid w:val="00A0501B"/>
    <w:rsid w:val="00A11A7F"/>
    <w:rsid w:val="00A13970"/>
    <w:rsid w:val="00A14947"/>
    <w:rsid w:val="00A32A83"/>
    <w:rsid w:val="00A360C2"/>
    <w:rsid w:val="00A363DF"/>
    <w:rsid w:val="00A368DB"/>
    <w:rsid w:val="00A40483"/>
    <w:rsid w:val="00A423AA"/>
    <w:rsid w:val="00A47445"/>
    <w:rsid w:val="00A53EC6"/>
    <w:rsid w:val="00A55C0F"/>
    <w:rsid w:val="00A67583"/>
    <w:rsid w:val="00A83AD0"/>
    <w:rsid w:val="00A84E09"/>
    <w:rsid w:val="00A8548D"/>
    <w:rsid w:val="00A861A6"/>
    <w:rsid w:val="00A8666F"/>
    <w:rsid w:val="00A8713F"/>
    <w:rsid w:val="00A90BA1"/>
    <w:rsid w:val="00A950F2"/>
    <w:rsid w:val="00A97A9A"/>
    <w:rsid w:val="00AA0671"/>
    <w:rsid w:val="00AA1D11"/>
    <w:rsid w:val="00AA2531"/>
    <w:rsid w:val="00AA56B8"/>
    <w:rsid w:val="00AB1E09"/>
    <w:rsid w:val="00AB5330"/>
    <w:rsid w:val="00AB7747"/>
    <w:rsid w:val="00AC14CE"/>
    <w:rsid w:val="00AC2A56"/>
    <w:rsid w:val="00AD055E"/>
    <w:rsid w:val="00AD47A7"/>
    <w:rsid w:val="00AE5E48"/>
    <w:rsid w:val="00AF0CBF"/>
    <w:rsid w:val="00AF1364"/>
    <w:rsid w:val="00AF257F"/>
    <w:rsid w:val="00AF33CF"/>
    <w:rsid w:val="00AF4D50"/>
    <w:rsid w:val="00AF6179"/>
    <w:rsid w:val="00B00BD6"/>
    <w:rsid w:val="00B0106E"/>
    <w:rsid w:val="00B10FB4"/>
    <w:rsid w:val="00B1295A"/>
    <w:rsid w:val="00B20A45"/>
    <w:rsid w:val="00B22C5C"/>
    <w:rsid w:val="00B24F30"/>
    <w:rsid w:val="00B26AB6"/>
    <w:rsid w:val="00B31ABF"/>
    <w:rsid w:val="00B33BE3"/>
    <w:rsid w:val="00B53B5D"/>
    <w:rsid w:val="00B6055E"/>
    <w:rsid w:val="00B6317D"/>
    <w:rsid w:val="00B75EAC"/>
    <w:rsid w:val="00B7723F"/>
    <w:rsid w:val="00B80534"/>
    <w:rsid w:val="00B83ED1"/>
    <w:rsid w:val="00B8433C"/>
    <w:rsid w:val="00B87491"/>
    <w:rsid w:val="00BA29E9"/>
    <w:rsid w:val="00BA7142"/>
    <w:rsid w:val="00BB237C"/>
    <w:rsid w:val="00BB41A3"/>
    <w:rsid w:val="00BC32DC"/>
    <w:rsid w:val="00BC35B6"/>
    <w:rsid w:val="00BC4028"/>
    <w:rsid w:val="00BD1B51"/>
    <w:rsid w:val="00BD4596"/>
    <w:rsid w:val="00BE1405"/>
    <w:rsid w:val="00BE312D"/>
    <w:rsid w:val="00BE372E"/>
    <w:rsid w:val="00BF1C20"/>
    <w:rsid w:val="00C10578"/>
    <w:rsid w:val="00C135BC"/>
    <w:rsid w:val="00C15C95"/>
    <w:rsid w:val="00C20016"/>
    <w:rsid w:val="00C256F7"/>
    <w:rsid w:val="00C2596A"/>
    <w:rsid w:val="00C2606D"/>
    <w:rsid w:val="00C27537"/>
    <w:rsid w:val="00C30909"/>
    <w:rsid w:val="00C31624"/>
    <w:rsid w:val="00C328FE"/>
    <w:rsid w:val="00C33507"/>
    <w:rsid w:val="00C405A9"/>
    <w:rsid w:val="00C4409D"/>
    <w:rsid w:val="00C44E72"/>
    <w:rsid w:val="00C45A06"/>
    <w:rsid w:val="00C47E5B"/>
    <w:rsid w:val="00C602F6"/>
    <w:rsid w:val="00C61E4B"/>
    <w:rsid w:val="00C623E8"/>
    <w:rsid w:val="00C64BFF"/>
    <w:rsid w:val="00C704E9"/>
    <w:rsid w:val="00C72BBC"/>
    <w:rsid w:val="00C73FF5"/>
    <w:rsid w:val="00C746CC"/>
    <w:rsid w:val="00C763C9"/>
    <w:rsid w:val="00C80057"/>
    <w:rsid w:val="00C82232"/>
    <w:rsid w:val="00C82913"/>
    <w:rsid w:val="00C972B1"/>
    <w:rsid w:val="00C977EE"/>
    <w:rsid w:val="00CA2CCE"/>
    <w:rsid w:val="00CA43FD"/>
    <w:rsid w:val="00CA5894"/>
    <w:rsid w:val="00CA7EEA"/>
    <w:rsid w:val="00CA7EF8"/>
    <w:rsid w:val="00CB3C62"/>
    <w:rsid w:val="00CC367E"/>
    <w:rsid w:val="00CC488C"/>
    <w:rsid w:val="00CC489B"/>
    <w:rsid w:val="00CD158F"/>
    <w:rsid w:val="00CD2BCD"/>
    <w:rsid w:val="00CD3A4C"/>
    <w:rsid w:val="00CE10E9"/>
    <w:rsid w:val="00CE2910"/>
    <w:rsid w:val="00CE5393"/>
    <w:rsid w:val="00CF36BE"/>
    <w:rsid w:val="00CF4A92"/>
    <w:rsid w:val="00CF597F"/>
    <w:rsid w:val="00CF6000"/>
    <w:rsid w:val="00D003F3"/>
    <w:rsid w:val="00D00FA3"/>
    <w:rsid w:val="00D0135A"/>
    <w:rsid w:val="00D0148D"/>
    <w:rsid w:val="00D0364F"/>
    <w:rsid w:val="00D06834"/>
    <w:rsid w:val="00D23242"/>
    <w:rsid w:val="00D2602C"/>
    <w:rsid w:val="00D30634"/>
    <w:rsid w:val="00D308ED"/>
    <w:rsid w:val="00D31C68"/>
    <w:rsid w:val="00D35087"/>
    <w:rsid w:val="00D36D86"/>
    <w:rsid w:val="00D428AA"/>
    <w:rsid w:val="00D50A34"/>
    <w:rsid w:val="00D53EFA"/>
    <w:rsid w:val="00D635DD"/>
    <w:rsid w:val="00D94A7C"/>
    <w:rsid w:val="00D95896"/>
    <w:rsid w:val="00D9637F"/>
    <w:rsid w:val="00DA19BE"/>
    <w:rsid w:val="00DB0EF3"/>
    <w:rsid w:val="00DB2983"/>
    <w:rsid w:val="00DB6446"/>
    <w:rsid w:val="00DC1257"/>
    <w:rsid w:val="00DC3DC0"/>
    <w:rsid w:val="00DC5B2B"/>
    <w:rsid w:val="00DD0C95"/>
    <w:rsid w:val="00DD318D"/>
    <w:rsid w:val="00DE1BE7"/>
    <w:rsid w:val="00DF15CB"/>
    <w:rsid w:val="00DF186D"/>
    <w:rsid w:val="00DF2E12"/>
    <w:rsid w:val="00DF4419"/>
    <w:rsid w:val="00DF514A"/>
    <w:rsid w:val="00DF6690"/>
    <w:rsid w:val="00DF6804"/>
    <w:rsid w:val="00E0358D"/>
    <w:rsid w:val="00E04323"/>
    <w:rsid w:val="00E04A1B"/>
    <w:rsid w:val="00E070A2"/>
    <w:rsid w:val="00E070AC"/>
    <w:rsid w:val="00E10714"/>
    <w:rsid w:val="00E15FD4"/>
    <w:rsid w:val="00E2656A"/>
    <w:rsid w:val="00E3183B"/>
    <w:rsid w:val="00E412D0"/>
    <w:rsid w:val="00E507BC"/>
    <w:rsid w:val="00E51F7E"/>
    <w:rsid w:val="00E56322"/>
    <w:rsid w:val="00E565E7"/>
    <w:rsid w:val="00E60618"/>
    <w:rsid w:val="00E60982"/>
    <w:rsid w:val="00E62C62"/>
    <w:rsid w:val="00E654C1"/>
    <w:rsid w:val="00E65D97"/>
    <w:rsid w:val="00E711EC"/>
    <w:rsid w:val="00E72A5A"/>
    <w:rsid w:val="00E73354"/>
    <w:rsid w:val="00E76864"/>
    <w:rsid w:val="00E773F5"/>
    <w:rsid w:val="00E83D1B"/>
    <w:rsid w:val="00E9242D"/>
    <w:rsid w:val="00E960A3"/>
    <w:rsid w:val="00EA5291"/>
    <w:rsid w:val="00EA74D5"/>
    <w:rsid w:val="00EB5255"/>
    <w:rsid w:val="00EB5C47"/>
    <w:rsid w:val="00EB627B"/>
    <w:rsid w:val="00EC3BBF"/>
    <w:rsid w:val="00EC7E7E"/>
    <w:rsid w:val="00ED0639"/>
    <w:rsid w:val="00ED1E2A"/>
    <w:rsid w:val="00ED21F5"/>
    <w:rsid w:val="00ED5986"/>
    <w:rsid w:val="00EF4755"/>
    <w:rsid w:val="00EF4C07"/>
    <w:rsid w:val="00EF58B9"/>
    <w:rsid w:val="00EF5DA0"/>
    <w:rsid w:val="00EF6EEF"/>
    <w:rsid w:val="00EF7135"/>
    <w:rsid w:val="00F023AA"/>
    <w:rsid w:val="00F027DB"/>
    <w:rsid w:val="00F02E19"/>
    <w:rsid w:val="00F0412D"/>
    <w:rsid w:val="00F06979"/>
    <w:rsid w:val="00F14A7A"/>
    <w:rsid w:val="00F22985"/>
    <w:rsid w:val="00F320F6"/>
    <w:rsid w:val="00F3383E"/>
    <w:rsid w:val="00F465A7"/>
    <w:rsid w:val="00F50B7C"/>
    <w:rsid w:val="00F523FB"/>
    <w:rsid w:val="00F54C58"/>
    <w:rsid w:val="00F550E6"/>
    <w:rsid w:val="00F655E9"/>
    <w:rsid w:val="00F74345"/>
    <w:rsid w:val="00F77BE1"/>
    <w:rsid w:val="00F80A0A"/>
    <w:rsid w:val="00F82B19"/>
    <w:rsid w:val="00F8616C"/>
    <w:rsid w:val="00F907EE"/>
    <w:rsid w:val="00F9212D"/>
    <w:rsid w:val="00F93087"/>
    <w:rsid w:val="00F965DA"/>
    <w:rsid w:val="00FA406A"/>
    <w:rsid w:val="00FB503A"/>
    <w:rsid w:val="00FB516C"/>
    <w:rsid w:val="00FB6A27"/>
    <w:rsid w:val="00FB74EF"/>
    <w:rsid w:val="00FC7B66"/>
    <w:rsid w:val="00FD0236"/>
    <w:rsid w:val="00FD18F4"/>
    <w:rsid w:val="00FD3E70"/>
    <w:rsid w:val="00FD54DB"/>
    <w:rsid w:val="00FD619F"/>
    <w:rsid w:val="00FE4AB3"/>
    <w:rsid w:val="00FF2BFD"/>
    <w:rsid w:val="00FF61D4"/>
    <w:rsid w:val="010031B3"/>
    <w:rsid w:val="01145609"/>
    <w:rsid w:val="01174C50"/>
    <w:rsid w:val="0119677B"/>
    <w:rsid w:val="011A24F4"/>
    <w:rsid w:val="012313A8"/>
    <w:rsid w:val="012375FA"/>
    <w:rsid w:val="0127533C"/>
    <w:rsid w:val="01282E62"/>
    <w:rsid w:val="01290F7E"/>
    <w:rsid w:val="012A1FA6"/>
    <w:rsid w:val="0132783D"/>
    <w:rsid w:val="013B4944"/>
    <w:rsid w:val="013E4434"/>
    <w:rsid w:val="013E61E2"/>
    <w:rsid w:val="014337F8"/>
    <w:rsid w:val="01441350"/>
    <w:rsid w:val="014852B3"/>
    <w:rsid w:val="014A102B"/>
    <w:rsid w:val="015915DD"/>
    <w:rsid w:val="015974C0"/>
    <w:rsid w:val="015B4FE6"/>
    <w:rsid w:val="015D1E09"/>
    <w:rsid w:val="016801A5"/>
    <w:rsid w:val="016C0FA1"/>
    <w:rsid w:val="016D4D19"/>
    <w:rsid w:val="016D6AC7"/>
    <w:rsid w:val="016E2F6B"/>
    <w:rsid w:val="01722330"/>
    <w:rsid w:val="0179546C"/>
    <w:rsid w:val="017A36FD"/>
    <w:rsid w:val="017D4A1C"/>
    <w:rsid w:val="01830099"/>
    <w:rsid w:val="01833034"/>
    <w:rsid w:val="018A58CB"/>
    <w:rsid w:val="01967DCC"/>
    <w:rsid w:val="01973B44"/>
    <w:rsid w:val="01A11AA6"/>
    <w:rsid w:val="01A4698D"/>
    <w:rsid w:val="01AA5BF0"/>
    <w:rsid w:val="01B11DDE"/>
    <w:rsid w:val="01B36BD0"/>
    <w:rsid w:val="01B6046E"/>
    <w:rsid w:val="01B777AE"/>
    <w:rsid w:val="01BE00DC"/>
    <w:rsid w:val="01BF6322"/>
    <w:rsid w:val="01C32F00"/>
    <w:rsid w:val="01C74429"/>
    <w:rsid w:val="01D43D94"/>
    <w:rsid w:val="01D54D19"/>
    <w:rsid w:val="01D66A1A"/>
    <w:rsid w:val="01D803E5"/>
    <w:rsid w:val="01D84234"/>
    <w:rsid w:val="01DB6127"/>
    <w:rsid w:val="01DD1E9F"/>
    <w:rsid w:val="01DD3C4D"/>
    <w:rsid w:val="01E24AD1"/>
    <w:rsid w:val="01E50D53"/>
    <w:rsid w:val="01E53E2D"/>
    <w:rsid w:val="01E70628"/>
    <w:rsid w:val="01EA636A"/>
    <w:rsid w:val="01ED6CA6"/>
    <w:rsid w:val="01EF572E"/>
    <w:rsid w:val="01FA47FF"/>
    <w:rsid w:val="01FD609D"/>
    <w:rsid w:val="020236B3"/>
    <w:rsid w:val="02062B27"/>
    <w:rsid w:val="02070CCA"/>
    <w:rsid w:val="02077A8A"/>
    <w:rsid w:val="020B07BA"/>
    <w:rsid w:val="02151639"/>
    <w:rsid w:val="02184C85"/>
    <w:rsid w:val="02187BA3"/>
    <w:rsid w:val="021D04ED"/>
    <w:rsid w:val="021E42F5"/>
    <w:rsid w:val="02225B04"/>
    <w:rsid w:val="022841F2"/>
    <w:rsid w:val="022B3571"/>
    <w:rsid w:val="022E44A8"/>
    <w:rsid w:val="02441F1E"/>
    <w:rsid w:val="02447828"/>
    <w:rsid w:val="02497534"/>
    <w:rsid w:val="024E06A7"/>
    <w:rsid w:val="025008C3"/>
    <w:rsid w:val="02587777"/>
    <w:rsid w:val="025A09FE"/>
    <w:rsid w:val="025C6900"/>
    <w:rsid w:val="025E2E9F"/>
    <w:rsid w:val="025E7A82"/>
    <w:rsid w:val="026003DA"/>
    <w:rsid w:val="026223A4"/>
    <w:rsid w:val="02697903"/>
    <w:rsid w:val="026B1259"/>
    <w:rsid w:val="026B46FA"/>
    <w:rsid w:val="026B74AB"/>
    <w:rsid w:val="0273010D"/>
    <w:rsid w:val="027520D7"/>
    <w:rsid w:val="027619AC"/>
    <w:rsid w:val="027654C7"/>
    <w:rsid w:val="02775E4F"/>
    <w:rsid w:val="027C16B8"/>
    <w:rsid w:val="02813AD2"/>
    <w:rsid w:val="028265A2"/>
    <w:rsid w:val="02927FA9"/>
    <w:rsid w:val="029307AF"/>
    <w:rsid w:val="02945196"/>
    <w:rsid w:val="02987B74"/>
    <w:rsid w:val="029A38EC"/>
    <w:rsid w:val="029F7154"/>
    <w:rsid w:val="02A1111E"/>
    <w:rsid w:val="02A209F3"/>
    <w:rsid w:val="02A824AD"/>
    <w:rsid w:val="02B5482D"/>
    <w:rsid w:val="02B80C45"/>
    <w:rsid w:val="02BE3A7E"/>
    <w:rsid w:val="02C637E1"/>
    <w:rsid w:val="02C80459"/>
    <w:rsid w:val="02C866AB"/>
    <w:rsid w:val="02CB6DEC"/>
    <w:rsid w:val="02CC3DD3"/>
    <w:rsid w:val="02D23086"/>
    <w:rsid w:val="02E57AAA"/>
    <w:rsid w:val="02E903CF"/>
    <w:rsid w:val="02EE60DC"/>
    <w:rsid w:val="02F92D08"/>
    <w:rsid w:val="02F96569"/>
    <w:rsid w:val="02FB2EFC"/>
    <w:rsid w:val="02FC0103"/>
    <w:rsid w:val="02FF7BF3"/>
    <w:rsid w:val="03004097"/>
    <w:rsid w:val="0307156E"/>
    <w:rsid w:val="030A4873"/>
    <w:rsid w:val="03100052"/>
    <w:rsid w:val="03125B78"/>
    <w:rsid w:val="031A5554"/>
    <w:rsid w:val="031F3DF1"/>
    <w:rsid w:val="03214D8F"/>
    <w:rsid w:val="03226C17"/>
    <w:rsid w:val="032D4760"/>
    <w:rsid w:val="03353615"/>
    <w:rsid w:val="0339611B"/>
    <w:rsid w:val="033A74BA"/>
    <w:rsid w:val="033F6241"/>
    <w:rsid w:val="034A3564"/>
    <w:rsid w:val="0350044F"/>
    <w:rsid w:val="03595555"/>
    <w:rsid w:val="036363D4"/>
    <w:rsid w:val="03661A20"/>
    <w:rsid w:val="036B5288"/>
    <w:rsid w:val="036D1000"/>
    <w:rsid w:val="036F6F03"/>
    <w:rsid w:val="0374413D"/>
    <w:rsid w:val="03791753"/>
    <w:rsid w:val="037C4A7C"/>
    <w:rsid w:val="037D2915"/>
    <w:rsid w:val="037E320E"/>
    <w:rsid w:val="03800D34"/>
    <w:rsid w:val="03827AA9"/>
    <w:rsid w:val="0383668D"/>
    <w:rsid w:val="03872045"/>
    <w:rsid w:val="039842CF"/>
    <w:rsid w:val="03993424"/>
    <w:rsid w:val="03993BA4"/>
    <w:rsid w:val="03A013D6"/>
    <w:rsid w:val="03A10CAA"/>
    <w:rsid w:val="03AC1B29"/>
    <w:rsid w:val="03AC38D7"/>
    <w:rsid w:val="03AF33C7"/>
    <w:rsid w:val="03B34794"/>
    <w:rsid w:val="03B86720"/>
    <w:rsid w:val="03B92498"/>
    <w:rsid w:val="03B939BC"/>
    <w:rsid w:val="03BD3D36"/>
    <w:rsid w:val="03C9092D"/>
    <w:rsid w:val="03CE155F"/>
    <w:rsid w:val="03CF5817"/>
    <w:rsid w:val="03D17EBA"/>
    <w:rsid w:val="03D539C3"/>
    <w:rsid w:val="03E73F7C"/>
    <w:rsid w:val="03EA7B21"/>
    <w:rsid w:val="03F74C55"/>
    <w:rsid w:val="040746F2"/>
    <w:rsid w:val="04082AD7"/>
    <w:rsid w:val="040971D4"/>
    <w:rsid w:val="04114082"/>
    <w:rsid w:val="04137670"/>
    <w:rsid w:val="04156547"/>
    <w:rsid w:val="04180F6C"/>
    <w:rsid w:val="041D47D5"/>
    <w:rsid w:val="04206073"/>
    <w:rsid w:val="04294F27"/>
    <w:rsid w:val="0430275A"/>
    <w:rsid w:val="04384245"/>
    <w:rsid w:val="043F1D3E"/>
    <w:rsid w:val="04407249"/>
    <w:rsid w:val="04431326"/>
    <w:rsid w:val="04497378"/>
    <w:rsid w:val="044B1342"/>
    <w:rsid w:val="044B7594"/>
    <w:rsid w:val="046160C8"/>
    <w:rsid w:val="046643CE"/>
    <w:rsid w:val="046B19E4"/>
    <w:rsid w:val="046C12B8"/>
    <w:rsid w:val="046E6DDE"/>
    <w:rsid w:val="04732647"/>
    <w:rsid w:val="047775A4"/>
    <w:rsid w:val="047F723D"/>
    <w:rsid w:val="048E122E"/>
    <w:rsid w:val="04983E5B"/>
    <w:rsid w:val="049A4077"/>
    <w:rsid w:val="04A11137"/>
    <w:rsid w:val="04A9243E"/>
    <w:rsid w:val="04AB0032"/>
    <w:rsid w:val="04C2712A"/>
    <w:rsid w:val="04C3537C"/>
    <w:rsid w:val="04D9257F"/>
    <w:rsid w:val="04EB3A05"/>
    <w:rsid w:val="04F25C61"/>
    <w:rsid w:val="04FC43EA"/>
    <w:rsid w:val="04FE1400"/>
    <w:rsid w:val="050046C8"/>
    <w:rsid w:val="05080FE1"/>
    <w:rsid w:val="050B287F"/>
    <w:rsid w:val="050E015C"/>
    <w:rsid w:val="050F05C1"/>
    <w:rsid w:val="051A0D14"/>
    <w:rsid w:val="051A125A"/>
    <w:rsid w:val="052B1173"/>
    <w:rsid w:val="052D0A47"/>
    <w:rsid w:val="052E656D"/>
    <w:rsid w:val="05384E25"/>
    <w:rsid w:val="05410997"/>
    <w:rsid w:val="05412745"/>
    <w:rsid w:val="054144F3"/>
    <w:rsid w:val="05467D5B"/>
    <w:rsid w:val="054F6C10"/>
    <w:rsid w:val="056106F1"/>
    <w:rsid w:val="056326BB"/>
    <w:rsid w:val="05634469"/>
    <w:rsid w:val="056B4E67"/>
    <w:rsid w:val="056C5A14"/>
    <w:rsid w:val="056D52E8"/>
    <w:rsid w:val="05710988"/>
    <w:rsid w:val="057576A8"/>
    <w:rsid w:val="05832D9D"/>
    <w:rsid w:val="05850883"/>
    <w:rsid w:val="05852631"/>
    <w:rsid w:val="059211F2"/>
    <w:rsid w:val="0593203B"/>
    <w:rsid w:val="0596483F"/>
    <w:rsid w:val="05A056BD"/>
    <w:rsid w:val="05A91C7F"/>
    <w:rsid w:val="05AA02EA"/>
    <w:rsid w:val="05AF76AE"/>
    <w:rsid w:val="05B2719F"/>
    <w:rsid w:val="05C5252D"/>
    <w:rsid w:val="05C56ED2"/>
    <w:rsid w:val="05DD06BF"/>
    <w:rsid w:val="05DD4BBB"/>
    <w:rsid w:val="05E04B7D"/>
    <w:rsid w:val="05EA5FAC"/>
    <w:rsid w:val="05ED6429"/>
    <w:rsid w:val="05EF21A1"/>
    <w:rsid w:val="05F257ED"/>
    <w:rsid w:val="05F654D2"/>
    <w:rsid w:val="05F83EAE"/>
    <w:rsid w:val="05FE4192"/>
    <w:rsid w:val="06006360"/>
    <w:rsid w:val="060E0879"/>
    <w:rsid w:val="06193BD7"/>
    <w:rsid w:val="06301E32"/>
    <w:rsid w:val="06350552"/>
    <w:rsid w:val="0635691E"/>
    <w:rsid w:val="06367DD0"/>
    <w:rsid w:val="063E7D85"/>
    <w:rsid w:val="064512A9"/>
    <w:rsid w:val="06473986"/>
    <w:rsid w:val="064B2E7C"/>
    <w:rsid w:val="064C75F3"/>
    <w:rsid w:val="064E6EC7"/>
    <w:rsid w:val="06510766"/>
    <w:rsid w:val="06532730"/>
    <w:rsid w:val="06545E31"/>
    <w:rsid w:val="06587D46"/>
    <w:rsid w:val="0660774C"/>
    <w:rsid w:val="06693D01"/>
    <w:rsid w:val="066A7A79"/>
    <w:rsid w:val="066E30C6"/>
    <w:rsid w:val="06712BB6"/>
    <w:rsid w:val="06724F41"/>
    <w:rsid w:val="067D155B"/>
    <w:rsid w:val="067F52D3"/>
    <w:rsid w:val="06835B14"/>
    <w:rsid w:val="0684067E"/>
    <w:rsid w:val="0687062B"/>
    <w:rsid w:val="068C3E93"/>
    <w:rsid w:val="06905732"/>
    <w:rsid w:val="069068E0"/>
    <w:rsid w:val="06936FD0"/>
    <w:rsid w:val="06966302"/>
    <w:rsid w:val="069F3BC7"/>
    <w:rsid w:val="06A374B1"/>
    <w:rsid w:val="06A64F55"/>
    <w:rsid w:val="06A71719"/>
    <w:rsid w:val="06AF5B32"/>
    <w:rsid w:val="06B11926"/>
    <w:rsid w:val="06B331CE"/>
    <w:rsid w:val="06BB2083"/>
    <w:rsid w:val="06C07699"/>
    <w:rsid w:val="06C453DB"/>
    <w:rsid w:val="06C6764B"/>
    <w:rsid w:val="06D0228A"/>
    <w:rsid w:val="06D60D20"/>
    <w:rsid w:val="06D73361"/>
    <w:rsid w:val="06DC71AE"/>
    <w:rsid w:val="06DF75E8"/>
    <w:rsid w:val="06E23AB3"/>
    <w:rsid w:val="06E710CA"/>
    <w:rsid w:val="06E96BF0"/>
    <w:rsid w:val="06EC180C"/>
    <w:rsid w:val="06F710E9"/>
    <w:rsid w:val="07031CCE"/>
    <w:rsid w:val="07043A2A"/>
    <w:rsid w:val="07124399"/>
    <w:rsid w:val="071719AF"/>
    <w:rsid w:val="071E63DF"/>
    <w:rsid w:val="071F0864"/>
    <w:rsid w:val="07293586"/>
    <w:rsid w:val="07295285"/>
    <w:rsid w:val="073836D3"/>
    <w:rsid w:val="07414C7E"/>
    <w:rsid w:val="07427DAE"/>
    <w:rsid w:val="074D717F"/>
    <w:rsid w:val="07556BDE"/>
    <w:rsid w:val="075E138C"/>
    <w:rsid w:val="07636392"/>
    <w:rsid w:val="076A5F83"/>
    <w:rsid w:val="07770C56"/>
    <w:rsid w:val="077B79E6"/>
    <w:rsid w:val="077C1812"/>
    <w:rsid w:val="07830DF3"/>
    <w:rsid w:val="07854B6B"/>
    <w:rsid w:val="078B414B"/>
    <w:rsid w:val="078D3A1F"/>
    <w:rsid w:val="079254DA"/>
    <w:rsid w:val="079733A5"/>
    <w:rsid w:val="079923C4"/>
    <w:rsid w:val="079A613C"/>
    <w:rsid w:val="07A07BF6"/>
    <w:rsid w:val="07A305E0"/>
    <w:rsid w:val="07A3450E"/>
    <w:rsid w:val="07A82607"/>
    <w:rsid w:val="07AB0349"/>
    <w:rsid w:val="07B23486"/>
    <w:rsid w:val="07C16D91"/>
    <w:rsid w:val="07C210BD"/>
    <w:rsid w:val="07C444D0"/>
    <w:rsid w:val="07CA0317"/>
    <w:rsid w:val="07CC279A"/>
    <w:rsid w:val="07CC6095"/>
    <w:rsid w:val="07CF1338"/>
    <w:rsid w:val="07D84AB3"/>
    <w:rsid w:val="07DB0C2F"/>
    <w:rsid w:val="07E06245"/>
    <w:rsid w:val="07E07FF3"/>
    <w:rsid w:val="07E775D3"/>
    <w:rsid w:val="07F13FAE"/>
    <w:rsid w:val="07FB6BDB"/>
    <w:rsid w:val="08034185"/>
    <w:rsid w:val="08066E3D"/>
    <w:rsid w:val="080A1514"/>
    <w:rsid w:val="080D4B60"/>
    <w:rsid w:val="080D59E8"/>
    <w:rsid w:val="081128A2"/>
    <w:rsid w:val="08113819"/>
    <w:rsid w:val="081303C8"/>
    <w:rsid w:val="081518A4"/>
    <w:rsid w:val="08163A15"/>
    <w:rsid w:val="081952B3"/>
    <w:rsid w:val="081D2FF5"/>
    <w:rsid w:val="08236132"/>
    <w:rsid w:val="08251B75"/>
    <w:rsid w:val="08251EAA"/>
    <w:rsid w:val="082F5E85"/>
    <w:rsid w:val="083B791F"/>
    <w:rsid w:val="083D5445"/>
    <w:rsid w:val="083E11BD"/>
    <w:rsid w:val="083E2F6B"/>
    <w:rsid w:val="08412CE0"/>
    <w:rsid w:val="084A1910"/>
    <w:rsid w:val="084C5688"/>
    <w:rsid w:val="08512C9F"/>
    <w:rsid w:val="08513871"/>
    <w:rsid w:val="08536A17"/>
    <w:rsid w:val="085602B5"/>
    <w:rsid w:val="085E6AD7"/>
    <w:rsid w:val="0865674A"/>
    <w:rsid w:val="086A5B0F"/>
    <w:rsid w:val="08716E9D"/>
    <w:rsid w:val="08762705"/>
    <w:rsid w:val="087807CF"/>
    <w:rsid w:val="087F5A58"/>
    <w:rsid w:val="0880617E"/>
    <w:rsid w:val="08807F1C"/>
    <w:rsid w:val="088766C0"/>
    <w:rsid w:val="0889068B"/>
    <w:rsid w:val="08892439"/>
    <w:rsid w:val="088A4403"/>
    <w:rsid w:val="08907C6B"/>
    <w:rsid w:val="08955281"/>
    <w:rsid w:val="08986B20"/>
    <w:rsid w:val="089B3ED6"/>
    <w:rsid w:val="089D7C92"/>
    <w:rsid w:val="089E3A0A"/>
    <w:rsid w:val="08B35707"/>
    <w:rsid w:val="08B576D2"/>
    <w:rsid w:val="08B869A6"/>
    <w:rsid w:val="08BA0844"/>
    <w:rsid w:val="08BB3901"/>
    <w:rsid w:val="08CC59BD"/>
    <w:rsid w:val="08D8516E"/>
    <w:rsid w:val="08DA0EE6"/>
    <w:rsid w:val="08DF02AB"/>
    <w:rsid w:val="08E65ADD"/>
    <w:rsid w:val="08E8715E"/>
    <w:rsid w:val="08EC0C19"/>
    <w:rsid w:val="08F018C5"/>
    <w:rsid w:val="08FA50E4"/>
    <w:rsid w:val="08FB2C0B"/>
    <w:rsid w:val="08FE5D23"/>
    <w:rsid w:val="08FF094D"/>
    <w:rsid w:val="09016473"/>
    <w:rsid w:val="090D12BC"/>
    <w:rsid w:val="090F7CB7"/>
    <w:rsid w:val="091A5787"/>
    <w:rsid w:val="091C14FF"/>
    <w:rsid w:val="092217DD"/>
    <w:rsid w:val="0923288D"/>
    <w:rsid w:val="0931751B"/>
    <w:rsid w:val="09343229"/>
    <w:rsid w:val="09370D8F"/>
    <w:rsid w:val="09385C0D"/>
    <w:rsid w:val="09391BDB"/>
    <w:rsid w:val="093A7294"/>
    <w:rsid w:val="093B4BC3"/>
    <w:rsid w:val="09475E50"/>
    <w:rsid w:val="094840A2"/>
    <w:rsid w:val="094E3682"/>
    <w:rsid w:val="09502F56"/>
    <w:rsid w:val="095962AF"/>
    <w:rsid w:val="095C5D9F"/>
    <w:rsid w:val="09615163"/>
    <w:rsid w:val="096B7D90"/>
    <w:rsid w:val="096D58B6"/>
    <w:rsid w:val="09776735"/>
    <w:rsid w:val="097C34CA"/>
    <w:rsid w:val="097E5D15"/>
    <w:rsid w:val="0983332C"/>
    <w:rsid w:val="098608AA"/>
    <w:rsid w:val="0989289A"/>
    <w:rsid w:val="099E0166"/>
    <w:rsid w:val="09A56B00"/>
    <w:rsid w:val="09AB2883"/>
    <w:rsid w:val="09AF6076"/>
    <w:rsid w:val="09B67B22"/>
    <w:rsid w:val="09B72FD5"/>
    <w:rsid w:val="09BA4874"/>
    <w:rsid w:val="09C120A6"/>
    <w:rsid w:val="09C15C02"/>
    <w:rsid w:val="09D23CB3"/>
    <w:rsid w:val="09D26061"/>
    <w:rsid w:val="09D33EA7"/>
    <w:rsid w:val="09D43B87"/>
    <w:rsid w:val="09DA6CC4"/>
    <w:rsid w:val="09E47F79"/>
    <w:rsid w:val="09E813E1"/>
    <w:rsid w:val="09E85885"/>
    <w:rsid w:val="09E87633"/>
    <w:rsid w:val="09EB4857"/>
    <w:rsid w:val="09ED4C49"/>
    <w:rsid w:val="09F21A18"/>
    <w:rsid w:val="09F61D50"/>
    <w:rsid w:val="09F75115"/>
    <w:rsid w:val="09FD2492"/>
    <w:rsid w:val="0A0A57FB"/>
    <w:rsid w:val="0A0B189B"/>
    <w:rsid w:val="0A0D52EB"/>
    <w:rsid w:val="0A0F2E11"/>
    <w:rsid w:val="0A12645E"/>
    <w:rsid w:val="0A1E12A6"/>
    <w:rsid w:val="0A1E1B2B"/>
    <w:rsid w:val="0A2462BA"/>
    <w:rsid w:val="0A263993"/>
    <w:rsid w:val="0A273F29"/>
    <w:rsid w:val="0A2868DE"/>
    <w:rsid w:val="0A287A2F"/>
    <w:rsid w:val="0A29476A"/>
    <w:rsid w:val="0A2D3AC2"/>
    <w:rsid w:val="0A304297"/>
    <w:rsid w:val="0A3960E0"/>
    <w:rsid w:val="0A3D797F"/>
    <w:rsid w:val="0A402FCB"/>
    <w:rsid w:val="0A4106CF"/>
    <w:rsid w:val="0A466107"/>
    <w:rsid w:val="0A4707FD"/>
    <w:rsid w:val="0A474359"/>
    <w:rsid w:val="0A4A3E4A"/>
    <w:rsid w:val="0A5627EE"/>
    <w:rsid w:val="0A7F3548"/>
    <w:rsid w:val="0A83110A"/>
    <w:rsid w:val="0A8455AD"/>
    <w:rsid w:val="0A85112A"/>
    <w:rsid w:val="0A892BC4"/>
    <w:rsid w:val="0A8D16B6"/>
    <w:rsid w:val="0A8D6A41"/>
    <w:rsid w:val="0A9B4A58"/>
    <w:rsid w:val="0A9F23E7"/>
    <w:rsid w:val="0AA755DF"/>
    <w:rsid w:val="0AA95014"/>
    <w:rsid w:val="0AB47515"/>
    <w:rsid w:val="0AC141A2"/>
    <w:rsid w:val="0AC37E28"/>
    <w:rsid w:val="0AC91212"/>
    <w:rsid w:val="0ACC2AB1"/>
    <w:rsid w:val="0AD972F7"/>
    <w:rsid w:val="0AE0030A"/>
    <w:rsid w:val="0AE1252F"/>
    <w:rsid w:val="0AEC3153"/>
    <w:rsid w:val="0AEF054D"/>
    <w:rsid w:val="0AEF268F"/>
    <w:rsid w:val="0AF02C43"/>
    <w:rsid w:val="0AF67B2D"/>
    <w:rsid w:val="0AF84D34"/>
    <w:rsid w:val="0AFD0016"/>
    <w:rsid w:val="0AFD06C3"/>
    <w:rsid w:val="0B0264D2"/>
    <w:rsid w:val="0B04049C"/>
    <w:rsid w:val="0B064214"/>
    <w:rsid w:val="0B065FC2"/>
    <w:rsid w:val="0B09160F"/>
    <w:rsid w:val="0B0C55A3"/>
    <w:rsid w:val="0B0E131B"/>
    <w:rsid w:val="0B0E781A"/>
    <w:rsid w:val="0B106E41"/>
    <w:rsid w:val="0B120D44"/>
    <w:rsid w:val="0B186678"/>
    <w:rsid w:val="0B195C36"/>
    <w:rsid w:val="0B1B1342"/>
    <w:rsid w:val="0B212DFC"/>
    <w:rsid w:val="0B2D6095"/>
    <w:rsid w:val="0B354AFA"/>
    <w:rsid w:val="0B36617C"/>
    <w:rsid w:val="0B3B1AAB"/>
    <w:rsid w:val="0B3D39AE"/>
    <w:rsid w:val="0B406338"/>
    <w:rsid w:val="0B494101"/>
    <w:rsid w:val="0B5433ED"/>
    <w:rsid w:val="0B550CF8"/>
    <w:rsid w:val="0B562520"/>
    <w:rsid w:val="0B5674F3"/>
    <w:rsid w:val="0B5D195B"/>
    <w:rsid w:val="0B5F05A3"/>
    <w:rsid w:val="0B5F3925"/>
    <w:rsid w:val="0B6252B7"/>
    <w:rsid w:val="0B65432B"/>
    <w:rsid w:val="0B7167ED"/>
    <w:rsid w:val="0B7373D0"/>
    <w:rsid w:val="0B7F5D75"/>
    <w:rsid w:val="0B8415DD"/>
    <w:rsid w:val="0B865355"/>
    <w:rsid w:val="0B8D0492"/>
    <w:rsid w:val="0B8F239A"/>
    <w:rsid w:val="0B941820"/>
    <w:rsid w:val="0B9538A8"/>
    <w:rsid w:val="0B964BCF"/>
    <w:rsid w:val="0B9C2483"/>
    <w:rsid w:val="0B9F1F73"/>
    <w:rsid w:val="0BA13F3D"/>
    <w:rsid w:val="0BA1592F"/>
    <w:rsid w:val="0BA43195"/>
    <w:rsid w:val="0BA61553"/>
    <w:rsid w:val="0BB53545"/>
    <w:rsid w:val="0BBE689D"/>
    <w:rsid w:val="0BC22AFC"/>
    <w:rsid w:val="0BCF0AAA"/>
    <w:rsid w:val="0BD07596"/>
    <w:rsid w:val="0BD27BF6"/>
    <w:rsid w:val="0BDB744F"/>
    <w:rsid w:val="0BDC70EB"/>
    <w:rsid w:val="0BE107DE"/>
    <w:rsid w:val="0BE1258C"/>
    <w:rsid w:val="0BE205E1"/>
    <w:rsid w:val="0BE81B6C"/>
    <w:rsid w:val="0BE8391A"/>
    <w:rsid w:val="0BEB51B8"/>
    <w:rsid w:val="0BEC21EC"/>
    <w:rsid w:val="0BEE462D"/>
    <w:rsid w:val="0BF202F5"/>
    <w:rsid w:val="0C05627A"/>
    <w:rsid w:val="0C0A3890"/>
    <w:rsid w:val="0C0B13B7"/>
    <w:rsid w:val="0C0D3381"/>
    <w:rsid w:val="0C152235"/>
    <w:rsid w:val="0C191002"/>
    <w:rsid w:val="0C255E9D"/>
    <w:rsid w:val="0C2801BA"/>
    <w:rsid w:val="0C2D757F"/>
    <w:rsid w:val="0C2E61BB"/>
    <w:rsid w:val="0C3B3C7D"/>
    <w:rsid w:val="0C3C309F"/>
    <w:rsid w:val="0C3C4113"/>
    <w:rsid w:val="0C403756"/>
    <w:rsid w:val="0C41302A"/>
    <w:rsid w:val="0C453F76"/>
    <w:rsid w:val="0C4C20FB"/>
    <w:rsid w:val="0C4C64D7"/>
    <w:rsid w:val="0C524BC1"/>
    <w:rsid w:val="0C590374"/>
    <w:rsid w:val="0C5B233E"/>
    <w:rsid w:val="0C5E598A"/>
    <w:rsid w:val="0C6C454B"/>
    <w:rsid w:val="0C6F5DE9"/>
    <w:rsid w:val="0C7358DA"/>
    <w:rsid w:val="0C762CD4"/>
    <w:rsid w:val="0C7A5E41"/>
    <w:rsid w:val="0C803B53"/>
    <w:rsid w:val="0C8E44C1"/>
    <w:rsid w:val="0C9B6BDE"/>
    <w:rsid w:val="0C9C64B3"/>
    <w:rsid w:val="0C9E1EEA"/>
    <w:rsid w:val="0CA21D1B"/>
    <w:rsid w:val="0CA37841"/>
    <w:rsid w:val="0CA84E57"/>
    <w:rsid w:val="0CAB2EAE"/>
    <w:rsid w:val="0CB641E8"/>
    <w:rsid w:val="0CB657C6"/>
    <w:rsid w:val="0CB97065"/>
    <w:rsid w:val="0CBD3586"/>
    <w:rsid w:val="0CC021A1"/>
    <w:rsid w:val="0CC634A7"/>
    <w:rsid w:val="0CC9374C"/>
    <w:rsid w:val="0CCC4FEA"/>
    <w:rsid w:val="0CD36378"/>
    <w:rsid w:val="0CD91D23"/>
    <w:rsid w:val="0CDA7707"/>
    <w:rsid w:val="0CDB6FDB"/>
    <w:rsid w:val="0CEC568C"/>
    <w:rsid w:val="0CF0035E"/>
    <w:rsid w:val="0CF4009D"/>
    <w:rsid w:val="0CF42728"/>
    <w:rsid w:val="0CFE2CC9"/>
    <w:rsid w:val="0D004C93"/>
    <w:rsid w:val="0D006A41"/>
    <w:rsid w:val="0D0268DB"/>
    <w:rsid w:val="0D04565D"/>
    <w:rsid w:val="0D091D9A"/>
    <w:rsid w:val="0D1129FD"/>
    <w:rsid w:val="0D1349C7"/>
    <w:rsid w:val="0D136775"/>
    <w:rsid w:val="0D1F15BD"/>
    <w:rsid w:val="0D222E5C"/>
    <w:rsid w:val="0D224C0A"/>
    <w:rsid w:val="0D260E6C"/>
    <w:rsid w:val="0D2B61B4"/>
    <w:rsid w:val="0D321A40"/>
    <w:rsid w:val="0D336E17"/>
    <w:rsid w:val="0D35493D"/>
    <w:rsid w:val="0D474670"/>
    <w:rsid w:val="0D49488C"/>
    <w:rsid w:val="0D5406C6"/>
    <w:rsid w:val="0D621C7D"/>
    <w:rsid w:val="0D6878F5"/>
    <w:rsid w:val="0D6A00A4"/>
    <w:rsid w:val="0D7B08CD"/>
    <w:rsid w:val="0D7D0092"/>
    <w:rsid w:val="0D7E4CA8"/>
    <w:rsid w:val="0D865199"/>
    <w:rsid w:val="0D9059D0"/>
    <w:rsid w:val="0D984ECC"/>
    <w:rsid w:val="0DA33F9D"/>
    <w:rsid w:val="0DA47D15"/>
    <w:rsid w:val="0DAA3634"/>
    <w:rsid w:val="0DB85669"/>
    <w:rsid w:val="0DC42165"/>
    <w:rsid w:val="0DCB5F30"/>
    <w:rsid w:val="0DDF2AFB"/>
    <w:rsid w:val="0DE270B5"/>
    <w:rsid w:val="0DE379F1"/>
    <w:rsid w:val="0DEE0F90"/>
    <w:rsid w:val="0DEF60E2"/>
    <w:rsid w:val="0DF465A6"/>
    <w:rsid w:val="0DFE6710"/>
    <w:rsid w:val="0E0013EF"/>
    <w:rsid w:val="0E06277D"/>
    <w:rsid w:val="0E06452B"/>
    <w:rsid w:val="0E130163"/>
    <w:rsid w:val="0E1327A4"/>
    <w:rsid w:val="0E1564E1"/>
    <w:rsid w:val="0E15651D"/>
    <w:rsid w:val="0E176739"/>
    <w:rsid w:val="0E1C297E"/>
    <w:rsid w:val="0E2B3F92"/>
    <w:rsid w:val="0E2D7D0A"/>
    <w:rsid w:val="0E2E7042"/>
    <w:rsid w:val="0E2F5830"/>
    <w:rsid w:val="0E497FFD"/>
    <w:rsid w:val="0E4C4E85"/>
    <w:rsid w:val="0E523C4C"/>
    <w:rsid w:val="0E547045"/>
    <w:rsid w:val="0E572004"/>
    <w:rsid w:val="0E572FD9"/>
    <w:rsid w:val="0E616A25"/>
    <w:rsid w:val="0E6F3FA6"/>
    <w:rsid w:val="0E73034D"/>
    <w:rsid w:val="0E7E2314"/>
    <w:rsid w:val="0E854AD2"/>
    <w:rsid w:val="0E883192"/>
    <w:rsid w:val="0E8C4A31"/>
    <w:rsid w:val="0E99589D"/>
    <w:rsid w:val="0EA115D7"/>
    <w:rsid w:val="0EA16A6C"/>
    <w:rsid w:val="0EA578A0"/>
    <w:rsid w:val="0EAA135B"/>
    <w:rsid w:val="0EBC4BEA"/>
    <w:rsid w:val="0EC16032"/>
    <w:rsid w:val="0EC33D9B"/>
    <w:rsid w:val="0EC34B7A"/>
    <w:rsid w:val="0EC87A33"/>
    <w:rsid w:val="0ED42D25"/>
    <w:rsid w:val="0ED618C0"/>
    <w:rsid w:val="0ED939EE"/>
    <w:rsid w:val="0EDE1004"/>
    <w:rsid w:val="0EE20AF5"/>
    <w:rsid w:val="0EEB7276"/>
    <w:rsid w:val="0EEE56EB"/>
    <w:rsid w:val="0EF40828"/>
    <w:rsid w:val="0EF97BEC"/>
    <w:rsid w:val="0EFE5203"/>
    <w:rsid w:val="0F0071CD"/>
    <w:rsid w:val="0F02756B"/>
    <w:rsid w:val="0F0F11BE"/>
    <w:rsid w:val="0F136F00"/>
    <w:rsid w:val="0F13775A"/>
    <w:rsid w:val="0F264E85"/>
    <w:rsid w:val="0F2904D1"/>
    <w:rsid w:val="0F2C7FC2"/>
    <w:rsid w:val="0F3043D7"/>
    <w:rsid w:val="0F36499C"/>
    <w:rsid w:val="0F39623B"/>
    <w:rsid w:val="0F44530B"/>
    <w:rsid w:val="0F4A0448"/>
    <w:rsid w:val="0F5372FC"/>
    <w:rsid w:val="0F5F45FE"/>
    <w:rsid w:val="0F646B34"/>
    <w:rsid w:val="0F64775C"/>
    <w:rsid w:val="0F6A299C"/>
    <w:rsid w:val="0F711E78"/>
    <w:rsid w:val="0F7B4AA5"/>
    <w:rsid w:val="0F8843D4"/>
    <w:rsid w:val="0F8D22CE"/>
    <w:rsid w:val="0F9242C9"/>
    <w:rsid w:val="0F967099"/>
    <w:rsid w:val="0F9A112B"/>
    <w:rsid w:val="0F9C5147"/>
    <w:rsid w:val="0FA22032"/>
    <w:rsid w:val="0FA967B3"/>
    <w:rsid w:val="0FAB538A"/>
    <w:rsid w:val="0FAE4E7B"/>
    <w:rsid w:val="0FB03D60"/>
    <w:rsid w:val="0FB51D65"/>
    <w:rsid w:val="0FB85747"/>
    <w:rsid w:val="0FCF6AA6"/>
    <w:rsid w:val="0FEB5787"/>
    <w:rsid w:val="0FED7751"/>
    <w:rsid w:val="0FF07241"/>
    <w:rsid w:val="0FF10824"/>
    <w:rsid w:val="0FF16C11"/>
    <w:rsid w:val="0FFA1E6E"/>
    <w:rsid w:val="100457AC"/>
    <w:rsid w:val="10104001"/>
    <w:rsid w:val="10134CDE"/>
    <w:rsid w:val="10152804"/>
    <w:rsid w:val="10174681"/>
    <w:rsid w:val="101747CE"/>
    <w:rsid w:val="10180173"/>
    <w:rsid w:val="101A606C"/>
    <w:rsid w:val="101C0036"/>
    <w:rsid w:val="102351BA"/>
    <w:rsid w:val="102869DB"/>
    <w:rsid w:val="102B0279"/>
    <w:rsid w:val="103220B9"/>
    <w:rsid w:val="10374E70"/>
    <w:rsid w:val="10390BE8"/>
    <w:rsid w:val="1041184B"/>
    <w:rsid w:val="10545A22"/>
    <w:rsid w:val="105E6990"/>
    <w:rsid w:val="106317C1"/>
    <w:rsid w:val="1066305F"/>
    <w:rsid w:val="10676034"/>
    <w:rsid w:val="106A0DA2"/>
    <w:rsid w:val="106D2F64"/>
    <w:rsid w:val="10763205"/>
    <w:rsid w:val="107B2FAF"/>
    <w:rsid w:val="107C0AD5"/>
    <w:rsid w:val="107E39A7"/>
    <w:rsid w:val="107F5BC6"/>
    <w:rsid w:val="10822D43"/>
    <w:rsid w:val="10835CF8"/>
    <w:rsid w:val="10851900"/>
    <w:rsid w:val="10A1053B"/>
    <w:rsid w:val="10AD0C8E"/>
    <w:rsid w:val="10B63710"/>
    <w:rsid w:val="10BB4615"/>
    <w:rsid w:val="10BD35C7"/>
    <w:rsid w:val="10BE10ED"/>
    <w:rsid w:val="10C5422A"/>
    <w:rsid w:val="10C77FA2"/>
    <w:rsid w:val="10CD67B3"/>
    <w:rsid w:val="10D3289C"/>
    <w:rsid w:val="10D74495"/>
    <w:rsid w:val="10E072B6"/>
    <w:rsid w:val="10E70644"/>
    <w:rsid w:val="10F10820"/>
    <w:rsid w:val="10FF1D02"/>
    <w:rsid w:val="110812BA"/>
    <w:rsid w:val="110A60E1"/>
    <w:rsid w:val="111222EB"/>
    <w:rsid w:val="111451B1"/>
    <w:rsid w:val="11162CD7"/>
    <w:rsid w:val="111B660E"/>
    <w:rsid w:val="111C2F7A"/>
    <w:rsid w:val="11203B56"/>
    <w:rsid w:val="11290C5D"/>
    <w:rsid w:val="112A22DF"/>
    <w:rsid w:val="11400440"/>
    <w:rsid w:val="11423ACC"/>
    <w:rsid w:val="114508F1"/>
    <w:rsid w:val="114E421F"/>
    <w:rsid w:val="114F415B"/>
    <w:rsid w:val="11551F3A"/>
    <w:rsid w:val="115964CE"/>
    <w:rsid w:val="115D26B4"/>
    <w:rsid w:val="11660B19"/>
    <w:rsid w:val="11665CA1"/>
    <w:rsid w:val="11680E76"/>
    <w:rsid w:val="116B3023"/>
    <w:rsid w:val="11776A7F"/>
    <w:rsid w:val="11776C44"/>
    <w:rsid w:val="117D68B3"/>
    <w:rsid w:val="118710AD"/>
    <w:rsid w:val="118916FB"/>
    <w:rsid w:val="118C11EC"/>
    <w:rsid w:val="11994F99"/>
    <w:rsid w:val="119A7465"/>
    <w:rsid w:val="119D0D03"/>
    <w:rsid w:val="11A8658A"/>
    <w:rsid w:val="11B211CD"/>
    <w:rsid w:val="11B83D8F"/>
    <w:rsid w:val="11B947A9"/>
    <w:rsid w:val="11C6290A"/>
    <w:rsid w:val="11C646FD"/>
    <w:rsid w:val="11C72224"/>
    <w:rsid w:val="11C91AF8"/>
    <w:rsid w:val="11D129B9"/>
    <w:rsid w:val="11DF131B"/>
    <w:rsid w:val="11DF7A0D"/>
    <w:rsid w:val="11E332CA"/>
    <w:rsid w:val="11F0177A"/>
    <w:rsid w:val="11F06E3F"/>
    <w:rsid w:val="11F254F3"/>
    <w:rsid w:val="11F3651A"/>
    <w:rsid w:val="11FD79F3"/>
    <w:rsid w:val="12015736"/>
    <w:rsid w:val="120174E4"/>
    <w:rsid w:val="1202500A"/>
    <w:rsid w:val="120D40DA"/>
    <w:rsid w:val="121C256F"/>
    <w:rsid w:val="12211934"/>
    <w:rsid w:val="1222745A"/>
    <w:rsid w:val="1229119D"/>
    <w:rsid w:val="12296A3A"/>
    <w:rsid w:val="123F000C"/>
    <w:rsid w:val="12654562"/>
    <w:rsid w:val="126A32DB"/>
    <w:rsid w:val="126B0E01"/>
    <w:rsid w:val="126D0EFD"/>
    <w:rsid w:val="126D2455"/>
    <w:rsid w:val="12714C11"/>
    <w:rsid w:val="12744159"/>
    <w:rsid w:val="12747CB6"/>
    <w:rsid w:val="12767E9C"/>
    <w:rsid w:val="127B1A69"/>
    <w:rsid w:val="127B52C0"/>
    <w:rsid w:val="12957C2C"/>
    <w:rsid w:val="12A52565"/>
    <w:rsid w:val="12A61E39"/>
    <w:rsid w:val="12A83E03"/>
    <w:rsid w:val="12AA36D7"/>
    <w:rsid w:val="12AD1419"/>
    <w:rsid w:val="12AF41F6"/>
    <w:rsid w:val="12C30C3D"/>
    <w:rsid w:val="12C50511"/>
    <w:rsid w:val="12C65A18"/>
    <w:rsid w:val="12D44BF8"/>
    <w:rsid w:val="12D90460"/>
    <w:rsid w:val="12DA1AE3"/>
    <w:rsid w:val="12E3308D"/>
    <w:rsid w:val="12E35F23"/>
    <w:rsid w:val="12E623FB"/>
    <w:rsid w:val="12EB0137"/>
    <w:rsid w:val="12F31522"/>
    <w:rsid w:val="12F72695"/>
    <w:rsid w:val="12FC7CAB"/>
    <w:rsid w:val="12FE29E5"/>
    <w:rsid w:val="12FE30C3"/>
    <w:rsid w:val="12FE3A23"/>
    <w:rsid w:val="13053004"/>
    <w:rsid w:val="13077E1C"/>
    <w:rsid w:val="13086650"/>
    <w:rsid w:val="13112701"/>
    <w:rsid w:val="131359A0"/>
    <w:rsid w:val="131739D8"/>
    <w:rsid w:val="131A7290"/>
    <w:rsid w:val="131B2827"/>
    <w:rsid w:val="132433B6"/>
    <w:rsid w:val="132578E1"/>
    <w:rsid w:val="13287EE9"/>
    <w:rsid w:val="13345697"/>
    <w:rsid w:val="13385187"/>
    <w:rsid w:val="13390EFF"/>
    <w:rsid w:val="13406F9B"/>
    <w:rsid w:val="13477178"/>
    <w:rsid w:val="13497394"/>
    <w:rsid w:val="134E6759"/>
    <w:rsid w:val="134F24D1"/>
    <w:rsid w:val="135536A2"/>
    <w:rsid w:val="135E2714"/>
    <w:rsid w:val="136046DE"/>
    <w:rsid w:val="13611A42"/>
    <w:rsid w:val="136202C9"/>
    <w:rsid w:val="13620456"/>
    <w:rsid w:val="136A730B"/>
    <w:rsid w:val="137361BF"/>
    <w:rsid w:val="13736869"/>
    <w:rsid w:val="13765D8D"/>
    <w:rsid w:val="13767A5D"/>
    <w:rsid w:val="13824654"/>
    <w:rsid w:val="1384217A"/>
    <w:rsid w:val="13854144"/>
    <w:rsid w:val="13857CA0"/>
    <w:rsid w:val="13872236"/>
    <w:rsid w:val="138875A9"/>
    <w:rsid w:val="138A175B"/>
    <w:rsid w:val="13904FC3"/>
    <w:rsid w:val="139119CD"/>
    <w:rsid w:val="13916645"/>
    <w:rsid w:val="13951726"/>
    <w:rsid w:val="13960100"/>
    <w:rsid w:val="139A49A5"/>
    <w:rsid w:val="139B74C4"/>
    <w:rsid w:val="139F6FB4"/>
    <w:rsid w:val="13A23D92"/>
    <w:rsid w:val="13A50343"/>
    <w:rsid w:val="13AC59E2"/>
    <w:rsid w:val="13B16CE7"/>
    <w:rsid w:val="13B660AC"/>
    <w:rsid w:val="13B67F82"/>
    <w:rsid w:val="13B8240A"/>
    <w:rsid w:val="13BA3984"/>
    <w:rsid w:val="13BB1914"/>
    <w:rsid w:val="13BD568C"/>
    <w:rsid w:val="13C407C9"/>
    <w:rsid w:val="13C42D7D"/>
    <w:rsid w:val="13CA1B57"/>
    <w:rsid w:val="13CA4518"/>
    <w:rsid w:val="13CE1647"/>
    <w:rsid w:val="13D44784"/>
    <w:rsid w:val="13D749A0"/>
    <w:rsid w:val="13DA1AF5"/>
    <w:rsid w:val="13DB3D64"/>
    <w:rsid w:val="13E0500F"/>
    <w:rsid w:val="13E40E6B"/>
    <w:rsid w:val="13E96481"/>
    <w:rsid w:val="13F217DA"/>
    <w:rsid w:val="13F4249E"/>
    <w:rsid w:val="13F57B6C"/>
    <w:rsid w:val="13FF3EF7"/>
    <w:rsid w:val="14046937"/>
    <w:rsid w:val="140A70D6"/>
    <w:rsid w:val="140B464A"/>
    <w:rsid w:val="14146123"/>
    <w:rsid w:val="141E1F94"/>
    <w:rsid w:val="14237BE5"/>
    <w:rsid w:val="14264FE0"/>
    <w:rsid w:val="142C24AE"/>
    <w:rsid w:val="142C45C0"/>
    <w:rsid w:val="14302302"/>
    <w:rsid w:val="14321BD6"/>
    <w:rsid w:val="14327E28"/>
    <w:rsid w:val="1437543F"/>
    <w:rsid w:val="14396509"/>
    <w:rsid w:val="14397409"/>
    <w:rsid w:val="143C2A55"/>
    <w:rsid w:val="14444B4F"/>
    <w:rsid w:val="14467430"/>
    <w:rsid w:val="144731A8"/>
    <w:rsid w:val="14593607"/>
    <w:rsid w:val="1464431F"/>
    <w:rsid w:val="146F2E2A"/>
    <w:rsid w:val="1477677F"/>
    <w:rsid w:val="147D20BD"/>
    <w:rsid w:val="14832432"/>
    <w:rsid w:val="14860174"/>
    <w:rsid w:val="148937C0"/>
    <w:rsid w:val="148B12E6"/>
    <w:rsid w:val="148F7029"/>
    <w:rsid w:val="14942891"/>
    <w:rsid w:val="149724C7"/>
    <w:rsid w:val="149840F4"/>
    <w:rsid w:val="149D101A"/>
    <w:rsid w:val="14AB7BDB"/>
    <w:rsid w:val="14B06F9F"/>
    <w:rsid w:val="14B22D17"/>
    <w:rsid w:val="14B46A8F"/>
    <w:rsid w:val="14C8078D"/>
    <w:rsid w:val="14D507B4"/>
    <w:rsid w:val="14D57F47"/>
    <w:rsid w:val="14D7452C"/>
    <w:rsid w:val="14DD2C3C"/>
    <w:rsid w:val="14E84F6F"/>
    <w:rsid w:val="14F0383F"/>
    <w:rsid w:val="14F11A91"/>
    <w:rsid w:val="14F47DCD"/>
    <w:rsid w:val="14F94EE6"/>
    <w:rsid w:val="15024CCA"/>
    <w:rsid w:val="150572EB"/>
    <w:rsid w:val="15063063"/>
    <w:rsid w:val="15113EE2"/>
    <w:rsid w:val="15121A08"/>
    <w:rsid w:val="151412DC"/>
    <w:rsid w:val="15204125"/>
    <w:rsid w:val="15244FBD"/>
    <w:rsid w:val="1528122B"/>
    <w:rsid w:val="152A0AFF"/>
    <w:rsid w:val="152A6D51"/>
    <w:rsid w:val="153951E6"/>
    <w:rsid w:val="154936B4"/>
    <w:rsid w:val="154A73F4"/>
    <w:rsid w:val="154E1128"/>
    <w:rsid w:val="15554245"/>
    <w:rsid w:val="155913E5"/>
    <w:rsid w:val="155D0ED5"/>
    <w:rsid w:val="155D7127"/>
    <w:rsid w:val="155E5DD1"/>
    <w:rsid w:val="15655FDB"/>
    <w:rsid w:val="15744470"/>
    <w:rsid w:val="157D3325"/>
    <w:rsid w:val="158521DA"/>
    <w:rsid w:val="159266A5"/>
    <w:rsid w:val="15931EDD"/>
    <w:rsid w:val="15966195"/>
    <w:rsid w:val="159E098C"/>
    <w:rsid w:val="159F32FE"/>
    <w:rsid w:val="15B42ABF"/>
    <w:rsid w:val="15C2342E"/>
    <w:rsid w:val="15C251DC"/>
    <w:rsid w:val="15C26F8A"/>
    <w:rsid w:val="15C40F54"/>
    <w:rsid w:val="15C4283C"/>
    <w:rsid w:val="15C56024"/>
    <w:rsid w:val="15C63646"/>
    <w:rsid w:val="15C9656A"/>
    <w:rsid w:val="15CE3B81"/>
    <w:rsid w:val="15CF16A7"/>
    <w:rsid w:val="15D63EB2"/>
    <w:rsid w:val="15E96C0C"/>
    <w:rsid w:val="15EC151A"/>
    <w:rsid w:val="15F335E7"/>
    <w:rsid w:val="15FA4976"/>
    <w:rsid w:val="15FD7FC2"/>
    <w:rsid w:val="16087E1D"/>
    <w:rsid w:val="160C6457"/>
    <w:rsid w:val="160F7CF5"/>
    <w:rsid w:val="16111CBF"/>
    <w:rsid w:val="16143C07"/>
    <w:rsid w:val="16143CE0"/>
    <w:rsid w:val="161677ED"/>
    <w:rsid w:val="162256F4"/>
    <w:rsid w:val="162C6AF9"/>
    <w:rsid w:val="163065E9"/>
    <w:rsid w:val="163360DA"/>
    <w:rsid w:val="16337E88"/>
    <w:rsid w:val="163C6D3C"/>
    <w:rsid w:val="16404278"/>
    <w:rsid w:val="1642216B"/>
    <w:rsid w:val="1642631D"/>
    <w:rsid w:val="16461969"/>
    <w:rsid w:val="16571DC8"/>
    <w:rsid w:val="1658169C"/>
    <w:rsid w:val="165D6CB3"/>
    <w:rsid w:val="16664E01"/>
    <w:rsid w:val="16683DD9"/>
    <w:rsid w:val="166B5873"/>
    <w:rsid w:val="16734728"/>
    <w:rsid w:val="167504A0"/>
    <w:rsid w:val="167669E7"/>
    <w:rsid w:val="167F30CD"/>
    <w:rsid w:val="16833577"/>
    <w:rsid w:val="1683496B"/>
    <w:rsid w:val="16924BAE"/>
    <w:rsid w:val="16944659"/>
    <w:rsid w:val="169E79F7"/>
    <w:rsid w:val="16A51196"/>
    <w:rsid w:val="16A9337E"/>
    <w:rsid w:val="16B17081"/>
    <w:rsid w:val="16B32D77"/>
    <w:rsid w:val="16B5089D"/>
    <w:rsid w:val="16C000E9"/>
    <w:rsid w:val="16CB4564"/>
    <w:rsid w:val="16CD208A"/>
    <w:rsid w:val="16CF5E02"/>
    <w:rsid w:val="16DB6AC8"/>
    <w:rsid w:val="16E178E4"/>
    <w:rsid w:val="16E5051E"/>
    <w:rsid w:val="16E81F41"/>
    <w:rsid w:val="16E82A20"/>
    <w:rsid w:val="16E96798"/>
    <w:rsid w:val="16EB0762"/>
    <w:rsid w:val="16EF3DAF"/>
    <w:rsid w:val="16F42A62"/>
    <w:rsid w:val="16FC296F"/>
    <w:rsid w:val="170535D2"/>
    <w:rsid w:val="170A2578"/>
    <w:rsid w:val="170C1FCF"/>
    <w:rsid w:val="17101F77"/>
    <w:rsid w:val="17141A67"/>
    <w:rsid w:val="17171557"/>
    <w:rsid w:val="17171F34"/>
    <w:rsid w:val="171750B3"/>
    <w:rsid w:val="1719707D"/>
    <w:rsid w:val="171C2C06"/>
    <w:rsid w:val="1720040C"/>
    <w:rsid w:val="17233A58"/>
    <w:rsid w:val="17255A22"/>
    <w:rsid w:val="172C6BAA"/>
    <w:rsid w:val="17361246"/>
    <w:rsid w:val="173B3498"/>
    <w:rsid w:val="1740285C"/>
    <w:rsid w:val="174538B1"/>
    <w:rsid w:val="1749227A"/>
    <w:rsid w:val="174A36DB"/>
    <w:rsid w:val="174D6D27"/>
    <w:rsid w:val="174F6F43"/>
    <w:rsid w:val="17511CCE"/>
    <w:rsid w:val="17560D8A"/>
    <w:rsid w:val="176B016C"/>
    <w:rsid w:val="176C18A3"/>
    <w:rsid w:val="176D64DA"/>
    <w:rsid w:val="17701D14"/>
    <w:rsid w:val="17712A16"/>
    <w:rsid w:val="17716EB9"/>
    <w:rsid w:val="17735226"/>
    <w:rsid w:val="17773DA4"/>
    <w:rsid w:val="177B3894"/>
    <w:rsid w:val="177C760C"/>
    <w:rsid w:val="178C784F"/>
    <w:rsid w:val="178D2A7F"/>
    <w:rsid w:val="17920B68"/>
    <w:rsid w:val="17932364"/>
    <w:rsid w:val="17943760"/>
    <w:rsid w:val="179E7583"/>
    <w:rsid w:val="17A96819"/>
    <w:rsid w:val="17AF79E2"/>
    <w:rsid w:val="17BC7272"/>
    <w:rsid w:val="17C0536D"/>
    <w:rsid w:val="17C074F9"/>
    <w:rsid w:val="17C235B5"/>
    <w:rsid w:val="17C4348D"/>
    <w:rsid w:val="17CC38C7"/>
    <w:rsid w:val="17D35071"/>
    <w:rsid w:val="17D5725C"/>
    <w:rsid w:val="17D70034"/>
    <w:rsid w:val="17DD454F"/>
    <w:rsid w:val="17DF02C7"/>
    <w:rsid w:val="17E458DD"/>
    <w:rsid w:val="17F453F5"/>
    <w:rsid w:val="17F67DF4"/>
    <w:rsid w:val="17FC6DEB"/>
    <w:rsid w:val="17FF44C5"/>
    <w:rsid w:val="18047D2E"/>
    <w:rsid w:val="18057602"/>
    <w:rsid w:val="180C45E4"/>
    <w:rsid w:val="18117D55"/>
    <w:rsid w:val="18133ACD"/>
    <w:rsid w:val="18155A97"/>
    <w:rsid w:val="181F06C4"/>
    <w:rsid w:val="18220802"/>
    <w:rsid w:val="18243F2C"/>
    <w:rsid w:val="18320EF5"/>
    <w:rsid w:val="183521D4"/>
    <w:rsid w:val="183705FC"/>
    <w:rsid w:val="183A54FD"/>
    <w:rsid w:val="1840688C"/>
    <w:rsid w:val="1841740F"/>
    <w:rsid w:val="18420856"/>
    <w:rsid w:val="18486583"/>
    <w:rsid w:val="184C6FDF"/>
    <w:rsid w:val="185270BB"/>
    <w:rsid w:val="18550589"/>
    <w:rsid w:val="18567E5D"/>
    <w:rsid w:val="185760AF"/>
    <w:rsid w:val="186503F1"/>
    <w:rsid w:val="18673414"/>
    <w:rsid w:val="1869193F"/>
    <w:rsid w:val="18697B91"/>
    <w:rsid w:val="186B1C10"/>
    <w:rsid w:val="18700F1F"/>
    <w:rsid w:val="187741AB"/>
    <w:rsid w:val="187C78C4"/>
    <w:rsid w:val="187F73B4"/>
    <w:rsid w:val="18843663"/>
    <w:rsid w:val="188D6E9F"/>
    <w:rsid w:val="188E3A9B"/>
    <w:rsid w:val="189664AC"/>
    <w:rsid w:val="189E3CDE"/>
    <w:rsid w:val="189F624C"/>
    <w:rsid w:val="18A1557C"/>
    <w:rsid w:val="18A172A7"/>
    <w:rsid w:val="18A63700"/>
    <w:rsid w:val="18AA4B64"/>
    <w:rsid w:val="18B20944"/>
    <w:rsid w:val="18B232E6"/>
    <w:rsid w:val="18B352B0"/>
    <w:rsid w:val="18B828C6"/>
    <w:rsid w:val="18BF3984"/>
    <w:rsid w:val="18D21BDA"/>
    <w:rsid w:val="18D56FD4"/>
    <w:rsid w:val="18DC39CB"/>
    <w:rsid w:val="18DF60A5"/>
    <w:rsid w:val="18E11E1D"/>
    <w:rsid w:val="18E27627"/>
    <w:rsid w:val="18E33BE7"/>
    <w:rsid w:val="18E71F41"/>
    <w:rsid w:val="18E72FF6"/>
    <w:rsid w:val="18EA7615"/>
    <w:rsid w:val="18EE0096"/>
    <w:rsid w:val="18F13E8A"/>
    <w:rsid w:val="18F20848"/>
    <w:rsid w:val="18FA6A3B"/>
    <w:rsid w:val="18FE1783"/>
    <w:rsid w:val="19053D5D"/>
    <w:rsid w:val="190D20F6"/>
    <w:rsid w:val="190F698A"/>
    <w:rsid w:val="191541EF"/>
    <w:rsid w:val="191A0E8B"/>
    <w:rsid w:val="191A70DD"/>
    <w:rsid w:val="191C10A7"/>
    <w:rsid w:val="19202945"/>
    <w:rsid w:val="19263CD4"/>
    <w:rsid w:val="1927569A"/>
    <w:rsid w:val="19287A4C"/>
    <w:rsid w:val="19353F17"/>
    <w:rsid w:val="19404D95"/>
    <w:rsid w:val="194079D6"/>
    <w:rsid w:val="194A79C2"/>
    <w:rsid w:val="194B373A"/>
    <w:rsid w:val="194C2F77"/>
    <w:rsid w:val="194D1260"/>
    <w:rsid w:val="19573E8D"/>
    <w:rsid w:val="195922F3"/>
    <w:rsid w:val="195B3775"/>
    <w:rsid w:val="196071E6"/>
    <w:rsid w:val="19670574"/>
    <w:rsid w:val="19682FB3"/>
    <w:rsid w:val="196C4191"/>
    <w:rsid w:val="196F7429"/>
    <w:rsid w:val="197131A1"/>
    <w:rsid w:val="19744A3F"/>
    <w:rsid w:val="1977452F"/>
    <w:rsid w:val="197D7D98"/>
    <w:rsid w:val="197E141A"/>
    <w:rsid w:val="197E74EA"/>
    <w:rsid w:val="1989562C"/>
    <w:rsid w:val="198A4263"/>
    <w:rsid w:val="198C189C"/>
    <w:rsid w:val="199155F1"/>
    <w:rsid w:val="199E7D0E"/>
    <w:rsid w:val="199F03C8"/>
    <w:rsid w:val="19A05834"/>
    <w:rsid w:val="19A25A77"/>
    <w:rsid w:val="19A5109C"/>
    <w:rsid w:val="19A90B8D"/>
    <w:rsid w:val="19AA220F"/>
    <w:rsid w:val="19AA66B3"/>
    <w:rsid w:val="19B17A41"/>
    <w:rsid w:val="19B25567"/>
    <w:rsid w:val="19BE21E6"/>
    <w:rsid w:val="19C22870"/>
    <w:rsid w:val="19C84D8B"/>
    <w:rsid w:val="19CA28B1"/>
    <w:rsid w:val="19D159ED"/>
    <w:rsid w:val="19D44C57"/>
    <w:rsid w:val="19D90D46"/>
    <w:rsid w:val="19DB4ABE"/>
    <w:rsid w:val="19E23181"/>
    <w:rsid w:val="19EF056A"/>
    <w:rsid w:val="19EF40C6"/>
    <w:rsid w:val="19F3005A"/>
    <w:rsid w:val="19F44DAE"/>
    <w:rsid w:val="19F56827"/>
    <w:rsid w:val="19F93196"/>
    <w:rsid w:val="1A0538E9"/>
    <w:rsid w:val="1A081BBA"/>
    <w:rsid w:val="1A0A53A3"/>
    <w:rsid w:val="1A0F4768"/>
    <w:rsid w:val="1A134258"/>
    <w:rsid w:val="1A165D41"/>
    <w:rsid w:val="1A1B4EBB"/>
    <w:rsid w:val="1A1C66C0"/>
    <w:rsid w:val="1A2024D1"/>
    <w:rsid w:val="1A234C7E"/>
    <w:rsid w:val="1A404921"/>
    <w:rsid w:val="1A42393B"/>
    <w:rsid w:val="1A4717ED"/>
    <w:rsid w:val="1A50725A"/>
    <w:rsid w:val="1A5B746C"/>
    <w:rsid w:val="1A5D54D3"/>
    <w:rsid w:val="1A5F124B"/>
    <w:rsid w:val="1A682A38"/>
    <w:rsid w:val="1A6E4F9F"/>
    <w:rsid w:val="1A7171D0"/>
    <w:rsid w:val="1A7237CD"/>
    <w:rsid w:val="1A750A6F"/>
    <w:rsid w:val="1A75281D"/>
    <w:rsid w:val="1A772A39"/>
    <w:rsid w:val="1A781FD9"/>
    <w:rsid w:val="1A7840BB"/>
    <w:rsid w:val="1A7A6085"/>
    <w:rsid w:val="1A7B1DFD"/>
    <w:rsid w:val="1A7F5449"/>
    <w:rsid w:val="1A8213DE"/>
    <w:rsid w:val="1A864A2A"/>
    <w:rsid w:val="1A8C5DB8"/>
    <w:rsid w:val="1A8E38DF"/>
    <w:rsid w:val="1A9058A9"/>
    <w:rsid w:val="1A930EF5"/>
    <w:rsid w:val="1A940F8C"/>
    <w:rsid w:val="1A964589"/>
    <w:rsid w:val="1A9A2283"/>
    <w:rsid w:val="1A9F5AEC"/>
    <w:rsid w:val="1AA03612"/>
    <w:rsid w:val="1AA720EF"/>
    <w:rsid w:val="1AAB436E"/>
    <w:rsid w:val="1AAD45DE"/>
    <w:rsid w:val="1AAD645B"/>
    <w:rsid w:val="1AAE5D2F"/>
    <w:rsid w:val="1AB01AA7"/>
    <w:rsid w:val="1AC6159A"/>
    <w:rsid w:val="1AC80779"/>
    <w:rsid w:val="1ACE1454"/>
    <w:rsid w:val="1AD25EC1"/>
    <w:rsid w:val="1AD429A9"/>
    <w:rsid w:val="1ADA2FC8"/>
    <w:rsid w:val="1ADA4D76"/>
    <w:rsid w:val="1ADC289C"/>
    <w:rsid w:val="1ADC6D40"/>
    <w:rsid w:val="1AE10AB6"/>
    <w:rsid w:val="1AE31C06"/>
    <w:rsid w:val="1AE6196C"/>
    <w:rsid w:val="1AF220BF"/>
    <w:rsid w:val="1AF23363"/>
    <w:rsid w:val="1AF23E6D"/>
    <w:rsid w:val="1AF35E37"/>
    <w:rsid w:val="1AF36070"/>
    <w:rsid w:val="1B0342CC"/>
    <w:rsid w:val="1B046F80"/>
    <w:rsid w:val="1B09565B"/>
    <w:rsid w:val="1B0A58DA"/>
    <w:rsid w:val="1B154000"/>
    <w:rsid w:val="1B1738D4"/>
    <w:rsid w:val="1B1744EA"/>
    <w:rsid w:val="1B1D4C62"/>
    <w:rsid w:val="1B216501"/>
    <w:rsid w:val="1B2B2047"/>
    <w:rsid w:val="1B300E3A"/>
    <w:rsid w:val="1B302BE8"/>
    <w:rsid w:val="1B323FFD"/>
    <w:rsid w:val="1B324BB2"/>
    <w:rsid w:val="1B3267B5"/>
    <w:rsid w:val="1B351FAC"/>
    <w:rsid w:val="1B3767AB"/>
    <w:rsid w:val="1B3F2E2B"/>
    <w:rsid w:val="1B40161D"/>
    <w:rsid w:val="1B405118"/>
    <w:rsid w:val="1B414DF5"/>
    <w:rsid w:val="1B4346C9"/>
    <w:rsid w:val="1B441859"/>
    <w:rsid w:val="1B487F31"/>
    <w:rsid w:val="1B506DE6"/>
    <w:rsid w:val="1B5313AC"/>
    <w:rsid w:val="1B5E7755"/>
    <w:rsid w:val="1B6066F9"/>
    <w:rsid w:val="1B6606B1"/>
    <w:rsid w:val="1B6805D3"/>
    <w:rsid w:val="1B697EA8"/>
    <w:rsid w:val="1B6F54BE"/>
    <w:rsid w:val="1B721452"/>
    <w:rsid w:val="1B7E1BA5"/>
    <w:rsid w:val="1B7E7DF7"/>
    <w:rsid w:val="1B841BB3"/>
    <w:rsid w:val="1B8D003A"/>
    <w:rsid w:val="1B972C67"/>
    <w:rsid w:val="1B9A3A2C"/>
    <w:rsid w:val="1BA55384"/>
    <w:rsid w:val="1BAB61F4"/>
    <w:rsid w:val="1BC06F9C"/>
    <w:rsid w:val="1BC11A92"/>
    <w:rsid w:val="1BD87507"/>
    <w:rsid w:val="1BDE0896"/>
    <w:rsid w:val="1BDE639B"/>
    <w:rsid w:val="1BE74EB1"/>
    <w:rsid w:val="1BE87035"/>
    <w:rsid w:val="1BE91714"/>
    <w:rsid w:val="1BEF4261"/>
    <w:rsid w:val="1BF177FF"/>
    <w:rsid w:val="1BF754B3"/>
    <w:rsid w:val="1BFD0D1C"/>
    <w:rsid w:val="1C055E22"/>
    <w:rsid w:val="1C071B9A"/>
    <w:rsid w:val="1C146065"/>
    <w:rsid w:val="1C164F14"/>
    <w:rsid w:val="1C202C5C"/>
    <w:rsid w:val="1C2362A8"/>
    <w:rsid w:val="1C2838BF"/>
    <w:rsid w:val="1C2D074A"/>
    <w:rsid w:val="1C2D7127"/>
    <w:rsid w:val="1C331E56"/>
    <w:rsid w:val="1C365FDC"/>
    <w:rsid w:val="1C427076"/>
    <w:rsid w:val="1C4A5F2B"/>
    <w:rsid w:val="1C4B24C6"/>
    <w:rsid w:val="1C5823F6"/>
    <w:rsid w:val="1C5D7521"/>
    <w:rsid w:val="1C5E7925"/>
    <w:rsid w:val="1C60574F"/>
    <w:rsid w:val="1C6D04B9"/>
    <w:rsid w:val="1C7275E5"/>
    <w:rsid w:val="1C7F3E27"/>
    <w:rsid w:val="1C8256C5"/>
    <w:rsid w:val="1C84143D"/>
    <w:rsid w:val="1C8570AB"/>
    <w:rsid w:val="1C874A89"/>
    <w:rsid w:val="1C8C06EF"/>
    <w:rsid w:val="1C901B90"/>
    <w:rsid w:val="1C9D24FF"/>
    <w:rsid w:val="1C9F3520"/>
    <w:rsid w:val="1CA4788F"/>
    <w:rsid w:val="1CA90EA4"/>
    <w:rsid w:val="1CA92C52"/>
    <w:rsid w:val="1CAB69CA"/>
    <w:rsid w:val="1CB3587E"/>
    <w:rsid w:val="1CBA09BB"/>
    <w:rsid w:val="1CBF1617"/>
    <w:rsid w:val="1CBF4223"/>
    <w:rsid w:val="1CC25AC1"/>
    <w:rsid w:val="1CC57360"/>
    <w:rsid w:val="1CC61A56"/>
    <w:rsid w:val="1CC7132A"/>
    <w:rsid w:val="1CC954E3"/>
    <w:rsid w:val="1CD37CCF"/>
    <w:rsid w:val="1CD64FCE"/>
    <w:rsid w:val="1CDF48C5"/>
    <w:rsid w:val="1CE75528"/>
    <w:rsid w:val="1CEC0D90"/>
    <w:rsid w:val="1CF66653"/>
    <w:rsid w:val="1CF85987"/>
    <w:rsid w:val="1CF9709D"/>
    <w:rsid w:val="1CFD070F"/>
    <w:rsid w:val="1CFD4F9F"/>
    <w:rsid w:val="1CFE11EF"/>
    <w:rsid w:val="1CFF6D16"/>
    <w:rsid w:val="1D022362"/>
    <w:rsid w:val="1D0A0FEB"/>
    <w:rsid w:val="1D0B7468"/>
    <w:rsid w:val="1D0E0D07"/>
    <w:rsid w:val="1D0E227F"/>
    <w:rsid w:val="1D0F659E"/>
    <w:rsid w:val="1D104A7F"/>
    <w:rsid w:val="1D214EDE"/>
    <w:rsid w:val="1D2B7B0B"/>
    <w:rsid w:val="1D2E56D2"/>
    <w:rsid w:val="1D3369BF"/>
    <w:rsid w:val="1D3A5FA0"/>
    <w:rsid w:val="1D484219"/>
    <w:rsid w:val="1D4A647E"/>
    <w:rsid w:val="1D540E0F"/>
    <w:rsid w:val="1D556936"/>
    <w:rsid w:val="1D563F66"/>
    <w:rsid w:val="1D5744D2"/>
    <w:rsid w:val="1D596426"/>
    <w:rsid w:val="1D5F6196"/>
    <w:rsid w:val="1D5F77B4"/>
    <w:rsid w:val="1D607160"/>
    <w:rsid w:val="1D6132A5"/>
    <w:rsid w:val="1D644A45"/>
    <w:rsid w:val="1D647FA4"/>
    <w:rsid w:val="1D686669"/>
    <w:rsid w:val="1D6C2F59"/>
    <w:rsid w:val="1D6F55A4"/>
    <w:rsid w:val="1D721AFA"/>
    <w:rsid w:val="1D7248B0"/>
    <w:rsid w:val="1D752B34"/>
    <w:rsid w:val="1D792624"/>
    <w:rsid w:val="1D83660F"/>
    <w:rsid w:val="1D84222A"/>
    <w:rsid w:val="1D886D0B"/>
    <w:rsid w:val="1D8B67FB"/>
    <w:rsid w:val="1D8E56D5"/>
    <w:rsid w:val="1D90796E"/>
    <w:rsid w:val="1D970CFC"/>
    <w:rsid w:val="1D992CC6"/>
    <w:rsid w:val="1D9E208B"/>
    <w:rsid w:val="1DAC0C4B"/>
    <w:rsid w:val="1DAF24EA"/>
    <w:rsid w:val="1DB31AB9"/>
    <w:rsid w:val="1DB7314C"/>
    <w:rsid w:val="1DB93368"/>
    <w:rsid w:val="1DC67833"/>
    <w:rsid w:val="1DCB6BF8"/>
    <w:rsid w:val="1DCD2970"/>
    <w:rsid w:val="1DCF66E8"/>
    <w:rsid w:val="1DD44A27"/>
    <w:rsid w:val="1DDB0DE6"/>
    <w:rsid w:val="1DDC0D5E"/>
    <w:rsid w:val="1DE1641B"/>
    <w:rsid w:val="1DE57CB9"/>
    <w:rsid w:val="1DF0665E"/>
    <w:rsid w:val="1DF148B0"/>
    <w:rsid w:val="1DF20628"/>
    <w:rsid w:val="1E01086B"/>
    <w:rsid w:val="1E012619"/>
    <w:rsid w:val="1E027AA5"/>
    <w:rsid w:val="1E0C7463"/>
    <w:rsid w:val="1E116D00"/>
    <w:rsid w:val="1E1660C5"/>
    <w:rsid w:val="1E171E3D"/>
    <w:rsid w:val="1E197963"/>
    <w:rsid w:val="1E1B0ACD"/>
    <w:rsid w:val="1E1B36DB"/>
    <w:rsid w:val="1E1D38F7"/>
    <w:rsid w:val="1E220F0E"/>
    <w:rsid w:val="1E222CBC"/>
    <w:rsid w:val="1E285DF8"/>
    <w:rsid w:val="1E29229C"/>
    <w:rsid w:val="1E2B1468"/>
    <w:rsid w:val="1E2C58E8"/>
    <w:rsid w:val="1E3866E4"/>
    <w:rsid w:val="1E391DB3"/>
    <w:rsid w:val="1E3D7AF5"/>
    <w:rsid w:val="1E3E386E"/>
    <w:rsid w:val="1E450758"/>
    <w:rsid w:val="1E506594"/>
    <w:rsid w:val="1E5B32FB"/>
    <w:rsid w:val="1E5B61CE"/>
    <w:rsid w:val="1E635082"/>
    <w:rsid w:val="1E65391E"/>
    <w:rsid w:val="1E6763A6"/>
    <w:rsid w:val="1E696B3C"/>
    <w:rsid w:val="1E6E5F01"/>
    <w:rsid w:val="1E71779F"/>
    <w:rsid w:val="1E727D04"/>
    <w:rsid w:val="1E7A43DA"/>
    <w:rsid w:val="1E8079E2"/>
    <w:rsid w:val="1E8474D2"/>
    <w:rsid w:val="1E863715"/>
    <w:rsid w:val="1E876FC3"/>
    <w:rsid w:val="1E911BEF"/>
    <w:rsid w:val="1E9272C9"/>
    <w:rsid w:val="1E937E91"/>
    <w:rsid w:val="1E952638"/>
    <w:rsid w:val="1E982F7E"/>
    <w:rsid w:val="1E9D4401"/>
    <w:rsid w:val="1EA062D6"/>
    <w:rsid w:val="1EA23DFC"/>
    <w:rsid w:val="1EB27D68"/>
    <w:rsid w:val="1EB51D82"/>
    <w:rsid w:val="1EBD29E4"/>
    <w:rsid w:val="1EBD4792"/>
    <w:rsid w:val="1EC024D4"/>
    <w:rsid w:val="1EC04283"/>
    <w:rsid w:val="1EC21DA9"/>
    <w:rsid w:val="1EC51FA9"/>
    <w:rsid w:val="1ECD7650"/>
    <w:rsid w:val="1ED16490"/>
    <w:rsid w:val="1ED57D2E"/>
    <w:rsid w:val="1EDA5AE4"/>
    <w:rsid w:val="1EDC0675"/>
    <w:rsid w:val="1EE2244B"/>
    <w:rsid w:val="1EE44415"/>
    <w:rsid w:val="1EE7180F"/>
    <w:rsid w:val="1EE77A61"/>
    <w:rsid w:val="1EF02DBA"/>
    <w:rsid w:val="1EF74148"/>
    <w:rsid w:val="1EFE1EA7"/>
    <w:rsid w:val="1F0423C1"/>
    <w:rsid w:val="1F106FB8"/>
    <w:rsid w:val="1F1B770B"/>
    <w:rsid w:val="1F242A63"/>
    <w:rsid w:val="1F253D80"/>
    <w:rsid w:val="1F254C93"/>
    <w:rsid w:val="1F274302"/>
    <w:rsid w:val="1F2E38E2"/>
    <w:rsid w:val="1F3A4035"/>
    <w:rsid w:val="1F3C1B5B"/>
    <w:rsid w:val="1F444EB4"/>
    <w:rsid w:val="1F446C62"/>
    <w:rsid w:val="1F4629DA"/>
    <w:rsid w:val="1F486752"/>
    <w:rsid w:val="1F4924CA"/>
    <w:rsid w:val="1F4D1FBA"/>
    <w:rsid w:val="1F4E188E"/>
    <w:rsid w:val="1F5868BE"/>
    <w:rsid w:val="1F5E5F75"/>
    <w:rsid w:val="1F617814"/>
    <w:rsid w:val="1F650D16"/>
    <w:rsid w:val="1F680BA2"/>
    <w:rsid w:val="1F6E1F30"/>
    <w:rsid w:val="1F792DAF"/>
    <w:rsid w:val="1F8571F6"/>
    <w:rsid w:val="1F8B2AE2"/>
    <w:rsid w:val="1F8D5C4D"/>
    <w:rsid w:val="1F923E32"/>
    <w:rsid w:val="1F9A2D26"/>
    <w:rsid w:val="1FA11F9A"/>
    <w:rsid w:val="1FAB5903"/>
    <w:rsid w:val="1FAC799E"/>
    <w:rsid w:val="1FAE057F"/>
    <w:rsid w:val="1FB0593E"/>
    <w:rsid w:val="1FB57B5F"/>
    <w:rsid w:val="1FBE6A14"/>
    <w:rsid w:val="1FC41B50"/>
    <w:rsid w:val="1FC45C98"/>
    <w:rsid w:val="1FC9789E"/>
    <w:rsid w:val="1FCB46CB"/>
    <w:rsid w:val="1FD61FB0"/>
    <w:rsid w:val="1FDC333E"/>
    <w:rsid w:val="1FE168F0"/>
    <w:rsid w:val="1FE346CD"/>
    <w:rsid w:val="1FE7539E"/>
    <w:rsid w:val="1FF16DE9"/>
    <w:rsid w:val="1FF95C9E"/>
    <w:rsid w:val="1FFB1A16"/>
    <w:rsid w:val="1FFC62A9"/>
    <w:rsid w:val="20020FF7"/>
    <w:rsid w:val="2007660D"/>
    <w:rsid w:val="200A1C59"/>
    <w:rsid w:val="200C59D1"/>
    <w:rsid w:val="200D34F7"/>
    <w:rsid w:val="201B5C14"/>
    <w:rsid w:val="201E53AF"/>
    <w:rsid w:val="201E74B3"/>
    <w:rsid w:val="20270A5D"/>
    <w:rsid w:val="203B62B7"/>
    <w:rsid w:val="203F05A4"/>
    <w:rsid w:val="20452C91"/>
    <w:rsid w:val="204A2F8F"/>
    <w:rsid w:val="204D7E4C"/>
    <w:rsid w:val="20515FAD"/>
    <w:rsid w:val="205253AE"/>
    <w:rsid w:val="20564E9E"/>
    <w:rsid w:val="205E3D53"/>
    <w:rsid w:val="205F182C"/>
    <w:rsid w:val="20671BE0"/>
    <w:rsid w:val="207D7F93"/>
    <w:rsid w:val="20803CC9"/>
    <w:rsid w:val="208337BA"/>
    <w:rsid w:val="208D63E6"/>
    <w:rsid w:val="209073A9"/>
    <w:rsid w:val="209239FD"/>
    <w:rsid w:val="209459C7"/>
    <w:rsid w:val="20963CB8"/>
    <w:rsid w:val="20967991"/>
    <w:rsid w:val="209854B7"/>
    <w:rsid w:val="209D5890"/>
    <w:rsid w:val="209E05F3"/>
    <w:rsid w:val="20A148D7"/>
    <w:rsid w:val="20A57BD4"/>
    <w:rsid w:val="20A81A1B"/>
    <w:rsid w:val="20AA6F98"/>
    <w:rsid w:val="20B02C37"/>
    <w:rsid w:val="20B07FB6"/>
    <w:rsid w:val="20B24A5D"/>
    <w:rsid w:val="20B3409F"/>
    <w:rsid w:val="20B571F0"/>
    <w:rsid w:val="20B646FB"/>
    <w:rsid w:val="20BC4845"/>
    <w:rsid w:val="20C067BC"/>
    <w:rsid w:val="20C55B80"/>
    <w:rsid w:val="20CE712B"/>
    <w:rsid w:val="20D14525"/>
    <w:rsid w:val="20DB6A36"/>
    <w:rsid w:val="20DC294F"/>
    <w:rsid w:val="20E00C0C"/>
    <w:rsid w:val="20E14509"/>
    <w:rsid w:val="20E424AA"/>
    <w:rsid w:val="20E53804"/>
    <w:rsid w:val="20E57FD0"/>
    <w:rsid w:val="20EE3329"/>
    <w:rsid w:val="20FE7C24"/>
    <w:rsid w:val="2107263D"/>
    <w:rsid w:val="21076540"/>
    <w:rsid w:val="210C7C53"/>
    <w:rsid w:val="211865F8"/>
    <w:rsid w:val="212E7BC9"/>
    <w:rsid w:val="21354AB4"/>
    <w:rsid w:val="213934C6"/>
    <w:rsid w:val="213B74B1"/>
    <w:rsid w:val="215A2310"/>
    <w:rsid w:val="216E6218"/>
    <w:rsid w:val="21747CD2"/>
    <w:rsid w:val="2177331E"/>
    <w:rsid w:val="217A4BBD"/>
    <w:rsid w:val="217D0186"/>
    <w:rsid w:val="218417FB"/>
    <w:rsid w:val="218477E9"/>
    <w:rsid w:val="219C0FD7"/>
    <w:rsid w:val="21A659B2"/>
    <w:rsid w:val="21A734D8"/>
    <w:rsid w:val="21A8172A"/>
    <w:rsid w:val="21AB121A"/>
    <w:rsid w:val="21B20902"/>
    <w:rsid w:val="21BB5DB6"/>
    <w:rsid w:val="21C45A24"/>
    <w:rsid w:val="21CB5418"/>
    <w:rsid w:val="21D369EC"/>
    <w:rsid w:val="21D56297"/>
    <w:rsid w:val="21DA1AFF"/>
    <w:rsid w:val="21DB2A55"/>
    <w:rsid w:val="21DE318A"/>
    <w:rsid w:val="21DE7BE5"/>
    <w:rsid w:val="21E93AF0"/>
    <w:rsid w:val="21EF5B80"/>
    <w:rsid w:val="21EF6C3A"/>
    <w:rsid w:val="21F4496F"/>
    <w:rsid w:val="21F4671D"/>
    <w:rsid w:val="21F506E7"/>
    <w:rsid w:val="21F91F85"/>
    <w:rsid w:val="21F93D33"/>
    <w:rsid w:val="21FB3F4F"/>
    <w:rsid w:val="22040351"/>
    <w:rsid w:val="2205092A"/>
    <w:rsid w:val="22062EC5"/>
    <w:rsid w:val="2208666C"/>
    <w:rsid w:val="220C6457"/>
    <w:rsid w:val="220F17A9"/>
    <w:rsid w:val="221265AE"/>
    <w:rsid w:val="22146DBF"/>
    <w:rsid w:val="2222770D"/>
    <w:rsid w:val="222D3FA5"/>
    <w:rsid w:val="2233697D"/>
    <w:rsid w:val="22356D36"/>
    <w:rsid w:val="223631D9"/>
    <w:rsid w:val="223C5847"/>
    <w:rsid w:val="223C6316"/>
    <w:rsid w:val="22484CBB"/>
    <w:rsid w:val="224F7DF7"/>
    <w:rsid w:val="22511DC1"/>
    <w:rsid w:val="22521696"/>
    <w:rsid w:val="22561186"/>
    <w:rsid w:val="22576990"/>
    <w:rsid w:val="225B49EE"/>
    <w:rsid w:val="225C2514"/>
    <w:rsid w:val="225D47AC"/>
    <w:rsid w:val="22673393"/>
    <w:rsid w:val="226A4C31"/>
    <w:rsid w:val="22715FC0"/>
    <w:rsid w:val="227C4964"/>
    <w:rsid w:val="22804455"/>
    <w:rsid w:val="22837AA1"/>
    <w:rsid w:val="22931916"/>
    <w:rsid w:val="229879F0"/>
    <w:rsid w:val="22A239F7"/>
    <w:rsid w:val="22AA14D2"/>
    <w:rsid w:val="22AF4D3A"/>
    <w:rsid w:val="22C2681B"/>
    <w:rsid w:val="22CB0C23"/>
    <w:rsid w:val="22CF718A"/>
    <w:rsid w:val="22DB6D9F"/>
    <w:rsid w:val="22DF73CD"/>
    <w:rsid w:val="22EE5862"/>
    <w:rsid w:val="22EE7610"/>
    <w:rsid w:val="22F47480"/>
    <w:rsid w:val="22F96AE9"/>
    <w:rsid w:val="23016E45"/>
    <w:rsid w:val="23045086"/>
    <w:rsid w:val="23074377"/>
    <w:rsid w:val="231921B3"/>
    <w:rsid w:val="231F3C6E"/>
    <w:rsid w:val="232079E6"/>
    <w:rsid w:val="2324077C"/>
    <w:rsid w:val="23276340"/>
    <w:rsid w:val="23294AEC"/>
    <w:rsid w:val="232E0476"/>
    <w:rsid w:val="232E5C5F"/>
    <w:rsid w:val="233D1B3B"/>
    <w:rsid w:val="23445482"/>
    <w:rsid w:val="234611FA"/>
    <w:rsid w:val="2346744C"/>
    <w:rsid w:val="234B6811"/>
    <w:rsid w:val="235558E1"/>
    <w:rsid w:val="235A5D2F"/>
    <w:rsid w:val="23602733"/>
    <w:rsid w:val="23607DE2"/>
    <w:rsid w:val="236857C8"/>
    <w:rsid w:val="236D2C2B"/>
    <w:rsid w:val="236F3DD0"/>
    <w:rsid w:val="23745D6E"/>
    <w:rsid w:val="23753F08"/>
    <w:rsid w:val="237C7280"/>
    <w:rsid w:val="237D2742"/>
    <w:rsid w:val="23841D23"/>
    <w:rsid w:val="238B30B1"/>
    <w:rsid w:val="239A7798"/>
    <w:rsid w:val="239B44D1"/>
    <w:rsid w:val="23A508FC"/>
    <w:rsid w:val="23A81EB5"/>
    <w:rsid w:val="23B048C6"/>
    <w:rsid w:val="23B819CC"/>
    <w:rsid w:val="23B95E70"/>
    <w:rsid w:val="23C13C0E"/>
    <w:rsid w:val="23CD5478"/>
    <w:rsid w:val="23D06D16"/>
    <w:rsid w:val="23D43CA0"/>
    <w:rsid w:val="23DE1C48"/>
    <w:rsid w:val="23DF7814"/>
    <w:rsid w:val="23E40A13"/>
    <w:rsid w:val="24010BD9"/>
    <w:rsid w:val="240210CD"/>
    <w:rsid w:val="24030E99"/>
    <w:rsid w:val="240370EB"/>
    <w:rsid w:val="24043506"/>
    <w:rsid w:val="24174945"/>
    <w:rsid w:val="2418071C"/>
    <w:rsid w:val="24183F9D"/>
    <w:rsid w:val="241A75B5"/>
    <w:rsid w:val="241E3F25"/>
    <w:rsid w:val="24212F0F"/>
    <w:rsid w:val="24213762"/>
    <w:rsid w:val="2423778D"/>
    <w:rsid w:val="24247062"/>
    <w:rsid w:val="2426102C"/>
    <w:rsid w:val="242A0B1C"/>
    <w:rsid w:val="24311371"/>
    <w:rsid w:val="243C43AB"/>
    <w:rsid w:val="24422247"/>
    <w:rsid w:val="244A4D1A"/>
    <w:rsid w:val="244F2331"/>
    <w:rsid w:val="245416F5"/>
    <w:rsid w:val="245636BF"/>
    <w:rsid w:val="245B6F27"/>
    <w:rsid w:val="2466767A"/>
    <w:rsid w:val="246B4C91"/>
    <w:rsid w:val="246D0A09"/>
    <w:rsid w:val="247E6772"/>
    <w:rsid w:val="24831FDA"/>
    <w:rsid w:val="248769D9"/>
    <w:rsid w:val="24885842"/>
    <w:rsid w:val="248D10AB"/>
    <w:rsid w:val="24985382"/>
    <w:rsid w:val="249D12EE"/>
    <w:rsid w:val="249E0BC2"/>
    <w:rsid w:val="24A3442A"/>
    <w:rsid w:val="24A64188"/>
    <w:rsid w:val="24B553FE"/>
    <w:rsid w:val="24B6415E"/>
    <w:rsid w:val="24B85AC3"/>
    <w:rsid w:val="24BD026E"/>
    <w:rsid w:val="24BE3012"/>
    <w:rsid w:val="24BF09F7"/>
    <w:rsid w:val="24C0322E"/>
    <w:rsid w:val="24C70119"/>
    <w:rsid w:val="24C83E91"/>
    <w:rsid w:val="24CC572F"/>
    <w:rsid w:val="24D44C08"/>
    <w:rsid w:val="24DC2658"/>
    <w:rsid w:val="24E12BB6"/>
    <w:rsid w:val="24F20F0E"/>
    <w:rsid w:val="24F609FE"/>
    <w:rsid w:val="24F627AC"/>
    <w:rsid w:val="24FF0B87"/>
    <w:rsid w:val="24FF3D57"/>
    <w:rsid w:val="25164BFC"/>
    <w:rsid w:val="2524556B"/>
    <w:rsid w:val="252518AF"/>
    <w:rsid w:val="25266722"/>
    <w:rsid w:val="252D53FE"/>
    <w:rsid w:val="253B4663"/>
    <w:rsid w:val="2549386B"/>
    <w:rsid w:val="25545725"/>
    <w:rsid w:val="25583467"/>
    <w:rsid w:val="255F65A3"/>
    <w:rsid w:val="25626093"/>
    <w:rsid w:val="256C0CC0"/>
    <w:rsid w:val="256C2A6E"/>
    <w:rsid w:val="256E0382"/>
    <w:rsid w:val="25714529"/>
    <w:rsid w:val="2573204F"/>
    <w:rsid w:val="2580437A"/>
    <w:rsid w:val="25827827"/>
    <w:rsid w:val="25873D4C"/>
    <w:rsid w:val="25875AFA"/>
    <w:rsid w:val="25926EA1"/>
    <w:rsid w:val="25951FC5"/>
    <w:rsid w:val="25973F8F"/>
    <w:rsid w:val="25981AB5"/>
    <w:rsid w:val="25990B09"/>
    <w:rsid w:val="259C15A5"/>
    <w:rsid w:val="25A14674"/>
    <w:rsid w:val="25A91F14"/>
    <w:rsid w:val="25B74631"/>
    <w:rsid w:val="25BD32CA"/>
    <w:rsid w:val="25C153AE"/>
    <w:rsid w:val="25C159E8"/>
    <w:rsid w:val="25C94365"/>
    <w:rsid w:val="25D30D3F"/>
    <w:rsid w:val="25D55228"/>
    <w:rsid w:val="25E475E6"/>
    <w:rsid w:val="25EC2D81"/>
    <w:rsid w:val="25EC3BAF"/>
    <w:rsid w:val="25F018F1"/>
    <w:rsid w:val="25FA2770"/>
    <w:rsid w:val="25FA62CC"/>
    <w:rsid w:val="26094761"/>
    <w:rsid w:val="260D24A3"/>
    <w:rsid w:val="260E7FC9"/>
    <w:rsid w:val="26127ABA"/>
    <w:rsid w:val="261A071C"/>
    <w:rsid w:val="261E3BA2"/>
    <w:rsid w:val="26215F4F"/>
    <w:rsid w:val="262223E4"/>
    <w:rsid w:val="26235823"/>
    <w:rsid w:val="26263565"/>
    <w:rsid w:val="26281640"/>
    <w:rsid w:val="262F241A"/>
    <w:rsid w:val="26323CB8"/>
    <w:rsid w:val="26345C82"/>
    <w:rsid w:val="263712CE"/>
    <w:rsid w:val="263A5FE5"/>
    <w:rsid w:val="263E265D"/>
    <w:rsid w:val="2641067D"/>
    <w:rsid w:val="264439EB"/>
    <w:rsid w:val="26467763"/>
    <w:rsid w:val="26467EB6"/>
    <w:rsid w:val="26502390"/>
    <w:rsid w:val="2650413E"/>
    <w:rsid w:val="26526108"/>
    <w:rsid w:val="26571970"/>
    <w:rsid w:val="26694CB8"/>
    <w:rsid w:val="266A3452"/>
    <w:rsid w:val="266D516E"/>
    <w:rsid w:val="266F0A68"/>
    <w:rsid w:val="26775B6F"/>
    <w:rsid w:val="26787324"/>
    <w:rsid w:val="267B565F"/>
    <w:rsid w:val="267B5DCA"/>
    <w:rsid w:val="26812549"/>
    <w:rsid w:val="26821B84"/>
    <w:rsid w:val="268E3B95"/>
    <w:rsid w:val="26906C30"/>
    <w:rsid w:val="269C3827"/>
    <w:rsid w:val="269E30FB"/>
    <w:rsid w:val="26A47AF6"/>
    <w:rsid w:val="26A80CBB"/>
    <w:rsid w:val="26B11081"/>
    <w:rsid w:val="26B172D2"/>
    <w:rsid w:val="26B446CD"/>
    <w:rsid w:val="26C2328E"/>
    <w:rsid w:val="26C30DB4"/>
    <w:rsid w:val="26C863CA"/>
    <w:rsid w:val="26CD578F"/>
    <w:rsid w:val="26CF1507"/>
    <w:rsid w:val="26CF4677"/>
    <w:rsid w:val="26D233BC"/>
    <w:rsid w:val="26DB7EAB"/>
    <w:rsid w:val="26E36D60"/>
    <w:rsid w:val="26E66724"/>
    <w:rsid w:val="26E67CE5"/>
    <w:rsid w:val="26E825C8"/>
    <w:rsid w:val="26F032D9"/>
    <w:rsid w:val="27003DB6"/>
    <w:rsid w:val="270513CC"/>
    <w:rsid w:val="270630CC"/>
    <w:rsid w:val="27075144"/>
    <w:rsid w:val="27083FF7"/>
    <w:rsid w:val="27084A19"/>
    <w:rsid w:val="270E26E3"/>
    <w:rsid w:val="271635D9"/>
    <w:rsid w:val="27167E60"/>
    <w:rsid w:val="27182EAE"/>
    <w:rsid w:val="271D6716"/>
    <w:rsid w:val="27247AA4"/>
    <w:rsid w:val="27286E69"/>
    <w:rsid w:val="272A2BE1"/>
    <w:rsid w:val="272F1FA5"/>
    <w:rsid w:val="27335F39"/>
    <w:rsid w:val="27392E24"/>
    <w:rsid w:val="27400656"/>
    <w:rsid w:val="274630D9"/>
    <w:rsid w:val="27474724"/>
    <w:rsid w:val="274F678B"/>
    <w:rsid w:val="27541A0C"/>
    <w:rsid w:val="2759497A"/>
    <w:rsid w:val="275A1718"/>
    <w:rsid w:val="275B0FEC"/>
    <w:rsid w:val="275E288B"/>
    <w:rsid w:val="276A5D27"/>
    <w:rsid w:val="276C31F9"/>
    <w:rsid w:val="277057A2"/>
    <w:rsid w:val="27734588"/>
    <w:rsid w:val="2775707E"/>
    <w:rsid w:val="27767BD4"/>
    <w:rsid w:val="277B343D"/>
    <w:rsid w:val="277F39BD"/>
    <w:rsid w:val="277F6CFA"/>
    <w:rsid w:val="278B27FF"/>
    <w:rsid w:val="2791259C"/>
    <w:rsid w:val="27952750"/>
    <w:rsid w:val="27A40BE5"/>
    <w:rsid w:val="27AC1848"/>
    <w:rsid w:val="27B506FD"/>
    <w:rsid w:val="27B54BA0"/>
    <w:rsid w:val="27BB1A8B"/>
    <w:rsid w:val="27C44DE4"/>
    <w:rsid w:val="27C55884"/>
    <w:rsid w:val="27CD4CCF"/>
    <w:rsid w:val="27D019DA"/>
    <w:rsid w:val="27D55529"/>
    <w:rsid w:val="27D72D69"/>
    <w:rsid w:val="27D74B17"/>
    <w:rsid w:val="27D843EB"/>
    <w:rsid w:val="27DA4607"/>
    <w:rsid w:val="27E014F2"/>
    <w:rsid w:val="27E15995"/>
    <w:rsid w:val="27F07987"/>
    <w:rsid w:val="27F136FF"/>
    <w:rsid w:val="27F45061"/>
    <w:rsid w:val="27F65B44"/>
    <w:rsid w:val="27F76F67"/>
    <w:rsid w:val="27FA6A57"/>
    <w:rsid w:val="27FC22B3"/>
    <w:rsid w:val="27FC27CF"/>
    <w:rsid w:val="27FC492A"/>
    <w:rsid w:val="27FF7BCA"/>
    <w:rsid w:val="28043432"/>
    <w:rsid w:val="280671AA"/>
    <w:rsid w:val="28137B19"/>
    <w:rsid w:val="281C077C"/>
    <w:rsid w:val="282B120A"/>
    <w:rsid w:val="282B4E63"/>
    <w:rsid w:val="282D3224"/>
    <w:rsid w:val="283F0513"/>
    <w:rsid w:val="28416434"/>
    <w:rsid w:val="284321AC"/>
    <w:rsid w:val="28447ADD"/>
    <w:rsid w:val="284952E9"/>
    <w:rsid w:val="28497097"/>
    <w:rsid w:val="2852419D"/>
    <w:rsid w:val="28531B31"/>
    <w:rsid w:val="28560831"/>
    <w:rsid w:val="2856543A"/>
    <w:rsid w:val="285919D0"/>
    <w:rsid w:val="28593D52"/>
    <w:rsid w:val="285A2FA5"/>
    <w:rsid w:val="28626D2E"/>
    <w:rsid w:val="28662918"/>
    <w:rsid w:val="28666B87"/>
    <w:rsid w:val="286B34B1"/>
    <w:rsid w:val="286E6AFD"/>
    <w:rsid w:val="28706DB1"/>
    <w:rsid w:val="28772BE3"/>
    <w:rsid w:val="28810F26"/>
    <w:rsid w:val="28812CD5"/>
    <w:rsid w:val="28844573"/>
    <w:rsid w:val="2886653D"/>
    <w:rsid w:val="28870877"/>
    <w:rsid w:val="28876B74"/>
    <w:rsid w:val="288822B5"/>
    <w:rsid w:val="288F719F"/>
    <w:rsid w:val="28904CC6"/>
    <w:rsid w:val="2891635B"/>
    <w:rsid w:val="28942A08"/>
    <w:rsid w:val="28A04CDB"/>
    <w:rsid w:val="28A15125"/>
    <w:rsid w:val="28A16ED3"/>
    <w:rsid w:val="28A6006C"/>
    <w:rsid w:val="28A80261"/>
    <w:rsid w:val="28AB00FE"/>
    <w:rsid w:val="28AC5FA3"/>
    <w:rsid w:val="28AF7842"/>
    <w:rsid w:val="28B05368"/>
    <w:rsid w:val="28B7285C"/>
    <w:rsid w:val="28B74948"/>
    <w:rsid w:val="28B906C0"/>
    <w:rsid w:val="28D3058F"/>
    <w:rsid w:val="28D92B11"/>
    <w:rsid w:val="28D93EA4"/>
    <w:rsid w:val="28E05C4D"/>
    <w:rsid w:val="28E82D54"/>
    <w:rsid w:val="28EB74B7"/>
    <w:rsid w:val="28FA12B8"/>
    <w:rsid w:val="28FB4835"/>
    <w:rsid w:val="290851A4"/>
    <w:rsid w:val="290C07F0"/>
    <w:rsid w:val="290D27BA"/>
    <w:rsid w:val="29206EB8"/>
    <w:rsid w:val="29257B04"/>
    <w:rsid w:val="292C3218"/>
    <w:rsid w:val="292F2731"/>
    <w:rsid w:val="293146FB"/>
    <w:rsid w:val="29361D11"/>
    <w:rsid w:val="294253C5"/>
    <w:rsid w:val="29437F8A"/>
    <w:rsid w:val="294D3419"/>
    <w:rsid w:val="294E0E09"/>
    <w:rsid w:val="29514455"/>
    <w:rsid w:val="29545585"/>
    <w:rsid w:val="29565F0F"/>
    <w:rsid w:val="2959155B"/>
    <w:rsid w:val="29595666"/>
    <w:rsid w:val="295E3271"/>
    <w:rsid w:val="296A3769"/>
    <w:rsid w:val="296E14AB"/>
    <w:rsid w:val="296E3259"/>
    <w:rsid w:val="29736AC1"/>
    <w:rsid w:val="297468DC"/>
    <w:rsid w:val="29851988"/>
    <w:rsid w:val="29852351"/>
    <w:rsid w:val="29874881"/>
    <w:rsid w:val="29883BEF"/>
    <w:rsid w:val="29986528"/>
    <w:rsid w:val="299C5AE8"/>
    <w:rsid w:val="29AC3D81"/>
    <w:rsid w:val="29B35110"/>
    <w:rsid w:val="29BA1071"/>
    <w:rsid w:val="29BA46F0"/>
    <w:rsid w:val="29BA649E"/>
    <w:rsid w:val="29BF3AB4"/>
    <w:rsid w:val="29CE1F49"/>
    <w:rsid w:val="29D67050"/>
    <w:rsid w:val="29E277A3"/>
    <w:rsid w:val="29E325E0"/>
    <w:rsid w:val="29EC6874"/>
    <w:rsid w:val="29F15C38"/>
    <w:rsid w:val="29F3375E"/>
    <w:rsid w:val="29F54404"/>
    <w:rsid w:val="29FF65A7"/>
    <w:rsid w:val="2A007C29"/>
    <w:rsid w:val="2A063491"/>
    <w:rsid w:val="2A070FB7"/>
    <w:rsid w:val="2A0B4F4C"/>
    <w:rsid w:val="2A0D6239"/>
    <w:rsid w:val="2A0E3239"/>
    <w:rsid w:val="2A115333"/>
    <w:rsid w:val="2A21651D"/>
    <w:rsid w:val="2A2441F7"/>
    <w:rsid w:val="2A27165A"/>
    <w:rsid w:val="2A281478"/>
    <w:rsid w:val="2A2A2E10"/>
    <w:rsid w:val="2A3701FB"/>
    <w:rsid w:val="2A3873C3"/>
    <w:rsid w:val="2A3E70CF"/>
    <w:rsid w:val="2A3F4BF5"/>
    <w:rsid w:val="2A4144C9"/>
    <w:rsid w:val="2A452503"/>
    <w:rsid w:val="2A497822"/>
    <w:rsid w:val="2A4A387B"/>
    <w:rsid w:val="2A4C2E6E"/>
    <w:rsid w:val="2A59490E"/>
    <w:rsid w:val="2A5A37DD"/>
    <w:rsid w:val="2A5C2CCF"/>
    <w:rsid w:val="2A612DBE"/>
    <w:rsid w:val="2A6537F4"/>
    <w:rsid w:val="2A6B7798"/>
    <w:rsid w:val="2A6E7289"/>
    <w:rsid w:val="2A6F54DA"/>
    <w:rsid w:val="2A7066D2"/>
    <w:rsid w:val="2A7A0271"/>
    <w:rsid w:val="2A7A398C"/>
    <w:rsid w:val="2A7C6F0E"/>
    <w:rsid w:val="2A7D74CC"/>
    <w:rsid w:val="2A88034A"/>
    <w:rsid w:val="2A900FAD"/>
    <w:rsid w:val="2A905451"/>
    <w:rsid w:val="2A9C5BA4"/>
    <w:rsid w:val="2AAA3CE6"/>
    <w:rsid w:val="2AB729DE"/>
    <w:rsid w:val="2ABA4076"/>
    <w:rsid w:val="2ABE3D6C"/>
    <w:rsid w:val="2AC05D36"/>
    <w:rsid w:val="2AC14BE6"/>
    <w:rsid w:val="2AC86999"/>
    <w:rsid w:val="2AD20F29"/>
    <w:rsid w:val="2AD76BDC"/>
    <w:rsid w:val="2AD92954"/>
    <w:rsid w:val="2ADA7BEC"/>
    <w:rsid w:val="2ADB2B70"/>
    <w:rsid w:val="2AEC43C3"/>
    <w:rsid w:val="2AEF3F25"/>
    <w:rsid w:val="2AF10284"/>
    <w:rsid w:val="2AF35539"/>
    <w:rsid w:val="2B0E4861"/>
    <w:rsid w:val="2B1716CE"/>
    <w:rsid w:val="2B1841A2"/>
    <w:rsid w:val="2B1B2F6C"/>
    <w:rsid w:val="2B30453E"/>
    <w:rsid w:val="2B3202B6"/>
    <w:rsid w:val="2B3212BA"/>
    <w:rsid w:val="2B322D09"/>
    <w:rsid w:val="2B341D51"/>
    <w:rsid w:val="2B3D7387"/>
    <w:rsid w:val="2B404781"/>
    <w:rsid w:val="2B4E6AE8"/>
    <w:rsid w:val="2B514BE0"/>
    <w:rsid w:val="2B662A84"/>
    <w:rsid w:val="2B671045"/>
    <w:rsid w:val="2B6C62CF"/>
    <w:rsid w:val="2B6D71BD"/>
    <w:rsid w:val="2B724B56"/>
    <w:rsid w:val="2B744A61"/>
    <w:rsid w:val="2B7B1C5D"/>
    <w:rsid w:val="2B7E52A9"/>
    <w:rsid w:val="2B87626A"/>
    <w:rsid w:val="2B8C79C6"/>
    <w:rsid w:val="2B8F395A"/>
    <w:rsid w:val="2B8F74B6"/>
    <w:rsid w:val="2B90330F"/>
    <w:rsid w:val="2BA936A8"/>
    <w:rsid w:val="2BAA7A58"/>
    <w:rsid w:val="2BAE2033"/>
    <w:rsid w:val="2BBD2276"/>
    <w:rsid w:val="2BBF65A6"/>
    <w:rsid w:val="2BC40D59"/>
    <w:rsid w:val="2BC43604"/>
    <w:rsid w:val="2BC76C50"/>
    <w:rsid w:val="2BCD0368"/>
    <w:rsid w:val="2BD1187D"/>
    <w:rsid w:val="2BD80E5D"/>
    <w:rsid w:val="2BDB094E"/>
    <w:rsid w:val="2BDF11C1"/>
    <w:rsid w:val="2BE07D12"/>
    <w:rsid w:val="2BE602A4"/>
    <w:rsid w:val="2BEB6DE3"/>
    <w:rsid w:val="2BF37A45"/>
    <w:rsid w:val="2BF64877"/>
    <w:rsid w:val="2BFA4688"/>
    <w:rsid w:val="2C0A4423"/>
    <w:rsid w:val="2C0C6D59"/>
    <w:rsid w:val="2C0D5FA8"/>
    <w:rsid w:val="2C0F23A5"/>
    <w:rsid w:val="2C183950"/>
    <w:rsid w:val="2C1874AC"/>
    <w:rsid w:val="2C1E6ABA"/>
    <w:rsid w:val="2C210A56"/>
    <w:rsid w:val="2C295B38"/>
    <w:rsid w:val="2C29790B"/>
    <w:rsid w:val="2C2A71DF"/>
    <w:rsid w:val="2C2B40C1"/>
    <w:rsid w:val="2C2C11A9"/>
    <w:rsid w:val="2C315A5A"/>
    <w:rsid w:val="2C3167C0"/>
    <w:rsid w:val="2C3342E6"/>
    <w:rsid w:val="2C365B84"/>
    <w:rsid w:val="2C38462A"/>
    <w:rsid w:val="2C3A5674"/>
    <w:rsid w:val="2C4B1C25"/>
    <w:rsid w:val="2C4E1120"/>
    <w:rsid w:val="2C576226"/>
    <w:rsid w:val="2C583D4C"/>
    <w:rsid w:val="2C5A1872"/>
    <w:rsid w:val="2C610E53"/>
    <w:rsid w:val="2C657E08"/>
    <w:rsid w:val="2C671545"/>
    <w:rsid w:val="2C683D21"/>
    <w:rsid w:val="2C6B1CD2"/>
    <w:rsid w:val="2C6E17C2"/>
    <w:rsid w:val="2C7347CA"/>
    <w:rsid w:val="2C772424"/>
    <w:rsid w:val="2C7843EE"/>
    <w:rsid w:val="2C792640"/>
    <w:rsid w:val="2C7A0167"/>
    <w:rsid w:val="2C7F4E3D"/>
    <w:rsid w:val="2C882884"/>
    <w:rsid w:val="2C8D1105"/>
    <w:rsid w:val="2C9034E6"/>
    <w:rsid w:val="2C9A4365"/>
    <w:rsid w:val="2CA23219"/>
    <w:rsid w:val="2CAE7E10"/>
    <w:rsid w:val="2CB05936"/>
    <w:rsid w:val="2CB371D5"/>
    <w:rsid w:val="2CB43679"/>
    <w:rsid w:val="2CBE3454"/>
    <w:rsid w:val="2CBE62A5"/>
    <w:rsid w:val="2CCB2770"/>
    <w:rsid w:val="2CD31625"/>
    <w:rsid w:val="2CD535EF"/>
    <w:rsid w:val="2CDF446E"/>
    <w:rsid w:val="2CEC5E40"/>
    <w:rsid w:val="2CEF2903"/>
    <w:rsid w:val="2CF3064F"/>
    <w:rsid w:val="2CF717B7"/>
    <w:rsid w:val="2CFB12A7"/>
    <w:rsid w:val="2D0143E4"/>
    <w:rsid w:val="2D016192"/>
    <w:rsid w:val="2D157E8F"/>
    <w:rsid w:val="2D1A65ED"/>
    <w:rsid w:val="2D1B36F8"/>
    <w:rsid w:val="2D202ABC"/>
    <w:rsid w:val="2D2307FE"/>
    <w:rsid w:val="2D35408E"/>
    <w:rsid w:val="2D360531"/>
    <w:rsid w:val="2D393B7E"/>
    <w:rsid w:val="2D3E1194"/>
    <w:rsid w:val="2D410C84"/>
    <w:rsid w:val="2D4367AA"/>
    <w:rsid w:val="2D5269EE"/>
    <w:rsid w:val="2D597D7C"/>
    <w:rsid w:val="2D5A3158"/>
    <w:rsid w:val="2D5D450B"/>
    <w:rsid w:val="2D5D4E51"/>
    <w:rsid w:val="2D7050C6"/>
    <w:rsid w:val="2D742E08"/>
    <w:rsid w:val="2D743CC6"/>
    <w:rsid w:val="2D766B80"/>
    <w:rsid w:val="2D7E3C87"/>
    <w:rsid w:val="2D802AB3"/>
    <w:rsid w:val="2D8246A0"/>
    <w:rsid w:val="2D8A262B"/>
    <w:rsid w:val="2D9708A4"/>
    <w:rsid w:val="2D970D7E"/>
    <w:rsid w:val="2D9B65E7"/>
    <w:rsid w:val="2D9E56F5"/>
    <w:rsid w:val="2DA60AE7"/>
    <w:rsid w:val="2DA90D03"/>
    <w:rsid w:val="2DAE631A"/>
    <w:rsid w:val="2DAF2092"/>
    <w:rsid w:val="2DB3382F"/>
    <w:rsid w:val="2DB43204"/>
    <w:rsid w:val="2DBA2F11"/>
    <w:rsid w:val="2DCA6ECC"/>
    <w:rsid w:val="2DCF0F92"/>
    <w:rsid w:val="2DD13DB6"/>
    <w:rsid w:val="2DDB2E87"/>
    <w:rsid w:val="2DE51610"/>
    <w:rsid w:val="2DF16206"/>
    <w:rsid w:val="2DF169AB"/>
    <w:rsid w:val="2DF857E7"/>
    <w:rsid w:val="2DF87595"/>
    <w:rsid w:val="2DFA155F"/>
    <w:rsid w:val="2E020414"/>
    <w:rsid w:val="2E073C7C"/>
    <w:rsid w:val="2E156399"/>
    <w:rsid w:val="2E24038A"/>
    <w:rsid w:val="2E28317A"/>
    <w:rsid w:val="2E2F6D2F"/>
    <w:rsid w:val="2E36630F"/>
    <w:rsid w:val="2E37195A"/>
    <w:rsid w:val="2E3A5DFF"/>
    <w:rsid w:val="2E3D144C"/>
    <w:rsid w:val="2E465D90"/>
    <w:rsid w:val="2E476BC8"/>
    <w:rsid w:val="2E530AF8"/>
    <w:rsid w:val="2E580034"/>
    <w:rsid w:val="2E5A3DAC"/>
    <w:rsid w:val="2E6609A2"/>
    <w:rsid w:val="2E667F96"/>
    <w:rsid w:val="2E693487"/>
    <w:rsid w:val="2E6A7D67"/>
    <w:rsid w:val="2E7035CF"/>
    <w:rsid w:val="2E7413FE"/>
    <w:rsid w:val="2E756E38"/>
    <w:rsid w:val="2E7D6405"/>
    <w:rsid w:val="2E8226AB"/>
    <w:rsid w:val="2E8250B1"/>
    <w:rsid w:val="2E870919"/>
    <w:rsid w:val="2E876B6B"/>
    <w:rsid w:val="2E892E7D"/>
    <w:rsid w:val="2E951288"/>
    <w:rsid w:val="2E9574DA"/>
    <w:rsid w:val="2E976DAE"/>
    <w:rsid w:val="2E982B26"/>
    <w:rsid w:val="2E9A4AF0"/>
    <w:rsid w:val="2E9B2E49"/>
    <w:rsid w:val="2E9C43C4"/>
    <w:rsid w:val="2EAD65D1"/>
    <w:rsid w:val="2EB353C4"/>
    <w:rsid w:val="2EBA484A"/>
    <w:rsid w:val="2EBF4557"/>
    <w:rsid w:val="2EC851B9"/>
    <w:rsid w:val="2ECD6C74"/>
    <w:rsid w:val="2ED33B5E"/>
    <w:rsid w:val="2ED55B28"/>
    <w:rsid w:val="2ED718A0"/>
    <w:rsid w:val="2ED85C4C"/>
    <w:rsid w:val="2EFA733D"/>
    <w:rsid w:val="2EFC30B5"/>
    <w:rsid w:val="2F012662"/>
    <w:rsid w:val="2F0B48E6"/>
    <w:rsid w:val="2F0D7070"/>
    <w:rsid w:val="2F103ABB"/>
    <w:rsid w:val="2F124686"/>
    <w:rsid w:val="2F204FF5"/>
    <w:rsid w:val="2F230642"/>
    <w:rsid w:val="2F2443BA"/>
    <w:rsid w:val="2F26216F"/>
    <w:rsid w:val="2F380F68"/>
    <w:rsid w:val="2F3E36CD"/>
    <w:rsid w:val="2F3E6A57"/>
    <w:rsid w:val="2F414F6C"/>
    <w:rsid w:val="2F440E1F"/>
    <w:rsid w:val="2F4862FA"/>
    <w:rsid w:val="2F503401"/>
    <w:rsid w:val="2F5051AF"/>
    <w:rsid w:val="2F520F27"/>
    <w:rsid w:val="2F5646C4"/>
    <w:rsid w:val="2F57265F"/>
    <w:rsid w:val="2F5E1B5C"/>
    <w:rsid w:val="2F6824F8"/>
    <w:rsid w:val="2F6A2714"/>
    <w:rsid w:val="2F6D0B69"/>
    <w:rsid w:val="2F6D7B0F"/>
    <w:rsid w:val="2F7470EF"/>
    <w:rsid w:val="2F7C41F6"/>
    <w:rsid w:val="2F835584"/>
    <w:rsid w:val="2F837A4C"/>
    <w:rsid w:val="2F8C268B"/>
    <w:rsid w:val="2F8D6403"/>
    <w:rsid w:val="2F933CB1"/>
    <w:rsid w:val="2F94153F"/>
    <w:rsid w:val="2F974B8C"/>
    <w:rsid w:val="2F990904"/>
    <w:rsid w:val="2F9E5F1A"/>
    <w:rsid w:val="2F9E7071"/>
    <w:rsid w:val="2F9E71D8"/>
    <w:rsid w:val="2FA07EE4"/>
    <w:rsid w:val="2FA33530"/>
    <w:rsid w:val="2FB13E9F"/>
    <w:rsid w:val="2FB44BED"/>
    <w:rsid w:val="2FB63264"/>
    <w:rsid w:val="2FBA7790"/>
    <w:rsid w:val="2FBC2844"/>
    <w:rsid w:val="2FBC45F2"/>
    <w:rsid w:val="2FC00586"/>
    <w:rsid w:val="2FC0163C"/>
    <w:rsid w:val="2FC11C09"/>
    <w:rsid w:val="2FC92BF4"/>
    <w:rsid w:val="2FD065E6"/>
    <w:rsid w:val="2FD14C2F"/>
    <w:rsid w:val="2FD45DE0"/>
    <w:rsid w:val="2FD550D3"/>
    <w:rsid w:val="2FD933F6"/>
    <w:rsid w:val="2FD951A4"/>
    <w:rsid w:val="2FD96870"/>
    <w:rsid w:val="2FE222AB"/>
    <w:rsid w:val="2FE47EAD"/>
    <w:rsid w:val="2FF975F4"/>
    <w:rsid w:val="2FFB336C"/>
    <w:rsid w:val="30094C07"/>
    <w:rsid w:val="300F4A91"/>
    <w:rsid w:val="3011493E"/>
    <w:rsid w:val="302A3C52"/>
    <w:rsid w:val="303074BA"/>
    <w:rsid w:val="30313232"/>
    <w:rsid w:val="30332B06"/>
    <w:rsid w:val="3034062C"/>
    <w:rsid w:val="30381BBE"/>
    <w:rsid w:val="303B100B"/>
    <w:rsid w:val="303C3B8C"/>
    <w:rsid w:val="3049232A"/>
    <w:rsid w:val="304E3B62"/>
    <w:rsid w:val="304F36B8"/>
    <w:rsid w:val="30580BC9"/>
    <w:rsid w:val="3058256D"/>
    <w:rsid w:val="305D7B83"/>
    <w:rsid w:val="305F7D9F"/>
    <w:rsid w:val="306453B6"/>
    <w:rsid w:val="306B16EA"/>
    <w:rsid w:val="306B49F6"/>
    <w:rsid w:val="306E1D90"/>
    <w:rsid w:val="307134B2"/>
    <w:rsid w:val="3071362F"/>
    <w:rsid w:val="307C26FF"/>
    <w:rsid w:val="307F65FB"/>
    <w:rsid w:val="30857C93"/>
    <w:rsid w:val="308F70EA"/>
    <w:rsid w:val="30923D47"/>
    <w:rsid w:val="309537C1"/>
    <w:rsid w:val="309A2B85"/>
    <w:rsid w:val="309C68FD"/>
    <w:rsid w:val="30A25EDE"/>
    <w:rsid w:val="30AD0B0B"/>
    <w:rsid w:val="30AE6631"/>
    <w:rsid w:val="30B72BC4"/>
    <w:rsid w:val="30B8300C"/>
    <w:rsid w:val="30BB2AFC"/>
    <w:rsid w:val="30CB1972"/>
    <w:rsid w:val="30CF7F86"/>
    <w:rsid w:val="30DC7D84"/>
    <w:rsid w:val="30E738F1"/>
    <w:rsid w:val="30E87D95"/>
    <w:rsid w:val="30EB1EB0"/>
    <w:rsid w:val="30EF681F"/>
    <w:rsid w:val="30F81DF3"/>
    <w:rsid w:val="31010E56"/>
    <w:rsid w:val="31037E72"/>
    <w:rsid w:val="31091AB9"/>
    <w:rsid w:val="310B3A83"/>
    <w:rsid w:val="310B75DF"/>
    <w:rsid w:val="310D15A9"/>
    <w:rsid w:val="310F3573"/>
    <w:rsid w:val="31153096"/>
    <w:rsid w:val="311E2ED7"/>
    <w:rsid w:val="312468F3"/>
    <w:rsid w:val="312B1A2F"/>
    <w:rsid w:val="312D1C4B"/>
    <w:rsid w:val="3139239E"/>
    <w:rsid w:val="3143321D"/>
    <w:rsid w:val="314618C4"/>
    <w:rsid w:val="314825E1"/>
    <w:rsid w:val="3150593A"/>
    <w:rsid w:val="31540F86"/>
    <w:rsid w:val="315619EE"/>
    <w:rsid w:val="315C449C"/>
    <w:rsid w:val="315E4628"/>
    <w:rsid w:val="31604BDE"/>
    <w:rsid w:val="316433EE"/>
    <w:rsid w:val="31647A1E"/>
    <w:rsid w:val="31701B38"/>
    <w:rsid w:val="317F1D7B"/>
    <w:rsid w:val="318555E4"/>
    <w:rsid w:val="31975317"/>
    <w:rsid w:val="31AA5041"/>
    <w:rsid w:val="31AC14CC"/>
    <w:rsid w:val="31AD4B3A"/>
    <w:rsid w:val="31AF08B2"/>
    <w:rsid w:val="31B82709"/>
    <w:rsid w:val="31C75BFC"/>
    <w:rsid w:val="31CE61A7"/>
    <w:rsid w:val="31D05482"/>
    <w:rsid w:val="31D16F01"/>
    <w:rsid w:val="31D245A1"/>
    <w:rsid w:val="31D64E22"/>
    <w:rsid w:val="31DE6AA2"/>
    <w:rsid w:val="31E3230A"/>
    <w:rsid w:val="31F24388"/>
    <w:rsid w:val="31F31CBD"/>
    <w:rsid w:val="32081D71"/>
    <w:rsid w:val="32085366"/>
    <w:rsid w:val="32144BB9"/>
    <w:rsid w:val="32170B57"/>
    <w:rsid w:val="321B1AA4"/>
    <w:rsid w:val="32244DFC"/>
    <w:rsid w:val="323D1A1A"/>
    <w:rsid w:val="323D7C6C"/>
    <w:rsid w:val="323E5792"/>
    <w:rsid w:val="32400B34"/>
    <w:rsid w:val="32470AEB"/>
    <w:rsid w:val="3251196A"/>
    <w:rsid w:val="32513718"/>
    <w:rsid w:val="32543208"/>
    <w:rsid w:val="32546394"/>
    <w:rsid w:val="325B00F2"/>
    <w:rsid w:val="3264344B"/>
    <w:rsid w:val="32655415"/>
    <w:rsid w:val="32716803"/>
    <w:rsid w:val="32737B32"/>
    <w:rsid w:val="32847649"/>
    <w:rsid w:val="32866B73"/>
    <w:rsid w:val="32891103"/>
    <w:rsid w:val="32917FB8"/>
    <w:rsid w:val="329267FE"/>
    <w:rsid w:val="32944E37"/>
    <w:rsid w:val="329655CE"/>
    <w:rsid w:val="329E6876"/>
    <w:rsid w:val="32A525FA"/>
    <w:rsid w:val="32A55811"/>
    <w:rsid w:val="32AE2918"/>
    <w:rsid w:val="32B05ACE"/>
    <w:rsid w:val="32B42EE3"/>
    <w:rsid w:val="32B53CA7"/>
    <w:rsid w:val="32B56F4C"/>
    <w:rsid w:val="32B75C71"/>
    <w:rsid w:val="32BA12BD"/>
    <w:rsid w:val="32C43EEA"/>
    <w:rsid w:val="32D16607"/>
    <w:rsid w:val="32D94CDA"/>
    <w:rsid w:val="32DA195F"/>
    <w:rsid w:val="32DA54BB"/>
    <w:rsid w:val="32E17E07"/>
    <w:rsid w:val="32E53E60"/>
    <w:rsid w:val="32FD564D"/>
    <w:rsid w:val="32FD7EDB"/>
    <w:rsid w:val="33024A12"/>
    <w:rsid w:val="331A1D5C"/>
    <w:rsid w:val="331D33CC"/>
    <w:rsid w:val="332350B4"/>
    <w:rsid w:val="332B5883"/>
    <w:rsid w:val="332C482A"/>
    <w:rsid w:val="3330157F"/>
    <w:rsid w:val="333015F2"/>
    <w:rsid w:val="333404AE"/>
    <w:rsid w:val="333A41AC"/>
    <w:rsid w:val="33460DA3"/>
    <w:rsid w:val="334656FD"/>
    <w:rsid w:val="334B6320"/>
    <w:rsid w:val="33501C21"/>
    <w:rsid w:val="335214F5"/>
    <w:rsid w:val="33582884"/>
    <w:rsid w:val="335A2AA0"/>
    <w:rsid w:val="335F00B6"/>
    <w:rsid w:val="33673093"/>
    <w:rsid w:val="336B25B7"/>
    <w:rsid w:val="336D4581"/>
    <w:rsid w:val="33711F60"/>
    <w:rsid w:val="33743B62"/>
    <w:rsid w:val="33756B27"/>
    <w:rsid w:val="337E5A99"/>
    <w:rsid w:val="33835B53"/>
    <w:rsid w:val="3387194B"/>
    <w:rsid w:val="338B4A07"/>
    <w:rsid w:val="33925D96"/>
    <w:rsid w:val="33941B0E"/>
    <w:rsid w:val="33956C1F"/>
    <w:rsid w:val="339A10EE"/>
    <w:rsid w:val="33A93AA6"/>
    <w:rsid w:val="33B2468A"/>
    <w:rsid w:val="33C5616B"/>
    <w:rsid w:val="33CC574C"/>
    <w:rsid w:val="33CF6FEA"/>
    <w:rsid w:val="33D60378"/>
    <w:rsid w:val="33D934D4"/>
    <w:rsid w:val="33E81E5A"/>
    <w:rsid w:val="33EC443C"/>
    <w:rsid w:val="33ED121E"/>
    <w:rsid w:val="33EF4F96"/>
    <w:rsid w:val="33F543C4"/>
    <w:rsid w:val="33FE2F6A"/>
    <w:rsid w:val="340053F5"/>
    <w:rsid w:val="340143F2"/>
    <w:rsid w:val="340E07E5"/>
    <w:rsid w:val="340F5638"/>
    <w:rsid w:val="34117240"/>
    <w:rsid w:val="341E7C58"/>
    <w:rsid w:val="34235BF7"/>
    <w:rsid w:val="34256C0A"/>
    <w:rsid w:val="342C7F98"/>
    <w:rsid w:val="34321327"/>
    <w:rsid w:val="343926B5"/>
    <w:rsid w:val="3441714C"/>
    <w:rsid w:val="34430EE4"/>
    <w:rsid w:val="34496D9C"/>
    <w:rsid w:val="344A48C2"/>
    <w:rsid w:val="344D6161"/>
    <w:rsid w:val="344D6305"/>
    <w:rsid w:val="344E43B3"/>
    <w:rsid w:val="345117AD"/>
    <w:rsid w:val="345319C9"/>
    <w:rsid w:val="34580D8D"/>
    <w:rsid w:val="345B262C"/>
    <w:rsid w:val="345D63A4"/>
    <w:rsid w:val="346239BA"/>
    <w:rsid w:val="34645984"/>
    <w:rsid w:val="34666BD6"/>
    <w:rsid w:val="34670FD0"/>
    <w:rsid w:val="347D07F4"/>
    <w:rsid w:val="34806536"/>
    <w:rsid w:val="34812180"/>
    <w:rsid w:val="348A4CBF"/>
    <w:rsid w:val="348E2A01"/>
    <w:rsid w:val="3491429F"/>
    <w:rsid w:val="34936269"/>
    <w:rsid w:val="34945B3E"/>
    <w:rsid w:val="34993154"/>
    <w:rsid w:val="34A22009"/>
    <w:rsid w:val="34AC2E87"/>
    <w:rsid w:val="34BB131C"/>
    <w:rsid w:val="34BB30CA"/>
    <w:rsid w:val="34C401D1"/>
    <w:rsid w:val="34C5046A"/>
    <w:rsid w:val="34CA155F"/>
    <w:rsid w:val="34CD748C"/>
    <w:rsid w:val="34D04DC8"/>
    <w:rsid w:val="34D128EE"/>
    <w:rsid w:val="34DA3E98"/>
    <w:rsid w:val="34DB19BE"/>
    <w:rsid w:val="34DB376C"/>
    <w:rsid w:val="34E647FA"/>
    <w:rsid w:val="34E95E89"/>
    <w:rsid w:val="34EA0E7E"/>
    <w:rsid w:val="34EB7EB5"/>
    <w:rsid w:val="34F32864"/>
    <w:rsid w:val="34FD1935"/>
    <w:rsid w:val="350033DB"/>
    <w:rsid w:val="350303A1"/>
    <w:rsid w:val="350E3B42"/>
    <w:rsid w:val="351647A5"/>
    <w:rsid w:val="351F18AB"/>
    <w:rsid w:val="351F7AFD"/>
    <w:rsid w:val="352C7F4B"/>
    <w:rsid w:val="35327830"/>
    <w:rsid w:val="35352E7D"/>
    <w:rsid w:val="35470E02"/>
    <w:rsid w:val="354D466A"/>
    <w:rsid w:val="3550415A"/>
    <w:rsid w:val="355157DD"/>
    <w:rsid w:val="35577297"/>
    <w:rsid w:val="355C5AB7"/>
    <w:rsid w:val="355F439E"/>
    <w:rsid w:val="355F7EFA"/>
    <w:rsid w:val="356814A4"/>
    <w:rsid w:val="356A0580"/>
    <w:rsid w:val="356F4FBA"/>
    <w:rsid w:val="3575771D"/>
    <w:rsid w:val="3576124D"/>
    <w:rsid w:val="35773495"/>
    <w:rsid w:val="357A4D33"/>
    <w:rsid w:val="35810843"/>
    <w:rsid w:val="35845BB2"/>
    <w:rsid w:val="35887450"/>
    <w:rsid w:val="358C5FA8"/>
    <w:rsid w:val="359559D7"/>
    <w:rsid w:val="359758E5"/>
    <w:rsid w:val="35AC270F"/>
    <w:rsid w:val="35BE6570"/>
    <w:rsid w:val="35C15DF1"/>
    <w:rsid w:val="35C16E06"/>
    <w:rsid w:val="35C778E0"/>
    <w:rsid w:val="35CA38CE"/>
    <w:rsid w:val="35D643E6"/>
    <w:rsid w:val="35DB11D2"/>
    <w:rsid w:val="35E13004"/>
    <w:rsid w:val="35E41E62"/>
    <w:rsid w:val="35E87EEF"/>
    <w:rsid w:val="35E90436"/>
    <w:rsid w:val="35E93C67"/>
    <w:rsid w:val="35E94AF3"/>
    <w:rsid w:val="35ED19A9"/>
    <w:rsid w:val="35F22391"/>
    <w:rsid w:val="35F26FC0"/>
    <w:rsid w:val="35F607CB"/>
    <w:rsid w:val="35F83CBA"/>
    <w:rsid w:val="36015455"/>
    <w:rsid w:val="3606093C"/>
    <w:rsid w:val="36074A7F"/>
    <w:rsid w:val="360867E3"/>
    <w:rsid w:val="360D3DFA"/>
    <w:rsid w:val="360D4655"/>
    <w:rsid w:val="36114676"/>
    <w:rsid w:val="36134E8B"/>
    <w:rsid w:val="36146F36"/>
    <w:rsid w:val="3615115B"/>
    <w:rsid w:val="36162CAE"/>
    <w:rsid w:val="361B3494"/>
    <w:rsid w:val="361B6516"/>
    <w:rsid w:val="3627310D"/>
    <w:rsid w:val="36280C33"/>
    <w:rsid w:val="3628478F"/>
    <w:rsid w:val="36337F76"/>
    <w:rsid w:val="36356EAC"/>
    <w:rsid w:val="363B44C3"/>
    <w:rsid w:val="363E2205"/>
    <w:rsid w:val="364553FD"/>
    <w:rsid w:val="364C52E9"/>
    <w:rsid w:val="364D41F6"/>
    <w:rsid w:val="364F7F6E"/>
    <w:rsid w:val="366652B8"/>
    <w:rsid w:val="3667175C"/>
    <w:rsid w:val="366E29C3"/>
    <w:rsid w:val="368340BC"/>
    <w:rsid w:val="36851BE2"/>
    <w:rsid w:val="36853990"/>
    <w:rsid w:val="3687595A"/>
    <w:rsid w:val="368959FD"/>
    <w:rsid w:val="36895BF7"/>
    <w:rsid w:val="368D5C4C"/>
    <w:rsid w:val="36923549"/>
    <w:rsid w:val="369342FF"/>
    <w:rsid w:val="369D6F2B"/>
    <w:rsid w:val="369F597F"/>
    <w:rsid w:val="36A118A5"/>
    <w:rsid w:val="36A11BEB"/>
    <w:rsid w:val="36B10C29"/>
    <w:rsid w:val="36B14785"/>
    <w:rsid w:val="36B75FBF"/>
    <w:rsid w:val="36BB1AA7"/>
    <w:rsid w:val="36BD0C45"/>
    <w:rsid w:val="36BE50F4"/>
    <w:rsid w:val="36C24BE4"/>
    <w:rsid w:val="36C3270A"/>
    <w:rsid w:val="36CF25F9"/>
    <w:rsid w:val="36D30B9F"/>
    <w:rsid w:val="36D641EB"/>
    <w:rsid w:val="36D96A36"/>
    <w:rsid w:val="36DA6785"/>
    <w:rsid w:val="36DF7544"/>
    <w:rsid w:val="36E27034"/>
    <w:rsid w:val="36F154C9"/>
    <w:rsid w:val="370201E8"/>
    <w:rsid w:val="370945C1"/>
    <w:rsid w:val="370B658B"/>
    <w:rsid w:val="370C40B1"/>
    <w:rsid w:val="371371EE"/>
    <w:rsid w:val="37192788"/>
    <w:rsid w:val="371A057C"/>
    <w:rsid w:val="371B2546"/>
    <w:rsid w:val="371F65FA"/>
    <w:rsid w:val="37215DAE"/>
    <w:rsid w:val="37236FF1"/>
    <w:rsid w:val="37265299"/>
    <w:rsid w:val="37270EEB"/>
    <w:rsid w:val="37272C99"/>
    <w:rsid w:val="3727713D"/>
    <w:rsid w:val="3732332F"/>
    <w:rsid w:val="37353608"/>
    <w:rsid w:val="37387E37"/>
    <w:rsid w:val="373C4996"/>
    <w:rsid w:val="37441A9D"/>
    <w:rsid w:val="374B2E2B"/>
    <w:rsid w:val="375C6DE7"/>
    <w:rsid w:val="375F68D7"/>
    <w:rsid w:val="37704807"/>
    <w:rsid w:val="37737C8C"/>
    <w:rsid w:val="37747743"/>
    <w:rsid w:val="377F06AD"/>
    <w:rsid w:val="377F4883"/>
    <w:rsid w:val="378C020C"/>
    <w:rsid w:val="378D2FFD"/>
    <w:rsid w:val="378E7BEC"/>
    <w:rsid w:val="37906A90"/>
    <w:rsid w:val="37936580"/>
    <w:rsid w:val="37945201"/>
    <w:rsid w:val="379963C7"/>
    <w:rsid w:val="379B60E1"/>
    <w:rsid w:val="379D29F3"/>
    <w:rsid w:val="37A20571"/>
    <w:rsid w:val="37A50AAD"/>
    <w:rsid w:val="37AF7AF5"/>
    <w:rsid w:val="37B06B2D"/>
    <w:rsid w:val="37B7401D"/>
    <w:rsid w:val="37B85691"/>
    <w:rsid w:val="37BC5AD7"/>
    <w:rsid w:val="37BD53AB"/>
    <w:rsid w:val="37BE184F"/>
    <w:rsid w:val="37C07E87"/>
    <w:rsid w:val="37C4673A"/>
    <w:rsid w:val="37C52BDE"/>
    <w:rsid w:val="37C91FA2"/>
    <w:rsid w:val="37D3697D"/>
    <w:rsid w:val="37D50947"/>
    <w:rsid w:val="37D57F4F"/>
    <w:rsid w:val="37DA5F5D"/>
    <w:rsid w:val="37DC0EE0"/>
    <w:rsid w:val="37DC1CD5"/>
    <w:rsid w:val="37DD15AA"/>
    <w:rsid w:val="37E00298"/>
    <w:rsid w:val="37E1553E"/>
    <w:rsid w:val="37EA2644"/>
    <w:rsid w:val="37EC0259"/>
    <w:rsid w:val="37ED7A3F"/>
    <w:rsid w:val="37F05781"/>
    <w:rsid w:val="37F66FC7"/>
    <w:rsid w:val="37FB2F62"/>
    <w:rsid w:val="37FB6A05"/>
    <w:rsid w:val="37FE2DCB"/>
    <w:rsid w:val="37FE30D2"/>
    <w:rsid w:val="38003C16"/>
    <w:rsid w:val="38042549"/>
    <w:rsid w:val="3810197F"/>
    <w:rsid w:val="38107BD1"/>
    <w:rsid w:val="381C6576"/>
    <w:rsid w:val="382316B2"/>
    <w:rsid w:val="38285B5C"/>
    <w:rsid w:val="382B67B9"/>
    <w:rsid w:val="38327B47"/>
    <w:rsid w:val="383438BF"/>
    <w:rsid w:val="38390ED6"/>
    <w:rsid w:val="383B4C4E"/>
    <w:rsid w:val="383C2AF5"/>
    <w:rsid w:val="38406CB4"/>
    <w:rsid w:val="3842422E"/>
    <w:rsid w:val="3845787B"/>
    <w:rsid w:val="38496769"/>
    <w:rsid w:val="384A4E91"/>
    <w:rsid w:val="384F24A7"/>
    <w:rsid w:val="384F4255"/>
    <w:rsid w:val="38543F62"/>
    <w:rsid w:val="385B709E"/>
    <w:rsid w:val="3862042D"/>
    <w:rsid w:val="386D6DD1"/>
    <w:rsid w:val="387243E8"/>
    <w:rsid w:val="38726196"/>
    <w:rsid w:val="387B329C"/>
    <w:rsid w:val="387D5266"/>
    <w:rsid w:val="388008B3"/>
    <w:rsid w:val="3881462B"/>
    <w:rsid w:val="3882287D"/>
    <w:rsid w:val="38832151"/>
    <w:rsid w:val="388A7F97"/>
    <w:rsid w:val="388D2FD0"/>
    <w:rsid w:val="38993D18"/>
    <w:rsid w:val="389C3213"/>
    <w:rsid w:val="389E342F"/>
    <w:rsid w:val="389E774C"/>
    <w:rsid w:val="38A10829"/>
    <w:rsid w:val="38A46394"/>
    <w:rsid w:val="38A81BB8"/>
    <w:rsid w:val="38B302F9"/>
    <w:rsid w:val="38B35BDE"/>
    <w:rsid w:val="38BB7B3D"/>
    <w:rsid w:val="38CC3AF8"/>
    <w:rsid w:val="38D26C34"/>
    <w:rsid w:val="38D53F72"/>
    <w:rsid w:val="38D8249D"/>
    <w:rsid w:val="38E86458"/>
    <w:rsid w:val="38E87ECE"/>
    <w:rsid w:val="38E928FC"/>
    <w:rsid w:val="38EA21D0"/>
    <w:rsid w:val="38F117B0"/>
    <w:rsid w:val="38F12CD3"/>
    <w:rsid w:val="38F94775"/>
    <w:rsid w:val="3903338C"/>
    <w:rsid w:val="3905700A"/>
    <w:rsid w:val="39096992"/>
    <w:rsid w:val="39096AFA"/>
    <w:rsid w:val="390E2362"/>
    <w:rsid w:val="390E5EBF"/>
    <w:rsid w:val="390F1C37"/>
    <w:rsid w:val="390F4C36"/>
    <w:rsid w:val="39113C01"/>
    <w:rsid w:val="391334D5"/>
    <w:rsid w:val="391A0D07"/>
    <w:rsid w:val="39205BF2"/>
    <w:rsid w:val="392077F5"/>
    <w:rsid w:val="392971ED"/>
    <w:rsid w:val="39325651"/>
    <w:rsid w:val="39330C32"/>
    <w:rsid w:val="393578EF"/>
    <w:rsid w:val="39382F3B"/>
    <w:rsid w:val="393873DF"/>
    <w:rsid w:val="39475874"/>
    <w:rsid w:val="39565AB7"/>
    <w:rsid w:val="39754190"/>
    <w:rsid w:val="397871A5"/>
    <w:rsid w:val="39793A97"/>
    <w:rsid w:val="397C551E"/>
    <w:rsid w:val="397D4F1B"/>
    <w:rsid w:val="39845ABA"/>
    <w:rsid w:val="39850668"/>
    <w:rsid w:val="39873EC3"/>
    <w:rsid w:val="39875C71"/>
    <w:rsid w:val="39904B26"/>
    <w:rsid w:val="39944A1D"/>
    <w:rsid w:val="399674A1"/>
    <w:rsid w:val="399F120C"/>
    <w:rsid w:val="39A14595"/>
    <w:rsid w:val="39A22AAB"/>
    <w:rsid w:val="39A24859"/>
    <w:rsid w:val="39A86313"/>
    <w:rsid w:val="39AB5E03"/>
    <w:rsid w:val="39AE4929"/>
    <w:rsid w:val="39B53C0B"/>
    <w:rsid w:val="39B90520"/>
    <w:rsid w:val="39BD4F8E"/>
    <w:rsid w:val="39BE4A37"/>
    <w:rsid w:val="39C173D5"/>
    <w:rsid w:val="39C24EFB"/>
    <w:rsid w:val="39C40C73"/>
    <w:rsid w:val="39CB0253"/>
    <w:rsid w:val="39CD59D6"/>
    <w:rsid w:val="39CE283A"/>
    <w:rsid w:val="39D72754"/>
    <w:rsid w:val="39D974C5"/>
    <w:rsid w:val="39DD097D"/>
    <w:rsid w:val="39DE7F87"/>
    <w:rsid w:val="39E7589A"/>
    <w:rsid w:val="39F07CBA"/>
    <w:rsid w:val="39F33306"/>
    <w:rsid w:val="39F71049"/>
    <w:rsid w:val="39F94DC1"/>
    <w:rsid w:val="39FA28E7"/>
    <w:rsid w:val="39FB6819"/>
    <w:rsid w:val="39FC040D"/>
    <w:rsid w:val="39FF60EE"/>
    <w:rsid w:val="3A054634"/>
    <w:rsid w:val="3A064C8C"/>
    <w:rsid w:val="3A0B4AF4"/>
    <w:rsid w:val="3A1A77DA"/>
    <w:rsid w:val="3A23599A"/>
    <w:rsid w:val="3A255BB6"/>
    <w:rsid w:val="3A2A31CC"/>
    <w:rsid w:val="3A306308"/>
    <w:rsid w:val="3A3454BF"/>
    <w:rsid w:val="3A3A2CE3"/>
    <w:rsid w:val="3A3C2EFF"/>
    <w:rsid w:val="3A3C4CAD"/>
    <w:rsid w:val="3A3E4582"/>
    <w:rsid w:val="3A3E6C77"/>
    <w:rsid w:val="3A3F02FA"/>
    <w:rsid w:val="3A437DEA"/>
    <w:rsid w:val="3A494C37"/>
    <w:rsid w:val="3A4D0C68"/>
    <w:rsid w:val="3A5111CD"/>
    <w:rsid w:val="3A536E8F"/>
    <w:rsid w:val="3A551B4D"/>
    <w:rsid w:val="3A575643"/>
    <w:rsid w:val="3A654204"/>
    <w:rsid w:val="3A663AD8"/>
    <w:rsid w:val="3A712BA9"/>
    <w:rsid w:val="3A7312F0"/>
    <w:rsid w:val="3A78116B"/>
    <w:rsid w:val="3A792DA8"/>
    <w:rsid w:val="3A7E0E22"/>
    <w:rsid w:val="3A872856"/>
    <w:rsid w:val="3A8A5A19"/>
    <w:rsid w:val="3A900FD0"/>
    <w:rsid w:val="3A9C399E"/>
    <w:rsid w:val="3A9E7716"/>
    <w:rsid w:val="3AA0348E"/>
    <w:rsid w:val="3AAD5BAB"/>
    <w:rsid w:val="3AAF722D"/>
    <w:rsid w:val="3AB07529"/>
    <w:rsid w:val="3ABD5DEE"/>
    <w:rsid w:val="3ABE0D08"/>
    <w:rsid w:val="3AD924FC"/>
    <w:rsid w:val="3AD969A0"/>
    <w:rsid w:val="3ADD1FEC"/>
    <w:rsid w:val="3AE322C6"/>
    <w:rsid w:val="3AF31810"/>
    <w:rsid w:val="3AF410E4"/>
    <w:rsid w:val="3AFB06C4"/>
    <w:rsid w:val="3B08098E"/>
    <w:rsid w:val="3B0F23C2"/>
    <w:rsid w:val="3B196D9D"/>
    <w:rsid w:val="3B226475"/>
    <w:rsid w:val="3B261FE2"/>
    <w:rsid w:val="3B273268"/>
    <w:rsid w:val="3B2C3C71"/>
    <w:rsid w:val="3B2C6AD0"/>
    <w:rsid w:val="3B2F7ECD"/>
    <w:rsid w:val="3B345984"/>
    <w:rsid w:val="3B3763D1"/>
    <w:rsid w:val="3B3D2A8B"/>
    <w:rsid w:val="3B3D7EF1"/>
    <w:rsid w:val="3B4007CD"/>
    <w:rsid w:val="3B4A33FA"/>
    <w:rsid w:val="3B516536"/>
    <w:rsid w:val="3B5878C5"/>
    <w:rsid w:val="3B5A188F"/>
    <w:rsid w:val="3B5D312D"/>
    <w:rsid w:val="3B5E3043"/>
    <w:rsid w:val="3B6C511E"/>
    <w:rsid w:val="3B6E70E8"/>
    <w:rsid w:val="3B725A07"/>
    <w:rsid w:val="3B7E098B"/>
    <w:rsid w:val="3B800BCA"/>
    <w:rsid w:val="3B837FC2"/>
    <w:rsid w:val="3B8A79A6"/>
    <w:rsid w:val="3B8C62D6"/>
    <w:rsid w:val="3B9D79CE"/>
    <w:rsid w:val="3BA64AD4"/>
    <w:rsid w:val="3BA90120"/>
    <w:rsid w:val="3BAB2DDE"/>
    <w:rsid w:val="3BB00D7F"/>
    <w:rsid w:val="3BC040E2"/>
    <w:rsid w:val="3BC211E2"/>
    <w:rsid w:val="3BC61B14"/>
    <w:rsid w:val="3BCC2C0F"/>
    <w:rsid w:val="3BD006E8"/>
    <w:rsid w:val="3BD038FF"/>
    <w:rsid w:val="3BD52F77"/>
    <w:rsid w:val="3BD66A3C"/>
    <w:rsid w:val="3BD86C58"/>
    <w:rsid w:val="3BDE6E4E"/>
    <w:rsid w:val="3BE9676F"/>
    <w:rsid w:val="3BEA279F"/>
    <w:rsid w:val="3BEB0739"/>
    <w:rsid w:val="3BF84E2A"/>
    <w:rsid w:val="3BFD046C"/>
    <w:rsid w:val="3C095063"/>
    <w:rsid w:val="3C0D06AF"/>
    <w:rsid w:val="3C0D6901"/>
    <w:rsid w:val="3C1557B6"/>
    <w:rsid w:val="3C1D466B"/>
    <w:rsid w:val="3C204AFC"/>
    <w:rsid w:val="3C2F6E1E"/>
    <w:rsid w:val="3C37397E"/>
    <w:rsid w:val="3C392C9C"/>
    <w:rsid w:val="3C4147FD"/>
    <w:rsid w:val="3C4F64BA"/>
    <w:rsid w:val="3C544530"/>
    <w:rsid w:val="3C5A766D"/>
    <w:rsid w:val="3C5B3B1A"/>
    <w:rsid w:val="3C5C1637"/>
    <w:rsid w:val="3C601127"/>
    <w:rsid w:val="3C650E53"/>
    <w:rsid w:val="3C664263"/>
    <w:rsid w:val="3C687FDC"/>
    <w:rsid w:val="3C6A5B02"/>
    <w:rsid w:val="3C6C13B6"/>
    <w:rsid w:val="3C6D114E"/>
    <w:rsid w:val="3C6D7AD0"/>
    <w:rsid w:val="3C6F3118"/>
    <w:rsid w:val="3C795D45"/>
    <w:rsid w:val="3C7A1ABD"/>
    <w:rsid w:val="3C7C3A87"/>
    <w:rsid w:val="3C7F2CC1"/>
    <w:rsid w:val="3C834E15"/>
    <w:rsid w:val="3C85300E"/>
    <w:rsid w:val="3C8841DA"/>
    <w:rsid w:val="3C8935EF"/>
    <w:rsid w:val="3C920BB5"/>
    <w:rsid w:val="3C9B4C94"/>
    <w:rsid w:val="3C9D0FE0"/>
    <w:rsid w:val="3CA12094"/>
    <w:rsid w:val="3CA134EE"/>
    <w:rsid w:val="3CB054DF"/>
    <w:rsid w:val="3CB56D8B"/>
    <w:rsid w:val="3CB57AE8"/>
    <w:rsid w:val="3CB90837"/>
    <w:rsid w:val="3CBD0327"/>
    <w:rsid w:val="3CBE19AA"/>
    <w:rsid w:val="3CC44087"/>
    <w:rsid w:val="3CC50459"/>
    <w:rsid w:val="3CC66207"/>
    <w:rsid w:val="3CCA2A44"/>
    <w:rsid w:val="3CD236A7"/>
    <w:rsid w:val="3CDA245A"/>
    <w:rsid w:val="3CF03B2D"/>
    <w:rsid w:val="3CF4361D"/>
    <w:rsid w:val="3D006466"/>
    <w:rsid w:val="3D040CB5"/>
    <w:rsid w:val="3D0F66A9"/>
    <w:rsid w:val="3D127F47"/>
    <w:rsid w:val="3D1B504E"/>
    <w:rsid w:val="3D1D2B74"/>
    <w:rsid w:val="3D1E06B7"/>
    <w:rsid w:val="3D216703"/>
    <w:rsid w:val="3D2C29C6"/>
    <w:rsid w:val="3D2D6D90"/>
    <w:rsid w:val="3D2F4655"/>
    <w:rsid w:val="3D311FE7"/>
    <w:rsid w:val="3D4445A5"/>
    <w:rsid w:val="3D44525F"/>
    <w:rsid w:val="3D4A01D7"/>
    <w:rsid w:val="3D535D9E"/>
    <w:rsid w:val="3D653D8E"/>
    <w:rsid w:val="3D670293"/>
    <w:rsid w:val="3D6A38DF"/>
    <w:rsid w:val="3D6C58AA"/>
    <w:rsid w:val="3D7309E6"/>
    <w:rsid w:val="3D783084"/>
    <w:rsid w:val="3D7A7FC6"/>
    <w:rsid w:val="3D826E7B"/>
    <w:rsid w:val="3D8449A1"/>
    <w:rsid w:val="3D8E5820"/>
    <w:rsid w:val="3D941B8B"/>
    <w:rsid w:val="3D9F7A2D"/>
    <w:rsid w:val="3DA54918"/>
    <w:rsid w:val="3DA7291A"/>
    <w:rsid w:val="3DA9265A"/>
    <w:rsid w:val="3DAE00D5"/>
    <w:rsid w:val="3DB159B2"/>
    <w:rsid w:val="3DB42DAD"/>
    <w:rsid w:val="3DB73753"/>
    <w:rsid w:val="3DB7740C"/>
    <w:rsid w:val="3DB8289D"/>
    <w:rsid w:val="3DBA7B3D"/>
    <w:rsid w:val="3DC254CA"/>
    <w:rsid w:val="3DC92CFC"/>
    <w:rsid w:val="3DCB6A74"/>
    <w:rsid w:val="3DCC29BA"/>
    <w:rsid w:val="3DD1395F"/>
    <w:rsid w:val="3DD47255"/>
    <w:rsid w:val="3DDD5C3F"/>
    <w:rsid w:val="3DFE0BF8"/>
    <w:rsid w:val="3E09134A"/>
    <w:rsid w:val="3E1113DE"/>
    <w:rsid w:val="3E13107E"/>
    <w:rsid w:val="3E136A94"/>
    <w:rsid w:val="3E210442"/>
    <w:rsid w:val="3E287A22"/>
    <w:rsid w:val="3E3102AB"/>
    <w:rsid w:val="3E3363C7"/>
    <w:rsid w:val="3E3913D7"/>
    <w:rsid w:val="3E3D0FF4"/>
    <w:rsid w:val="3E4170BC"/>
    <w:rsid w:val="3E42660A"/>
    <w:rsid w:val="3E452F5F"/>
    <w:rsid w:val="3E4E3201"/>
    <w:rsid w:val="3E522CF1"/>
    <w:rsid w:val="3E536D07"/>
    <w:rsid w:val="3E5844CD"/>
    <w:rsid w:val="3E594080"/>
    <w:rsid w:val="3E5A1BA6"/>
    <w:rsid w:val="3E5A44B0"/>
    <w:rsid w:val="3E774506"/>
    <w:rsid w:val="3E7C7D6E"/>
    <w:rsid w:val="3E7E7642"/>
    <w:rsid w:val="3E80785E"/>
    <w:rsid w:val="3E86299B"/>
    <w:rsid w:val="3E8A248B"/>
    <w:rsid w:val="3E952BDE"/>
    <w:rsid w:val="3E974BA8"/>
    <w:rsid w:val="3E9F580B"/>
    <w:rsid w:val="3EA74998"/>
    <w:rsid w:val="3EB1238D"/>
    <w:rsid w:val="3EBA43F3"/>
    <w:rsid w:val="3EBA4F1D"/>
    <w:rsid w:val="3EBE1CCE"/>
    <w:rsid w:val="3EC3599D"/>
    <w:rsid w:val="3EC712FD"/>
    <w:rsid w:val="3EC86B10"/>
    <w:rsid w:val="3ECB13AD"/>
    <w:rsid w:val="3ECF60F0"/>
    <w:rsid w:val="3ED100BA"/>
    <w:rsid w:val="3ED3238B"/>
    <w:rsid w:val="3EDA0523"/>
    <w:rsid w:val="3EDB2CE7"/>
    <w:rsid w:val="3EE55913"/>
    <w:rsid w:val="3EE80F60"/>
    <w:rsid w:val="3EED2A1A"/>
    <w:rsid w:val="3EF20030"/>
    <w:rsid w:val="3EF525AD"/>
    <w:rsid w:val="3EF52B33"/>
    <w:rsid w:val="3EF754C4"/>
    <w:rsid w:val="3F065B75"/>
    <w:rsid w:val="3F0B2EA0"/>
    <w:rsid w:val="3F0D000C"/>
    <w:rsid w:val="3F122481"/>
    <w:rsid w:val="3F1251DD"/>
    <w:rsid w:val="3F126659"/>
    <w:rsid w:val="3F1B7587"/>
    <w:rsid w:val="3F23643C"/>
    <w:rsid w:val="3F255D10"/>
    <w:rsid w:val="3F2A77CA"/>
    <w:rsid w:val="3F2C3542"/>
    <w:rsid w:val="3F2D777A"/>
    <w:rsid w:val="3F367F1D"/>
    <w:rsid w:val="3F3F66D9"/>
    <w:rsid w:val="3F450160"/>
    <w:rsid w:val="3F474725"/>
    <w:rsid w:val="3F4B5684"/>
    <w:rsid w:val="3F4E04A6"/>
    <w:rsid w:val="3F4E2026"/>
    <w:rsid w:val="3F4F3363"/>
    <w:rsid w:val="3F4F7231"/>
    <w:rsid w:val="3F514D57"/>
    <w:rsid w:val="3F566811"/>
    <w:rsid w:val="3F5D194E"/>
    <w:rsid w:val="3F616DE4"/>
    <w:rsid w:val="3F644B9E"/>
    <w:rsid w:val="3F656A54"/>
    <w:rsid w:val="3F695DAF"/>
    <w:rsid w:val="3F6B165F"/>
    <w:rsid w:val="3F6C1B91"/>
    <w:rsid w:val="3F6C393F"/>
    <w:rsid w:val="3F6F78D3"/>
    <w:rsid w:val="3F746C97"/>
    <w:rsid w:val="3F786042"/>
    <w:rsid w:val="3F8A1EFB"/>
    <w:rsid w:val="3F8A2017"/>
    <w:rsid w:val="3F8C2250"/>
    <w:rsid w:val="3F8E7D59"/>
    <w:rsid w:val="3F941779"/>
    <w:rsid w:val="3F964E60"/>
    <w:rsid w:val="3F9B2DCE"/>
    <w:rsid w:val="3FA532F5"/>
    <w:rsid w:val="3FB1324E"/>
    <w:rsid w:val="3FB452E6"/>
    <w:rsid w:val="3FBF43B6"/>
    <w:rsid w:val="3FC27A03"/>
    <w:rsid w:val="3FC72668"/>
    <w:rsid w:val="3FCC6AD3"/>
    <w:rsid w:val="3FCD5A5D"/>
    <w:rsid w:val="3FD17C46"/>
    <w:rsid w:val="3FD5329E"/>
    <w:rsid w:val="3FD87116"/>
    <w:rsid w:val="3FDE566B"/>
    <w:rsid w:val="3FE1257F"/>
    <w:rsid w:val="3FE77469"/>
    <w:rsid w:val="3FEB51AC"/>
    <w:rsid w:val="3FEC2CD2"/>
    <w:rsid w:val="3FF132F0"/>
    <w:rsid w:val="3FF34060"/>
    <w:rsid w:val="3FF35E0E"/>
    <w:rsid w:val="3FF57DD8"/>
    <w:rsid w:val="3FFB4CC3"/>
    <w:rsid w:val="3FFC5081"/>
    <w:rsid w:val="3FFF47B3"/>
    <w:rsid w:val="400C0C7E"/>
    <w:rsid w:val="401B1A9A"/>
    <w:rsid w:val="401D10DD"/>
    <w:rsid w:val="40271505"/>
    <w:rsid w:val="40273D0A"/>
    <w:rsid w:val="402D7572"/>
    <w:rsid w:val="40307062"/>
    <w:rsid w:val="403311B0"/>
    <w:rsid w:val="403501D5"/>
    <w:rsid w:val="403F2E01"/>
    <w:rsid w:val="4041301D"/>
    <w:rsid w:val="404171CE"/>
    <w:rsid w:val="40491ED2"/>
    <w:rsid w:val="4051580E"/>
    <w:rsid w:val="40552625"/>
    <w:rsid w:val="406665E0"/>
    <w:rsid w:val="406C796F"/>
    <w:rsid w:val="406D5519"/>
    <w:rsid w:val="40784565"/>
    <w:rsid w:val="407A6407"/>
    <w:rsid w:val="408829FA"/>
    <w:rsid w:val="40885F49"/>
    <w:rsid w:val="408D2437"/>
    <w:rsid w:val="408D6263"/>
    <w:rsid w:val="40955117"/>
    <w:rsid w:val="409B3F98"/>
    <w:rsid w:val="40A11D0E"/>
    <w:rsid w:val="40A40265"/>
    <w:rsid w:val="40A52B59"/>
    <w:rsid w:val="40AE1E2A"/>
    <w:rsid w:val="40B05AAD"/>
    <w:rsid w:val="40B437EF"/>
    <w:rsid w:val="40B6353A"/>
    <w:rsid w:val="40B82BB4"/>
    <w:rsid w:val="40B841A9"/>
    <w:rsid w:val="40C652D1"/>
    <w:rsid w:val="40CD2B03"/>
    <w:rsid w:val="40D23C76"/>
    <w:rsid w:val="40D559E0"/>
    <w:rsid w:val="40E35E83"/>
    <w:rsid w:val="40EC2BC3"/>
    <w:rsid w:val="40ED4F53"/>
    <w:rsid w:val="40F005A0"/>
    <w:rsid w:val="40F24318"/>
    <w:rsid w:val="40F40090"/>
    <w:rsid w:val="40FE2700"/>
    <w:rsid w:val="41083B3B"/>
    <w:rsid w:val="4110479E"/>
    <w:rsid w:val="4114428E"/>
    <w:rsid w:val="411C1395"/>
    <w:rsid w:val="411D7259"/>
    <w:rsid w:val="412160C9"/>
    <w:rsid w:val="41384420"/>
    <w:rsid w:val="41393CF5"/>
    <w:rsid w:val="413F0F4F"/>
    <w:rsid w:val="41464224"/>
    <w:rsid w:val="41576633"/>
    <w:rsid w:val="41676AB4"/>
    <w:rsid w:val="41686388"/>
    <w:rsid w:val="416A65A4"/>
    <w:rsid w:val="416B602F"/>
    <w:rsid w:val="41744D2D"/>
    <w:rsid w:val="41785377"/>
    <w:rsid w:val="417967E7"/>
    <w:rsid w:val="417B430D"/>
    <w:rsid w:val="417E3DFD"/>
    <w:rsid w:val="41882FC6"/>
    <w:rsid w:val="41943621"/>
    <w:rsid w:val="4195025F"/>
    <w:rsid w:val="41AC096A"/>
    <w:rsid w:val="41B15F81"/>
    <w:rsid w:val="41B63597"/>
    <w:rsid w:val="41BB295C"/>
    <w:rsid w:val="41C31810"/>
    <w:rsid w:val="41C757A4"/>
    <w:rsid w:val="41C87E31"/>
    <w:rsid w:val="41C9151C"/>
    <w:rsid w:val="41C927E8"/>
    <w:rsid w:val="41C932CA"/>
    <w:rsid w:val="41CF6407"/>
    <w:rsid w:val="41DD0B24"/>
    <w:rsid w:val="41DD28D2"/>
    <w:rsid w:val="41E158E5"/>
    <w:rsid w:val="41E55A36"/>
    <w:rsid w:val="41E719A3"/>
    <w:rsid w:val="41EA2C66"/>
    <w:rsid w:val="41EA4FEF"/>
    <w:rsid w:val="41EC6FB9"/>
    <w:rsid w:val="41F82483"/>
    <w:rsid w:val="41F93484"/>
    <w:rsid w:val="41FF4DFA"/>
    <w:rsid w:val="4200449D"/>
    <w:rsid w:val="42004812"/>
    <w:rsid w:val="42046A3D"/>
    <w:rsid w:val="42047533"/>
    <w:rsid w:val="4205007B"/>
    <w:rsid w:val="42051E29"/>
    <w:rsid w:val="421D3616"/>
    <w:rsid w:val="421D7172"/>
    <w:rsid w:val="421F2EEA"/>
    <w:rsid w:val="422113A4"/>
    <w:rsid w:val="422A5D5D"/>
    <w:rsid w:val="42304C9D"/>
    <w:rsid w:val="423529C0"/>
    <w:rsid w:val="42360234"/>
    <w:rsid w:val="42366DB7"/>
    <w:rsid w:val="423A3BCC"/>
    <w:rsid w:val="423C6931"/>
    <w:rsid w:val="42407D0F"/>
    <w:rsid w:val="42472441"/>
    <w:rsid w:val="424C55C7"/>
    <w:rsid w:val="424E557E"/>
    <w:rsid w:val="424E57D2"/>
    <w:rsid w:val="425828A0"/>
    <w:rsid w:val="425A2175"/>
    <w:rsid w:val="42621029"/>
    <w:rsid w:val="42674891"/>
    <w:rsid w:val="426B4382"/>
    <w:rsid w:val="426D00FA"/>
    <w:rsid w:val="42772D26"/>
    <w:rsid w:val="4278084D"/>
    <w:rsid w:val="427A2817"/>
    <w:rsid w:val="427B4245"/>
    <w:rsid w:val="427E2307"/>
    <w:rsid w:val="428758E9"/>
    <w:rsid w:val="4288545C"/>
    <w:rsid w:val="42886C9F"/>
    <w:rsid w:val="42932B04"/>
    <w:rsid w:val="42957651"/>
    <w:rsid w:val="429D4850"/>
    <w:rsid w:val="42A930FC"/>
    <w:rsid w:val="42AC5117"/>
    <w:rsid w:val="42B06238"/>
    <w:rsid w:val="42B20202"/>
    <w:rsid w:val="42B26C49"/>
    <w:rsid w:val="42B4482C"/>
    <w:rsid w:val="42B53AF5"/>
    <w:rsid w:val="42B802B2"/>
    <w:rsid w:val="42CF2B62"/>
    <w:rsid w:val="42DC0DDB"/>
    <w:rsid w:val="42EB256B"/>
    <w:rsid w:val="42F3082F"/>
    <w:rsid w:val="42F56341"/>
    <w:rsid w:val="43000F6E"/>
    <w:rsid w:val="43030A5E"/>
    <w:rsid w:val="4303280C"/>
    <w:rsid w:val="43095949"/>
    <w:rsid w:val="430E16B7"/>
    <w:rsid w:val="431C38CE"/>
    <w:rsid w:val="43252782"/>
    <w:rsid w:val="432B58BF"/>
    <w:rsid w:val="43302ED5"/>
    <w:rsid w:val="43397FDC"/>
    <w:rsid w:val="433A6EA7"/>
    <w:rsid w:val="433A6FE6"/>
    <w:rsid w:val="43475FAB"/>
    <w:rsid w:val="43476B9D"/>
    <w:rsid w:val="43480868"/>
    <w:rsid w:val="43484CFF"/>
    <w:rsid w:val="434B7D0F"/>
    <w:rsid w:val="4350713C"/>
    <w:rsid w:val="4352109E"/>
    <w:rsid w:val="4355293C"/>
    <w:rsid w:val="4356671E"/>
    <w:rsid w:val="4359348E"/>
    <w:rsid w:val="435A1519"/>
    <w:rsid w:val="43635059"/>
    <w:rsid w:val="436653E0"/>
    <w:rsid w:val="43672D9B"/>
    <w:rsid w:val="43713C1A"/>
    <w:rsid w:val="43770B04"/>
    <w:rsid w:val="437D25BE"/>
    <w:rsid w:val="438307EA"/>
    <w:rsid w:val="43860D47"/>
    <w:rsid w:val="43882D11"/>
    <w:rsid w:val="43890F54"/>
    <w:rsid w:val="438945E6"/>
    <w:rsid w:val="43996CCD"/>
    <w:rsid w:val="439B0C97"/>
    <w:rsid w:val="439C4815"/>
    <w:rsid w:val="439E2535"/>
    <w:rsid w:val="43A22025"/>
    <w:rsid w:val="43A86F10"/>
    <w:rsid w:val="43AD2778"/>
    <w:rsid w:val="43AF4742"/>
    <w:rsid w:val="43B9382D"/>
    <w:rsid w:val="43BE4985"/>
    <w:rsid w:val="43C07C90"/>
    <w:rsid w:val="43C27FD1"/>
    <w:rsid w:val="43C4431A"/>
    <w:rsid w:val="43C83EB2"/>
    <w:rsid w:val="43C875B2"/>
    <w:rsid w:val="43C95039"/>
    <w:rsid w:val="43CA332A"/>
    <w:rsid w:val="43CF0940"/>
    <w:rsid w:val="43D361EF"/>
    <w:rsid w:val="43D61CCF"/>
    <w:rsid w:val="43DD12AF"/>
    <w:rsid w:val="43DE6DD5"/>
    <w:rsid w:val="43DF5027"/>
    <w:rsid w:val="43E268C5"/>
    <w:rsid w:val="43EC14F2"/>
    <w:rsid w:val="43F202D8"/>
    <w:rsid w:val="43F263DD"/>
    <w:rsid w:val="43FB34E3"/>
    <w:rsid w:val="43FC32A0"/>
    <w:rsid w:val="44056B1D"/>
    <w:rsid w:val="440F51E1"/>
    <w:rsid w:val="4413082D"/>
    <w:rsid w:val="44135E3D"/>
    <w:rsid w:val="44142073"/>
    <w:rsid w:val="441478F0"/>
    <w:rsid w:val="441A6054"/>
    <w:rsid w:val="442756F7"/>
    <w:rsid w:val="44325588"/>
    <w:rsid w:val="443469F5"/>
    <w:rsid w:val="4436451B"/>
    <w:rsid w:val="44384737"/>
    <w:rsid w:val="443B538D"/>
    <w:rsid w:val="443E1A9D"/>
    <w:rsid w:val="44476729"/>
    <w:rsid w:val="444C1F91"/>
    <w:rsid w:val="444E7AB7"/>
    <w:rsid w:val="44501A81"/>
    <w:rsid w:val="4456696C"/>
    <w:rsid w:val="44580936"/>
    <w:rsid w:val="445F3A72"/>
    <w:rsid w:val="44613C8E"/>
    <w:rsid w:val="446C2633"/>
    <w:rsid w:val="446C618F"/>
    <w:rsid w:val="446F7A2D"/>
    <w:rsid w:val="44760DBC"/>
    <w:rsid w:val="4476700E"/>
    <w:rsid w:val="447C2876"/>
    <w:rsid w:val="44801C3A"/>
    <w:rsid w:val="448D78C3"/>
    <w:rsid w:val="44914E62"/>
    <w:rsid w:val="449166E8"/>
    <w:rsid w:val="44937BC0"/>
    <w:rsid w:val="449A2CFC"/>
    <w:rsid w:val="449B0822"/>
    <w:rsid w:val="449E0C07"/>
    <w:rsid w:val="44A16EA6"/>
    <w:rsid w:val="44A21BB1"/>
    <w:rsid w:val="44A41DCD"/>
    <w:rsid w:val="44A66CC7"/>
    <w:rsid w:val="44AB4F09"/>
    <w:rsid w:val="44B244EA"/>
    <w:rsid w:val="44B57B36"/>
    <w:rsid w:val="44B951CC"/>
    <w:rsid w:val="44C03837"/>
    <w:rsid w:val="44CD14E0"/>
    <w:rsid w:val="44CF0CF9"/>
    <w:rsid w:val="44D173B2"/>
    <w:rsid w:val="44D25729"/>
    <w:rsid w:val="44D3620E"/>
    <w:rsid w:val="44D415C8"/>
    <w:rsid w:val="44D472D9"/>
    <w:rsid w:val="44DA134B"/>
    <w:rsid w:val="44DC3315"/>
    <w:rsid w:val="44DE02F8"/>
    <w:rsid w:val="44DF2091"/>
    <w:rsid w:val="44DF4BB3"/>
    <w:rsid w:val="44E26451"/>
    <w:rsid w:val="44E30E42"/>
    <w:rsid w:val="44E623E5"/>
    <w:rsid w:val="44EE4DF6"/>
    <w:rsid w:val="44F20B0B"/>
    <w:rsid w:val="44F248E6"/>
    <w:rsid w:val="44F7014F"/>
    <w:rsid w:val="44F732D6"/>
    <w:rsid w:val="44FA7C3F"/>
    <w:rsid w:val="4508235C"/>
    <w:rsid w:val="450B1E4C"/>
    <w:rsid w:val="45101210"/>
    <w:rsid w:val="45132AAF"/>
    <w:rsid w:val="451F7B21"/>
    <w:rsid w:val="45207390"/>
    <w:rsid w:val="45234FB6"/>
    <w:rsid w:val="45260A34"/>
    <w:rsid w:val="45280308"/>
    <w:rsid w:val="452B604A"/>
    <w:rsid w:val="452E1696"/>
    <w:rsid w:val="452E3CBA"/>
    <w:rsid w:val="452E5F4C"/>
    <w:rsid w:val="453C0257"/>
    <w:rsid w:val="45401AF6"/>
    <w:rsid w:val="45466C0F"/>
    <w:rsid w:val="454B2644"/>
    <w:rsid w:val="454B3FF6"/>
    <w:rsid w:val="45561319"/>
    <w:rsid w:val="455664FC"/>
    <w:rsid w:val="45576E3F"/>
    <w:rsid w:val="45605CF4"/>
    <w:rsid w:val="45612018"/>
    <w:rsid w:val="4561381A"/>
    <w:rsid w:val="45637592"/>
    <w:rsid w:val="456F3ACE"/>
    <w:rsid w:val="45725A27"/>
    <w:rsid w:val="457A19CB"/>
    <w:rsid w:val="457C2402"/>
    <w:rsid w:val="457C4AF8"/>
    <w:rsid w:val="457E43CC"/>
    <w:rsid w:val="45800144"/>
    <w:rsid w:val="45832023"/>
    <w:rsid w:val="4584225E"/>
    <w:rsid w:val="45855206"/>
    <w:rsid w:val="458946E9"/>
    <w:rsid w:val="45941E41"/>
    <w:rsid w:val="45961716"/>
    <w:rsid w:val="459B6D2C"/>
    <w:rsid w:val="459C2AA4"/>
    <w:rsid w:val="45A47C0E"/>
    <w:rsid w:val="45AC207F"/>
    <w:rsid w:val="45E22BAD"/>
    <w:rsid w:val="45E87A97"/>
    <w:rsid w:val="45EA1A61"/>
    <w:rsid w:val="45EA7CB3"/>
    <w:rsid w:val="45EC57D9"/>
    <w:rsid w:val="45ED63FF"/>
    <w:rsid w:val="45EE70E7"/>
    <w:rsid w:val="45F1666A"/>
    <w:rsid w:val="45F26B0C"/>
    <w:rsid w:val="45F823D0"/>
    <w:rsid w:val="45F87C65"/>
    <w:rsid w:val="45FB77CB"/>
    <w:rsid w:val="45FF375F"/>
    <w:rsid w:val="46001285"/>
    <w:rsid w:val="46032B23"/>
    <w:rsid w:val="460348D1"/>
    <w:rsid w:val="46045951"/>
    <w:rsid w:val="4609638B"/>
    <w:rsid w:val="460A5C60"/>
    <w:rsid w:val="460D5750"/>
    <w:rsid w:val="460F771A"/>
    <w:rsid w:val="46135FD1"/>
    <w:rsid w:val="461864F7"/>
    <w:rsid w:val="461B1C1B"/>
    <w:rsid w:val="461B7E6D"/>
    <w:rsid w:val="461D5FBC"/>
    <w:rsid w:val="46250CEB"/>
    <w:rsid w:val="462620DF"/>
    <w:rsid w:val="462C207A"/>
    <w:rsid w:val="462C5BD6"/>
    <w:rsid w:val="4631143E"/>
    <w:rsid w:val="46315F44"/>
    <w:rsid w:val="46357180"/>
    <w:rsid w:val="463A06F9"/>
    <w:rsid w:val="463F7FFF"/>
    <w:rsid w:val="46405B25"/>
    <w:rsid w:val="464078D3"/>
    <w:rsid w:val="4645313C"/>
    <w:rsid w:val="46492C2C"/>
    <w:rsid w:val="464F5D68"/>
    <w:rsid w:val="4654337F"/>
    <w:rsid w:val="46577FD6"/>
    <w:rsid w:val="465D0485"/>
    <w:rsid w:val="466435C2"/>
    <w:rsid w:val="466730B2"/>
    <w:rsid w:val="4669507C"/>
    <w:rsid w:val="466E61EE"/>
    <w:rsid w:val="46724595"/>
    <w:rsid w:val="46737CA9"/>
    <w:rsid w:val="467A2DE5"/>
    <w:rsid w:val="467D28D5"/>
    <w:rsid w:val="46841EB6"/>
    <w:rsid w:val="468446EC"/>
    <w:rsid w:val="468A4D8B"/>
    <w:rsid w:val="46940DD5"/>
    <w:rsid w:val="46957C1F"/>
    <w:rsid w:val="46A00372"/>
    <w:rsid w:val="46A47E62"/>
    <w:rsid w:val="46AD1803"/>
    <w:rsid w:val="46B41CAB"/>
    <w:rsid w:val="46BE611A"/>
    <w:rsid w:val="46BF2EEE"/>
    <w:rsid w:val="46C027C2"/>
    <w:rsid w:val="46C77CF5"/>
    <w:rsid w:val="46CC1167"/>
    <w:rsid w:val="46CD00CF"/>
    <w:rsid w:val="46D80047"/>
    <w:rsid w:val="46D955A7"/>
    <w:rsid w:val="46DC75FC"/>
    <w:rsid w:val="46DD15C6"/>
    <w:rsid w:val="46DD5122"/>
    <w:rsid w:val="46E46CF4"/>
    <w:rsid w:val="46EC35B7"/>
    <w:rsid w:val="46ED1809"/>
    <w:rsid w:val="46EE65B3"/>
    <w:rsid w:val="46F26E20"/>
    <w:rsid w:val="46F30DEA"/>
    <w:rsid w:val="46FC7C9E"/>
    <w:rsid w:val="47060B1D"/>
    <w:rsid w:val="470628CB"/>
    <w:rsid w:val="47133957"/>
    <w:rsid w:val="4714323A"/>
    <w:rsid w:val="47166D36"/>
    <w:rsid w:val="471F1BDF"/>
    <w:rsid w:val="471F5302"/>
    <w:rsid w:val="47266AC9"/>
    <w:rsid w:val="472D7E58"/>
    <w:rsid w:val="47353849"/>
    <w:rsid w:val="47370CD6"/>
    <w:rsid w:val="473D3E13"/>
    <w:rsid w:val="473E3276"/>
    <w:rsid w:val="473F1CAF"/>
    <w:rsid w:val="473F7B8B"/>
    <w:rsid w:val="474F1FE6"/>
    <w:rsid w:val="475278BE"/>
    <w:rsid w:val="47555600"/>
    <w:rsid w:val="475A49C5"/>
    <w:rsid w:val="475F3D89"/>
    <w:rsid w:val="47615D53"/>
    <w:rsid w:val="47680E90"/>
    <w:rsid w:val="47737835"/>
    <w:rsid w:val="47743B69"/>
    <w:rsid w:val="477B6E52"/>
    <w:rsid w:val="477C493B"/>
    <w:rsid w:val="477D2899"/>
    <w:rsid w:val="47801562"/>
    <w:rsid w:val="47841A42"/>
    <w:rsid w:val="478D4D9A"/>
    <w:rsid w:val="478F1FF1"/>
    <w:rsid w:val="47925F0D"/>
    <w:rsid w:val="479B1265"/>
    <w:rsid w:val="479E48B1"/>
    <w:rsid w:val="47A07E0C"/>
    <w:rsid w:val="47A53E92"/>
    <w:rsid w:val="47A85730"/>
    <w:rsid w:val="47B73E5C"/>
    <w:rsid w:val="47B95A5C"/>
    <w:rsid w:val="47BA5463"/>
    <w:rsid w:val="47C00CCC"/>
    <w:rsid w:val="47C02A7A"/>
    <w:rsid w:val="47CA56A6"/>
    <w:rsid w:val="47D318F9"/>
    <w:rsid w:val="47D3493F"/>
    <w:rsid w:val="47D47CB9"/>
    <w:rsid w:val="47DB78B4"/>
    <w:rsid w:val="47DC187E"/>
    <w:rsid w:val="47DC362C"/>
    <w:rsid w:val="47E26E94"/>
    <w:rsid w:val="47E726FC"/>
    <w:rsid w:val="47E81FD1"/>
    <w:rsid w:val="47EA1A59"/>
    <w:rsid w:val="47F24BFD"/>
    <w:rsid w:val="47F6293F"/>
    <w:rsid w:val="47F646ED"/>
    <w:rsid w:val="47FE17F4"/>
    <w:rsid w:val="480212E4"/>
    <w:rsid w:val="48030BB8"/>
    <w:rsid w:val="480768FB"/>
    <w:rsid w:val="480A63EB"/>
    <w:rsid w:val="480E5EDB"/>
    <w:rsid w:val="48147269"/>
    <w:rsid w:val="48225263"/>
    <w:rsid w:val="48233009"/>
    <w:rsid w:val="482C010F"/>
    <w:rsid w:val="482E032B"/>
    <w:rsid w:val="4832149E"/>
    <w:rsid w:val="48335942"/>
    <w:rsid w:val="48350B11"/>
    <w:rsid w:val="48376AB4"/>
    <w:rsid w:val="483F6EFA"/>
    <w:rsid w:val="48427933"/>
    <w:rsid w:val="484456CE"/>
    <w:rsid w:val="484713ED"/>
    <w:rsid w:val="4847319B"/>
    <w:rsid w:val="48474F49"/>
    <w:rsid w:val="48493111"/>
    <w:rsid w:val="484F2050"/>
    <w:rsid w:val="485419CC"/>
    <w:rsid w:val="48561630"/>
    <w:rsid w:val="485A0FA3"/>
    <w:rsid w:val="48655D5B"/>
    <w:rsid w:val="48691363"/>
    <w:rsid w:val="4870272E"/>
    <w:rsid w:val="48816489"/>
    <w:rsid w:val="48847F4B"/>
    <w:rsid w:val="488A3088"/>
    <w:rsid w:val="488B752C"/>
    <w:rsid w:val="48914416"/>
    <w:rsid w:val="48934632"/>
    <w:rsid w:val="489755D2"/>
    <w:rsid w:val="48990CD4"/>
    <w:rsid w:val="48AA53A8"/>
    <w:rsid w:val="48AE5D84"/>
    <w:rsid w:val="48AF47C8"/>
    <w:rsid w:val="48B306AC"/>
    <w:rsid w:val="48B36616"/>
    <w:rsid w:val="48B445F1"/>
    <w:rsid w:val="48B85E47"/>
    <w:rsid w:val="48BB76E5"/>
    <w:rsid w:val="48C4659A"/>
    <w:rsid w:val="48CC544E"/>
    <w:rsid w:val="48D0073C"/>
    <w:rsid w:val="48D37C96"/>
    <w:rsid w:val="48DA3031"/>
    <w:rsid w:val="48E704DA"/>
    <w:rsid w:val="48F13107"/>
    <w:rsid w:val="48F14EB5"/>
    <w:rsid w:val="48F549A5"/>
    <w:rsid w:val="48FC21D7"/>
    <w:rsid w:val="490C755D"/>
    <w:rsid w:val="49167842"/>
    <w:rsid w:val="491F33FC"/>
    <w:rsid w:val="4922204C"/>
    <w:rsid w:val="49290AF3"/>
    <w:rsid w:val="49295C0D"/>
    <w:rsid w:val="492E435B"/>
    <w:rsid w:val="492F31C0"/>
    <w:rsid w:val="49306170"/>
    <w:rsid w:val="493556E9"/>
    <w:rsid w:val="493D00FA"/>
    <w:rsid w:val="493F3E72"/>
    <w:rsid w:val="49413E94"/>
    <w:rsid w:val="494B2817"/>
    <w:rsid w:val="49543DC1"/>
    <w:rsid w:val="4957740E"/>
    <w:rsid w:val="495F4514"/>
    <w:rsid w:val="4961028C"/>
    <w:rsid w:val="49642768"/>
    <w:rsid w:val="49675177"/>
    <w:rsid w:val="497D3965"/>
    <w:rsid w:val="497F6965"/>
    <w:rsid w:val="49847E71"/>
    <w:rsid w:val="498521CD"/>
    <w:rsid w:val="498A4E74"/>
    <w:rsid w:val="498D5F7B"/>
    <w:rsid w:val="49980CEF"/>
    <w:rsid w:val="49987C81"/>
    <w:rsid w:val="49A44C2C"/>
    <w:rsid w:val="49A62143"/>
    <w:rsid w:val="49AF724A"/>
    <w:rsid w:val="49B06B1E"/>
    <w:rsid w:val="49B4660E"/>
    <w:rsid w:val="49B466B1"/>
    <w:rsid w:val="49B607A3"/>
    <w:rsid w:val="49B74350"/>
    <w:rsid w:val="49B760FE"/>
    <w:rsid w:val="49BB5BEF"/>
    <w:rsid w:val="49BC1967"/>
    <w:rsid w:val="49BE123B"/>
    <w:rsid w:val="49BE748D"/>
    <w:rsid w:val="49C26CAD"/>
    <w:rsid w:val="49C826CF"/>
    <w:rsid w:val="49D547D7"/>
    <w:rsid w:val="49D61097"/>
    <w:rsid w:val="49D95B7D"/>
    <w:rsid w:val="49D97612"/>
    <w:rsid w:val="49DC7359"/>
    <w:rsid w:val="49DC7715"/>
    <w:rsid w:val="49E50EBD"/>
    <w:rsid w:val="49E60792"/>
    <w:rsid w:val="49F92273"/>
    <w:rsid w:val="49FC1D63"/>
    <w:rsid w:val="4A0155CC"/>
    <w:rsid w:val="4A023139"/>
    <w:rsid w:val="4A0A0924"/>
    <w:rsid w:val="4A162E9A"/>
    <w:rsid w:val="4A1B668D"/>
    <w:rsid w:val="4A227A1C"/>
    <w:rsid w:val="4A273284"/>
    <w:rsid w:val="4A300642"/>
    <w:rsid w:val="4A315EB1"/>
    <w:rsid w:val="4A3332C2"/>
    <w:rsid w:val="4A365275"/>
    <w:rsid w:val="4A370FED"/>
    <w:rsid w:val="4A407EA2"/>
    <w:rsid w:val="4A437992"/>
    <w:rsid w:val="4A45195C"/>
    <w:rsid w:val="4A4C2CEB"/>
    <w:rsid w:val="4A5120AF"/>
    <w:rsid w:val="4A530748"/>
    <w:rsid w:val="4A530F91"/>
    <w:rsid w:val="4A5509E6"/>
    <w:rsid w:val="4A5E657A"/>
    <w:rsid w:val="4A62250E"/>
    <w:rsid w:val="4A6C513B"/>
    <w:rsid w:val="4A712751"/>
    <w:rsid w:val="4A791606"/>
    <w:rsid w:val="4A7A13F6"/>
    <w:rsid w:val="4A7B576F"/>
    <w:rsid w:val="4A90515E"/>
    <w:rsid w:val="4A914BA1"/>
    <w:rsid w:val="4A9326C8"/>
    <w:rsid w:val="4A946440"/>
    <w:rsid w:val="4A995D43"/>
    <w:rsid w:val="4AA03036"/>
    <w:rsid w:val="4AA21637"/>
    <w:rsid w:val="4AA30AF1"/>
    <w:rsid w:val="4AB16FF2"/>
    <w:rsid w:val="4ABC383D"/>
    <w:rsid w:val="4ABD5996"/>
    <w:rsid w:val="4ABE6895"/>
    <w:rsid w:val="4AC4428B"/>
    <w:rsid w:val="4AC7411F"/>
    <w:rsid w:val="4AC83D6E"/>
    <w:rsid w:val="4AD30D16"/>
    <w:rsid w:val="4AD7736C"/>
    <w:rsid w:val="4ADB5E1D"/>
    <w:rsid w:val="4AEB2504"/>
    <w:rsid w:val="4AF40C8C"/>
    <w:rsid w:val="4AF561A9"/>
    <w:rsid w:val="4B062139"/>
    <w:rsid w:val="4B062C02"/>
    <w:rsid w:val="4B0B04B0"/>
    <w:rsid w:val="4B1732F9"/>
    <w:rsid w:val="4B187071"/>
    <w:rsid w:val="4B1A06F3"/>
    <w:rsid w:val="4B1A4B97"/>
    <w:rsid w:val="4B1D3089"/>
    <w:rsid w:val="4B257098"/>
    <w:rsid w:val="4B296B88"/>
    <w:rsid w:val="4B2E7CB0"/>
    <w:rsid w:val="4B373459"/>
    <w:rsid w:val="4B3A0D95"/>
    <w:rsid w:val="4B3D6AD7"/>
    <w:rsid w:val="4B410375"/>
    <w:rsid w:val="4B427C4A"/>
    <w:rsid w:val="4B536DA9"/>
    <w:rsid w:val="4B577B99"/>
    <w:rsid w:val="4B5D2CD5"/>
    <w:rsid w:val="4B6126FE"/>
    <w:rsid w:val="4B614574"/>
    <w:rsid w:val="4B643D40"/>
    <w:rsid w:val="4B660DFA"/>
    <w:rsid w:val="4B683B54"/>
    <w:rsid w:val="4B685902"/>
    <w:rsid w:val="4B702A09"/>
    <w:rsid w:val="4B703E8A"/>
    <w:rsid w:val="4B707D3B"/>
    <w:rsid w:val="4B83273C"/>
    <w:rsid w:val="4B86222C"/>
    <w:rsid w:val="4B904E59"/>
    <w:rsid w:val="4B92472D"/>
    <w:rsid w:val="4B9761E7"/>
    <w:rsid w:val="4BA6467C"/>
    <w:rsid w:val="4BA9153A"/>
    <w:rsid w:val="4BA91A77"/>
    <w:rsid w:val="4BAB57EF"/>
    <w:rsid w:val="4BAE52DF"/>
    <w:rsid w:val="4BBC5C4E"/>
    <w:rsid w:val="4BBE3774"/>
    <w:rsid w:val="4BC02B64"/>
    <w:rsid w:val="4BC32B39"/>
    <w:rsid w:val="4BC36FDC"/>
    <w:rsid w:val="4BCD4623"/>
    <w:rsid w:val="4BD05255"/>
    <w:rsid w:val="4BDC6EAE"/>
    <w:rsid w:val="4BE62CCB"/>
    <w:rsid w:val="4BE64A79"/>
    <w:rsid w:val="4BEC28F6"/>
    <w:rsid w:val="4BED5E07"/>
    <w:rsid w:val="4BF24B1A"/>
    <w:rsid w:val="4BF278C2"/>
    <w:rsid w:val="4BFB1E15"/>
    <w:rsid w:val="4C0575F5"/>
    <w:rsid w:val="4C06511B"/>
    <w:rsid w:val="4C0A69B9"/>
    <w:rsid w:val="4C0B44E0"/>
    <w:rsid w:val="4C0C0625"/>
    <w:rsid w:val="4C0F2222"/>
    <w:rsid w:val="4C12586E"/>
    <w:rsid w:val="4C176B55"/>
    <w:rsid w:val="4C1930A0"/>
    <w:rsid w:val="4C1E06B7"/>
    <w:rsid w:val="4C2537F3"/>
    <w:rsid w:val="4C2555A1"/>
    <w:rsid w:val="4C2F6420"/>
    <w:rsid w:val="4C3E0640"/>
    <w:rsid w:val="4C3E48B5"/>
    <w:rsid w:val="4C4023DB"/>
    <w:rsid w:val="4C43011D"/>
    <w:rsid w:val="4C45002D"/>
    <w:rsid w:val="4C4A0649"/>
    <w:rsid w:val="4C4A5008"/>
    <w:rsid w:val="4C4C343B"/>
    <w:rsid w:val="4C4F261E"/>
    <w:rsid w:val="4C5E4F57"/>
    <w:rsid w:val="4C602A7D"/>
    <w:rsid w:val="4C621503"/>
    <w:rsid w:val="4C6562E6"/>
    <w:rsid w:val="4C76404F"/>
    <w:rsid w:val="4C7B3413"/>
    <w:rsid w:val="4C7B78B7"/>
    <w:rsid w:val="4C7E15B6"/>
    <w:rsid w:val="4C7E5ECA"/>
    <w:rsid w:val="4C82133E"/>
    <w:rsid w:val="4C854292"/>
    <w:rsid w:val="4C876AA5"/>
    <w:rsid w:val="4C8A5D4C"/>
    <w:rsid w:val="4C8E75EA"/>
    <w:rsid w:val="4C8F3363"/>
    <w:rsid w:val="4C96024D"/>
    <w:rsid w:val="4CA014BD"/>
    <w:rsid w:val="4CA4430D"/>
    <w:rsid w:val="4CA50490"/>
    <w:rsid w:val="4CB02346"/>
    <w:rsid w:val="4CB30DFF"/>
    <w:rsid w:val="4CB35C07"/>
    <w:rsid w:val="4CB37051"/>
    <w:rsid w:val="4CB608EF"/>
    <w:rsid w:val="4CB66B41"/>
    <w:rsid w:val="4CBE0994"/>
    <w:rsid w:val="4CBF59F6"/>
    <w:rsid w:val="4CC36B68"/>
    <w:rsid w:val="4CC54E90"/>
    <w:rsid w:val="4CC94969"/>
    <w:rsid w:val="4CCA6149"/>
    <w:rsid w:val="4CCE3DBA"/>
    <w:rsid w:val="4CFF2296"/>
    <w:rsid w:val="4D04165B"/>
    <w:rsid w:val="4D0478AD"/>
    <w:rsid w:val="4D0E00FB"/>
    <w:rsid w:val="4D12653A"/>
    <w:rsid w:val="4D176606"/>
    <w:rsid w:val="4D1D44CA"/>
    <w:rsid w:val="4D225F85"/>
    <w:rsid w:val="4D2B73D1"/>
    <w:rsid w:val="4D2C1017"/>
    <w:rsid w:val="4D341814"/>
    <w:rsid w:val="4D371A30"/>
    <w:rsid w:val="4D445EFB"/>
    <w:rsid w:val="4D461C73"/>
    <w:rsid w:val="4D491763"/>
    <w:rsid w:val="4D493511"/>
    <w:rsid w:val="4D4E0B28"/>
    <w:rsid w:val="4D52686A"/>
    <w:rsid w:val="4D531031"/>
    <w:rsid w:val="4D561DFD"/>
    <w:rsid w:val="4D5679DC"/>
    <w:rsid w:val="4D5A127B"/>
    <w:rsid w:val="4D5A74CD"/>
    <w:rsid w:val="4D5D6FBD"/>
    <w:rsid w:val="4D60114F"/>
    <w:rsid w:val="4D622825"/>
    <w:rsid w:val="4D673998"/>
    <w:rsid w:val="4D6B792C"/>
    <w:rsid w:val="4D6D36A4"/>
    <w:rsid w:val="4D7560B4"/>
    <w:rsid w:val="4D7D31BB"/>
    <w:rsid w:val="4D83293F"/>
    <w:rsid w:val="4D844549"/>
    <w:rsid w:val="4D874BAD"/>
    <w:rsid w:val="4D891B60"/>
    <w:rsid w:val="4D897DB2"/>
    <w:rsid w:val="4D8D78A2"/>
    <w:rsid w:val="4D9724CF"/>
    <w:rsid w:val="4D9A3D6D"/>
    <w:rsid w:val="4D9D560B"/>
    <w:rsid w:val="4DA03ACE"/>
    <w:rsid w:val="4DA404FE"/>
    <w:rsid w:val="4DA70238"/>
    <w:rsid w:val="4DAB1AD6"/>
    <w:rsid w:val="4DBC0187"/>
    <w:rsid w:val="4DC42B98"/>
    <w:rsid w:val="4DC808DA"/>
    <w:rsid w:val="4DCD7C9F"/>
    <w:rsid w:val="4DE13512"/>
    <w:rsid w:val="4DE7524B"/>
    <w:rsid w:val="4DEB7471"/>
    <w:rsid w:val="4DEC4FB0"/>
    <w:rsid w:val="4DED6593"/>
    <w:rsid w:val="4DEF40B9"/>
    <w:rsid w:val="4DF416CF"/>
    <w:rsid w:val="4DF8690F"/>
    <w:rsid w:val="4E0062C6"/>
    <w:rsid w:val="4E021058"/>
    <w:rsid w:val="4E066C4A"/>
    <w:rsid w:val="4E075D8A"/>
    <w:rsid w:val="4E0B07C7"/>
    <w:rsid w:val="4E10402F"/>
    <w:rsid w:val="4E135A02"/>
    <w:rsid w:val="4E197388"/>
    <w:rsid w:val="4E1D11F8"/>
    <w:rsid w:val="4E1F4272"/>
    <w:rsid w:val="4E2875CB"/>
    <w:rsid w:val="4E323FA5"/>
    <w:rsid w:val="4E361CE8"/>
    <w:rsid w:val="4E4F4B57"/>
    <w:rsid w:val="4E4F5D47"/>
    <w:rsid w:val="4E591876"/>
    <w:rsid w:val="4E5959D6"/>
    <w:rsid w:val="4E5E7140"/>
    <w:rsid w:val="4E62502A"/>
    <w:rsid w:val="4E6B6B36"/>
    <w:rsid w:val="4E7059D0"/>
    <w:rsid w:val="4E807407"/>
    <w:rsid w:val="4E8117BB"/>
    <w:rsid w:val="4E821B43"/>
    <w:rsid w:val="4E830CA5"/>
    <w:rsid w:val="4E8C7BCE"/>
    <w:rsid w:val="4E8D3B9D"/>
    <w:rsid w:val="4EA2112B"/>
    <w:rsid w:val="4EA604F0"/>
    <w:rsid w:val="4EA76741"/>
    <w:rsid w:val="4EAC01FC"/>
    <w:rsid w:val="4EC00FAD"/>
    <w:rsid w:val="4EC05A55"/>
    <w:rsid w:val="4EC56BC8"/>
    <w:rsid w:val="4EC76C49"/>
    <w:rsid w:val="4EC92B5C"/>
    <w:rsid w:val="4ECA6411"/>
    <w:rsid w:val="4ECD1F20"/>
    <w:rsid w:val="4ED41501"/>
    <w:rsid w:val="4ED65279"/>
    <w:rsid w:val="4EE259CC"/>
    <w:rsid w:val="4EE400F6"/>
    <w:rsid w:val="4EE7471F"/>
    <w:rsid w:val="4EEC4690"/>
    <w:rsid w:val="4EF31987"/>
    <w:rsid w:val="4EF83441"/>
    <w:rsid w:val="4F0C0C9A"/>
    <w:rsid w:val="4F0E7BBD"/>
    <w:rsid w:val="4F1671A0"/>
    <w:rsid w:val="4F22226C"/>
    <w:rsid w:val="4F28465E"/>
    <w:rsid w:val="4F2A1121"/>
    <w:rsid w:val="4F320305"/>
    <w:rsid w:val="4F376DC8"/>
    <w:rsid w:val="4F3855EC"/>
    <w:rsid w:val="4F3D6282"/>
    <w:rsid w:val="4F400944"/>
    <w:rsid w:val="4F445E8E"/>
    <w:rsid w:val="4F45324F"/>
    <w:rsid w:val="4F492811"/>
    <w:rsid w:val="4F4C1097"/>
    <w:rsid w:val="4F4F0B87"/>
    <w:rsid w:val="4F512925"/>
    <w:rsid w:val="4F5278CB"/>
    <w:rsid w:val="4F55619D"/>
    <w:rsid w:val="4F561EF4"/>
    <w:rsid w:val="4F563CC4"/>
    <w:rsid w:val="4F5A1A06"/>
    <w:rsid w:val="4F5A37B4"/>
    <w:rsid w:val="4F624D5E"/>
    <w:rsid w:val="4F6B3C13"/>
    <w:rsid w:val="4F6C34E7"/>
    <w:rsid w:val="4F730D1A"/>
    <w:rsid w:val="4F732AC8"/>
    <w:rsid w:val="4F74239C"/>
    <w:rsid w:val="4F7505EE"/>
    <w:rsid w:val="4F7725B8"/>
    <w:rsid w:val="4F7A0F29"/>
    <w:rsid w:val="4F806F93"/>
    <w:rsid w:val="4F9843DC"/>
    <w:rsid w:val="4FB355BA"/>
    <w:rsid w:val="4FB357B3"/>
    <w:rsid w:val="4FBA06F6"/>
    <w:rsid w:val="4FBB46C9"/>
    <w:rsid w:val="4FC62A8C"/>
    <w:rsid w:val="4FCC21D8"/>
    <w:rsid w:val="4FD214D8"/>
    <w:rsid w:val="4FD516E5"/>
    <w:rsid w:val="4FDA05FA"/>
    <w:rsid w:val="4FE15C83"/>
    <w:rsid w:val="4FE20F0D"/>
    <w:rsid w:val="4FE51552"/>
    <w:rsid w:val="4FE95959"/>
    <w:rsid w:val="4FEB6B02"/>
    <w:rsid w:val="4FF8133B"/>
    <w:rsid w:val="4FF84D7B"/>
    <w:rsid w:val="4FF97471"/>
    <w:rsid w:val="4FFC4417"/>
    <w:rsid w:val="4FFE4A87"/>
    <w:rsid w:val="50003008"/>
    <w:rsid w:val="5001570E"/>
    <w:rsid w:val="50041972"/>
    <w:rsid w:val="5006393C"/>
    <w:rsid w:val="5006576B"/>
    <w:rsid w:val="500B0F52"/>
    <w:rsid w:val="50150863"/>
    <w:rsid w:val="501E0C85"/>
    <w:rsid w:val="502424AA"/>
    <w:rsid w:val="50243DC2"/>
    <w:rsid w:val="502838B2"/>
    <w:rsid w:val="502B33A2"/>
    <w:rsid w:val="502F660F"/>
    <w:rsid w:val="50336A45"/>
    <w:rsid w:val="5036368D"/>
    <w:rsid w:val="50377F99"/>
    <w:rsid w:val="504B134F"/>
    <w:rsid w:val="50504C4B"/>
    <w:rsid w:val="50511562"/>
    <w:rsid w:val="50534498"/>
    <w:rsid w:val="50546455"/>
    <w:rsid w:val="505521CD"/>
    <w:rsid w:val="50597F0F"/>
    <w:rsid w:val="505D0C28"/>
    <w:rsid w:val="505E5526"/>
    <w:rsid w:val="50622F2F"/>
    <w:rsid w:val="506348EA"/>
    <w:rsid w:val="50650662"/>
    <w:rsid w:val="506B19F1"/>
    <w:rsid w:val="506F14E1"/>
    <w:rsid w:val="50700DB5"/>
    <w:rsid w:val="50770396"/>
    <w:rsid w:val="507765E7"/>
    <w:rsid w:val="50832EE6"/>
    <w:rsid w:val="50836016"/>
    <w:rsid w:val="50966A6E"/>
    <w:rsid w:val="509C6E7C"/>
    <w:rsid w:val="50A16E04"/>
    <w:rsid w:val="50A629FF"/>
    <w:rsid w:val="50A70C7B"/>
    <w:rsid w:val="50AA42C7"/>
    <w:rsid w:val="50AC6291"/>
    <w:rsid w:val="50AF5D81"/>
    <w:rsid w:val="50B45146"/>
    <w:rsid w:val="50C8299F"/>
    <w:rsid w:val="50CA4969"/>
    <w:rsid w:val="50CA6717"/>
    <w:rsid w:val="50CF3D2E"/>
    <w:rsid w:val="50D41344"/>
    <w:rsid w:val="50D457E8"/>
    <w:rsid w:val="50DD28EE"/>
    <w:rsid w:val="50E16898"/>
    <w:rsid w:val="50E25172"/>
    <w:rsid w:val="50ED2406"/>
    <w:rsid w:val="50F33EC0"/>
    <w:rsid w:val="50F47C38"/>
    <w:rsid w:val="50FB0FC7"/>
    <w:rsid w:val="50FE4613"/>
    <w:rsid w:val="51071719"/>
    <w:rsid w:val="510C2A01"/>
    <w:rsid w:val="510C6C49"/>
    <w:rsid w:val="510D68F6"/>
    <w:rsid w:val="510E5ABE"/>
    <w:rsid w:val="5111270B"/>
    <w:rsid w:val="5116195C"/>
    <w:rsid w:val="51167BAE"/>
    <w:rsid w:val="5119769F"/>
    <w:rsid w:val="511D0F3D"/>
    <w:rsid w:val="51220301"/>
    <w:rsid w:val="5139389D"/>
    <w:rsid w:val="513B13C3"/>
    <w:rsid w:val="513D15DF"/>
    <w:rsid w:val="514774AD"/>
    <w:rsid w:val="51477D68"/>
    <w:rsid w:val="515A3F3F"/>
    <w:rsid w:val="515D3A2F"/>
    <w:rsid w:val="515D758B"/>
    <w:rsid w:val="5162104E"/>
    <w:rsid w:val="5164091A"/>
    <w:rsid w:val="51656440"/>
    <w:rsid w:val="5167040A"/>
    <w:rsid w:val="51695F30"/>
    <w:rsid w:val="516E1798"/>
    <w:rsid w:val="51711289"/>
    <w:rsid w:val="5177452E"/>
    <w:rsid w:val="517B2107"/>
    <w:rsid w:val="517B3EB5"/>
    <w:rsid w:val="517B4CCE"/>
    <w:rsid w:val="517D7C2E"/>
    <w:rsid w:val="51803698"/>
    <w:rsid w:val="51874608"/>
    <w:rsid w:val="51976F41"/>
    <w:rsid w:val="51986815"/>
    <w:rsid w:val="519B6306"/>
    <w:rsid w:val="51A229D8"/>
    <w:rsid w:val="51AD579B"/>
    <w:rsid w:val="51B30E34"/>
    <w:rsid w:val="51B318A1"/>
    <w:rsid w:val="51B86EB8"/>
    <w:rsid w:val="51B87E32"/>
    <w:rsid w:val="51B9600D"/>
    <w:rsid w:val="51BB2504"/>
    <w:rsid w:val="51C10389"/>
    <w:rsid w:val="51C714BE"/>
    <w:rsid w:val="51CD5E6B"/>
    <w:rsid w:val="51CD70D5"/>
    <w:rsid w:val="51CE0489"/>
    <w:rsid w:val="51CE66DB"/>
    <w:rsid w:val="51D33CF1"/>
    <w:rsid w:val="51D3784E"/>
    <w:rsid w:val="51DD247A"/>
    <w:rsid w:val="51DF4444"/>
    <w:rsid w:val="51E43809"/>
    <w:rsid w:val="52021EE1"/>
    <w:rsid w:val="521A36CE"/>
    <w:rsid w:val="522462FB"/>
    <w:rsid w:val="52271947"/>
    <w:rsid w:val="523F4EE3"/>
    <w:rsid w:val="52416EAD"/>
    <w:rsid w:val="524F15CA"/>
    <w:rsid w:val="52524C16"/>
    <w:rsid w:val="52577645"/>
    <w:rsid w:val="525A1D1D"/>
    <w:rsid w:val="5268268C"/>
    <w:rsid w:val="52704D94"/>
    <w:rsid w:val="52741030"/>
    <w:rsid w:val="529262DB"/>
    <w:rsid w:val="52990A97"/>
    <w:rsid w:val="529F09D7"/>
    <w:rsid w:val="52A6687D"/>
    <w:rsid w:val="52A66D10"/>
    <w:rsid w:val="52AA2CA4"/>
    <w:rsid w:val="52AB5231"/>
    <w:rsid w:val="52B21B59"/>
    <w:rsid w:val="52BC41EF"/>
    <w:rsid w:val="52BC78D9"/>
    <w:rsid w:val="52C04276"/>
    <w:rsid w:val="52C8312A"/>
    <w:rsid w:val="52CD0741"/>
    <w:rsid w:val="52D25D57"/>
    <w:rsid w:val="52D47D21"/>
    <w:rsid w:val="52DE46FC"/>
    <w:rsid w:val="52E141EC"/>
    <w:rsid w:val="52EB0C6C"/>
    <w:rsid w:val="52EF4B5B"/>
    <w:rsid w:val="52F67C97"/>
    <w:rsid w:val="5302663C"/>
    <w:rsid w:val="530F6FAB"/>
    <w:rsid w:val="531243A6"/>
    <w:rsid w:val="531445C2"/>
    <w:rsid w:val="531620E8"/>
    <w:rsid w:val="531E2D4A"/>
    <w:rsid w:val="532145E9"/>
    <w:rsid w:val="532D11DF"/>
    <w:rsid w:val="532F5F82"/>
    <w:rsid w:val="533267F6"/>
    <w:rsid w:val="53346A12"/>
    <w:rsid w:val="53357AF1"/>
    <w:rsid w:val="53373E0C"/>
    <w:rsid w:val="5338205E"/>
    <w:rsid w:val="533B56AA"/>
    <w:rsid w:val="53407165"/>
    <w:rsid w:val="53422EDD"/>
    <w:rsid w:val="534327B1"/>
    <w:rsid w:val="534C2B31"/>
    <w:rsid w:val="53514ECE"/>
    <w:rsid w:val="53560736"/>
    <w:rsid w:val="53603363"/>
    <w:rsid w:val="537446BB"/>
    <w:rsid w:val="537B1F4B"/>
    <w:rsid w:val="53843798"/>
    <w:rsid w:val="53915C12"/>
    <w:rsid w:val="539F032F"/>
    <w:rsid w:val="53A039CC"/>
    <w:rsid w:val="53A05E55"/>
    <w:rsid w:val="53A1505A"/>
    <w:rsid w:val="53A5521A"/>
    <w:rsid w:val="53AE0572"/>
    <w:rsid w:val="53B042EA"/>
    <w:rsid w:val="53B05F89"/>
    <w:rsid w:val="53BD552F"/>
    <w:rsid w:val="53CC27A6"/>
    <w:rsid w:val="53D21A54"/>
    <w:rsid w:val="53D855EF"/>
    <w:rsid w:val="53E63F5A"/>
    <w:rsid w:val="53E93358"/>
    <w:rsid w:val="53EE59EB"/>
    <w:rsid w:val="53F0692B"/>
    <w:rsid w:val="53FC4219"/>
    <w:rsid w:val="54063E08"/>
    <w:rsid w:val="54085ED4"/>
    <w:rsid w:val="540A1B74"/>
    <w:rsid w:val="540B45EB"/>
    <w:rsid w:val="541A5C08"/>
    <w:rsid w:val="541E4EDE"/>
    <w:rsid w:val="542425E2"/>
    <w:rsid w:val="54261A12"/>
    <w:rsid w:val="542B1BC3"/>
    <w:rsid w:val="542B3971"/>
    <w:rsid w:val="542E520F"/>
    <w:rsid w:val="543437E8"/>
    <w:rsid w:val="543B62AD"/>
    <w:rsid w:val="543F11CA"/>
    <w:rsid w:val="54442C85"/>
    <w:rsid w:val="5444538C"/>
    <w:rsid w:val="54452748"/>
    <w:rsid w:val="54483D0D"/>
    <w:rsid w:val="544E58B1"/>
    <w:rsid w:val="54534C76"/>
    <w:rsid w:val="54596730"/>
    <w:rsid w:val="5463135D"/>
    <w:rsid w:val="54671E67"/>
    <w:rsid w:val="546D5D37"/>
    <w:rsid w:val="547277F2"/>
    <w:rsid w:val="547616E6"/>
    <w:rsid w:val="547C241E"/>
    <w:rsid w:val="54807156"/>
    <w:rsid w:val="5488491F"/>
    <w:rsid w:val="548B2661"/>
    <w:rsid w:val="548E5CAE"/>
    <w:rsid w:val="549332C4"/>
    <w:rsid w:val="549E2395"/>
    <w:rsid w:val="549E4143"/>
    <w:rsid w:val="54AB2D04"/>
    <w:rsid w:val="54B03E76"/>
    <w:rsid w:val="54B716A8"/>
    <w:rsid w:val="54BF3EBA"/>
    <w:rsid w:val="54C20B5C"/>
    <w:rsid w:val="54C33BA9"/>
    <w:rsid w:val="54C87412"/>
    <w:rsid w:val="54D20290"/>
    <w:rsid w:val="54D2203E"/>
    <w:rsid w:val="54D50E8B"/>
    <w:rsid w:val="54D933CD"/>
    <w:rsid w:val="54E3523E"/>
    <w:rsid w:val="54E83610"/>
    <w:rsid w:val="54EA4F99"/>
    <w:rsid w:val="54EE3825"/>
    <w:rsid w:val="54F16968"/>
    <w:rsid w:val="54F56CE0"/>
    <w:rsid w:val="54F73313"/>
    <w:rsid w:val="54F80955"/>
    <w:rsid w:val="54FB1595"/>
    <w:rsid w:val="54FC1E04"/>
    <w:rsid w:val="55010060"/>
    <w:rsid w:val="5503044A"/>
    <w:rsid w:val="5503357A"/>
    <w:rsid w:val="55034586"/>
    <w:rsid w:val="55085A60"/>
    <w:rsid w:val="551A4B20"/>
    <w:rsid w:val="551B015B"/>
    <w:rsid w:val="551C775D"/>
    <w:rsid w:val="55200FFC"/>
    <w:rsid w:val="552154CB"/>
    <w:rsid w:val="552503C0"/>
    <w:rsid w:val="552532DE"/>
    <w:rsid w:val="55256E3A"/>
    <w:rsid w:val="552705DC"/>
    <w:rsid w:val="55293C6F"/>
    <w:rsid w:val="55313209"/>
    <w:rsid w:val="55316018"/>
    <w:rsid w:val="5533321F"/>
    <w:rsid w:val="55340057"/>
    <w:rsid w:val="55387608"/>
    <w:rsid w:val="553920BD"/>
    <w:rsid w:val="553E76D4"/>
    <w:rsid w:val="55456CB4"/>
    <w:rsid w:val="554A42CB"/>
    <w:rsid w:val="554A4758"/>
    <w:rsid w:val="554A7E27"/>
    <w:rsid w:val="554B067D"/>
    <w:rsid w:val="554D2A28"/>
    <w:rsid w:val="554D7917"/>
    <w:rsid w:val="554F18E1"/>
    <w:rsid w:val="555170A7"/>
    <w:rsid w:val="55533B27"/>
    <w:rsid w:val="555869E7"/>
    <w:rsid w:val="556709D9"/>
    <w:rsid w:val="55690BF5"/>
    <w:rsid w:val="556C5FEF"/>
    <w:rsid w:val="55760C1C"/>
    <w:rsid w:val="557C1FAA"/>
    <w:rsid w:val="557F21C6"/>
    <w:rsid w:val="5583158B"/>
    <w:rsid w:val="55867025"/>
    <w:rsid w:val="5587536D"/>
    <w:rsid w:val="559B174B"/>
    <w:rsid w:val="559F2084"/>
    <w:rsid w:val="55A41C2D"/>
    <w:rsid w:val="55AB6E66"/>
    <w:rsid w:val="55AC3A35"/>
    <w:rsid w:val="55AF412E"/>
    <w:rsid w:val="55B94FAC"/>
    <w:rsid w:val="55CE0CF4"/>
    <w:rsid w:val="55CE1F6F"/>
    <w:rsid w:val="55D02A22"/>
    <w:rsid w:val="55D10548"/>
    <w:rsid w:val="55D63DB0"/>
    <w:rsid w:val="55E464CD"/>
    <w:rsid w:val="55EB5A20"/>
    <w:rsid w:val="56073F6A"/>
    <w:rsid w:val="560F6013"/>
    <w:rsid w:val="561B17C3"/>
    <w:rsid w:val="561B7A15"/>
    <w:rsid w:val="561C5C67"/>
    <w:rsid w:val="5621327D"/>
    <w:rsid w:val="562E7748"/>
    <w:rsid w:val="563F1955"/>
    <w:rsid w:val="56432596"/>
    <w:rsid w:val="56440D1A"/>
    <w:rsid w:val="565343B8"/>
    <w:rsid w:val="56550A77"/>
    <w:rsid w:val="565847C5"/>
    <w:rsid w:val="565D002E"/>
    <w:rsid w:val="5661367A"/>
    <w:rsid w:val="566D0271"/>
    <w:rsid w:val="566D4244"/>
    <w:rsid w:val="566E3FE9"/>
    <w:rsid w:val="567804EC"/>
    <w:rsid w:val="5679712E"/>
    <w:rsid w:val="567C6706"/>
    <w:rsid w:val="567F0E43"/>
    <w:rsid w:val="568E6439"/>
    <w:rsid w:val="569357FD"/>
    <w:rsid w:val="56A33C92"/>
    <w:rsid w:val="56A60FEC"/>
    <w:rsid w:val="56A84A65"/>
    <w:rsid w:val="56AD6428"/>
    <w:rsid w:val="56B22A9C"/>
    <w:rsid w:val="56B82CC8"/>
    <w:rsid w:val="56BA5480"/>
    <w:rsid w:val="56C555A0"/>
    <w:rsid w:val="56C65BD3"/>
    <w:rsid w:val="56C97471"/>
    <w:rsid w:val="56CB143B"/>
    <w:rsid w:val="56CF0F2B"/>
    <w:rsid w:val="56CF468A"/>
    <w:rsid w:val="56D04ED3"/>
    <w:rsid w:val="56D46542"/>
    <w:rsid w:val="56E21670"/>
    <w:rsid w:val="56E36785"/>
    <w:rsid w:val="56E66275"/>
    <w:rsid w:val="56E83D9B"/>
    <w:rsid w:val="56F25084"/>
    <w:rsid w:val="56F3629C"/>
    <w:rsid w:val="56F91B04"/>
    <w:rsid w:val="56FD7708"/>
    <w:rsid w:val="5705494D"/>
    <w:rsid w:val="57062473"/>
    <w:rsid w:val="570A1F63"/>
    <w:rsid w:val="571240E8"/>
    <w:rsid w:val="5718622B"/>
    <w:rsid w:val="571B7CCD"/>
    <w:rsid w:val="571C57F3"/>
    <w:rsid w:val="57204EA3"/>
    <w:rsid w:val="57253D43"/>
    <w:rsid w:val="573A32B8"/>
    <w:rsid w:val="57452F9B"/>
    <w:rsid w:val="574C257C"/>
    <w:rsid w:val="575156C8"/>
    <w:rsid w:val="57521214"/>
    <w:rsid w:val="57544F8D"/>
    <w:rsid w:val="57545875"/>
    <w:rsid w:val="575651A9"/>
    <w:rsid w:val="575E405D"/>
    <w:rsid w:val="5765719A"/>
    <w:rsid w:val="576F0018"/>
    <w:rsid w:val="57766BA1"/>
    <w:rsid w:val="57781CFF"/>
    <w:rsid w:val="57790E97"/>
    <w:rsid w:val="577B4C0F"/>
    <w:rsid w:val="577D49C6"/>
    <w:rsid w:val="57825F9E"/>
    <w:rsid w:val="5785783C"/>
    <w:rsid w:val="578734F8"/>
    <w:rsid w:val="57917F8F"/>
    <w:rsid w:val="579637F7"/>
    <w:rsid w:val="5798229B"/>
    <w:rsid w:val="5798756F"/>
    <w:rsid w:val="579B4E9E"/>
    <w:rsid w:val="579E0857"/>
    <w:rsid w:val="579F41A2"/>
    <w:rsid w:val="57A203EE"/>
    <w:rsid w:val="57A32387"/>
    <w:rsid w:val="57A777B2"/>
    <w:rsid w:val="57A80FD1"/>
    <w:rsid w:val="57AE0B41"/>
    <w:rsid w:val="57B36157"/>
    <w:rsid w:val="57B42183"/>
    <w:rsid w:val="57B675EE"/>
    <w:rsid w:val="57B72A76"/>
    <w:rsid w:val="57C00874"/>
    <w:rsid w:val="57C2283E"/>
    <w:rsid w:val="57C3426C"/>
    <w:rsid w:val="57C57C38"/>
    <w:rsid w:val="57CA16F3"/>
    <w:rsid w:val="57CB607D"/>
    <w:rsid w:val="57CE1F93"/>
    <w:rsid w:val="57DB15B9"/>
    <w:rsid w:val="57DE0CFA"/>
    <w:rsid w:val="57E413FE"/>
    <w:rsid w:val="57E44562"/>
    <w:rsid w:val="57EC3417"/>
    <w:rsid w:val="57ED3220"/>
    <w:rsid w:val="57EE4E5E"/>
    <w:rsid w:val="57EE7B0A"/>
    <w:rsid w:val="57F00489"/>
    <w:rsid w:val="57F04F42"/>
    <w:rsid w:val="57F46973"/>
    <w:rsid w:val="57F52AEB"/>
    <w:rsid w:val="580B6F57"/>
    <w:rsid w:val="58134053"/>
    <w:rsid w:val="58134E48"/>
    <w:rsid w:val="582C415B"/>
    <w:rsid w:val="582C7CB7"/>
    <w:rsid w:val="582E57DE"/>
    <w:rsid w:val="583B1785"/>
    <w:rsid w:val="583C218C"/>
    <w:rsid w:val="58426929"/>
    <w:rsid w:val="58523BC2"/>
    <w:rsid w:val="58555460"/>
    <w:rsid w:val="58580AAD"/>
    <w:rsid w:val="585A65D3"/>
    <w:rsid w:val="585D4315"/>
    <w:rsid w:val="58645F3E"/>
    <w:rsid w:val="5866766D"/>
    <w:rsid w:val="586F07E7"/>
    <w:rsid w:val="587F428B"/>
    <w:rsid w:val="588673C8"/>
    <w:rsid w:val="588743D1"/>
    <w:rsid w:val="5887701A"/>
    <w:rsid w:val="588F7451"/>
    <w:rsid w:val="58975B15"/>
    <w:rsid w:val="589A7317"/>
    <w:rsid w:val="589F492D"/>
    <w:rsid w:val="58A406BC"/>
    <w:rsid w:val="58A41F44"/>
    <w:rsid w:val="58A65CBC"/>
    <w:rsid w:val="58B34832"/>
    <w:rsid w:val="58B55EFF"/>
    <w:rsid w:val="58BC728D"/>
    <w:rsid w:val="58BD1B3B"/>
    <w:rsid w:val="58C425E6"/>
    <w:rsid w:val="58C919AA"/>
    <w:rsid w:val="58CA3876"/>
    <w:rsid w:val="58D42829"/>
    <w:rsid w:val="58D75FDC"/>
    <w:rsid w:val="58DA7713"/>
    <w:rsid w:val="58DE2E5D"/>
    <w:rsid w:val="58DF4D2A"/>
    <w:rsid w:val="58E00F99"/>
    <w:rsid w:val="58E32A6C"/>
    <w:rsid w:val="58E3481A"/>
    <w:rsid w:val="58E53575"/>
    <w:rsid w:val="58E81E30"/>
    <w:rsid w:val="58EA204C"/>
    <w:rsid w:val="58ED38EB"/>
    <w:rsid w:val="58EE1991"/>
    <w:rsid w:val="58F00A4E"/>
    <w:rsid w:val="58F5275D"/>
    <w:rsid w:val="58FA7DB6"/>
    <w:rsid w:val="58FC1D80"/>
    <w:rsid w:val="58FC6474"/>
    <w:rsid w:val="58FE1654"/>
    <w:rsid w:val="59036C6A"/>
    <w:rsid w:val="59060509"/>
    <w:rsid w:val="5915074C"/>
    <w:rsid w:val="59194516"/>
    <w:rsid w:val="59215342"/>
    <w:rsid w:val="59232E69"/>
    <w:rsid w:val="59236A4B"/>
    <w:rsid w:val="593257A1"/>
    <w:rsid w:val="593C03CE"/>
    <w:rsid w:val="59411541"/>
    <w:rsid w:val="594159E5"/>
    <w:rsid w:val="59465AB6"/>
    <w:rsid w:val="595219A0"/>
    <w:rsid w:val="59570D64"/>
    <w:rsid w:val="59582C76"/>
    <w:rsid w:val="5969442E"/>
    <w:rsid w:val="596D2336"/>
    <w:rsid w:val="596F5E5F"/>
    <w:rsid w:val="5973309F"/>
    <w:rsid w:val="597436C4"/>
    <w:rsid w:val="59771406"/>
    <w:rsid w:val="597731B4"/>
    <w:rsid w:val="597E09E7"/>
    <w:rsid w:val="59831B59"/>
    <w:rsid w:val="598853C1"/>
    <w:rsid w:val="598D123A"/>
    <w:rsid w:val="598D4786"/>
    <w:rsid w:val="59970B04"/>
    <w:rsid w:val="599B0B91"/>
    <w:rsid w:val="599D2D09"/>
    <w:rsid w:val="599D523F"/>
    <w:rsid w:val="599D70BF"/>
    <w:rsid w:val="59A00AEF"/>
    <w:rsid w:val="59B461B6"/>
    <w:rsid w:val="59B95834"/>
    <w:rsid w:val="59BB7545"/>
    <w:rsid w:val="59BF5314"/>
    <w:rsid w:val="59C0439F"/>
    <w:rsid w:val="59C3464B"/>
    <w:rsid w:val="59C53F20"/>
    <w:rsid w:val="59C97EB4"/>
    <w:rsid w:val="59CD1026"/>
    <w:rsid w:val="59CE54CA"/>
    <w:rsid w:val="59D16D68"/>
    <w:rsid w:val="59D2663D"/>
    <w:rsid w:val="59DA3B12"/>
    <w:rsid w:val="59DD395F"/>
    <w:rsid w:val="59DE3233"/>
    <w:rsid w:val="59E62A83"/>
    <w:rsid w:val="59F24535"/>
    <w:rsid w:val="59F87154"/>
    <w:rsid w:val="59F91E1B"/>
    <w:rsid w:val="59FE5684"/>
    <w:rsid w:val="59FE7432"/>
    <w:rsid w:val="5A054C64"/>
    <w:rsid w:val="5A055D9D"/>
    <w:rsid w:val="5A10039C"/>
    <w:rsid w:val="5A1B4488"/>
    <w:rsid w:val="5A1D596D"/>
    <w:rsid w:val="5A20429C"/>
    <w:rsid w:val="5A2055FA"/>
    <w:rsid w:val="5A263473"/>
    <w:rsid w:val="5A292701"/>
    <w:rsid w:val="5A3115B5"/>
    <w:rsid w:val="5A39084E"/>
    <w:rsid w:val="5A395FB1"/>
    <w:rsid w:val="5A3C1C76"/>
    <w:rsid w:val="5A3F75CA"/>
    <w:rsid w:val="5A47527D"/>
    <w:rsid w:val="5A49556B"/>
    <w:rsid w:val="5A511C57"/>
    <w:rsid w:val="5A5A4FB0"/>
    <w:rsid w:val="5A682D19"/>
    <w:rsid w:val="5A74177B"/>
    <w:rsid w:val="5A7D7A30"/>
    <w:rsid w:val="5A7F0572"/>
    <w:rsid w:val="5A871FF9"/>
    <w:rsid w:val="5A8D3A63"/>
    <w:rsid w:val="5A8D78D3"/>
    <w:rsid w:val="5A92474A"/>
    <w:rsid w:val="5A987886"/>
    <w:rsid w:val="5A9B1124"/>
    <w:rsid w:val="5A9D30EE"/>
    <w:rsid w:val="5AA43C6A"/>
    <w:rsid w:val="5AA601F5"/>
    <w:rsid w:val="5AAF422B"/>
    <w:rsid w:val="5AB0697E"/>
    <w:rsid w:val="5ABA52D3"/>
    <w:rsid w:val="5ABE2233"/>
    <w:rsid w:val="5AC0097E"/>
    <w:rsid w:val="5AC4067B"/>
    <w:rsid w:val="5AC8016B"/>
    <w:rsid w:val="5AC937EB"/>
    <w:rsid w:val="5ACD5782"/>
    <w:rsid w:val="5ACE14FA"/>
    <w:rsid w:val="5AD54636"/>
    <w:rsid w:val="5AD76600"/>
    <w:rsid w:val="5ADE0739"/>
    <w:rsid w:val="5AE01AED"/>
    <w:rsid w:val="5AE14D89"/>
    <w:rsid w:val="5AE261DB"/>
    <w:rsid w:val="5AEE56F8"/>
    <w:rsid w:val="5AF56A87"/>
    <w:rsid w:val="5AF67C93"/>
    <w:rsid w:val="5AF745AD"/>
    <w:rsid w:val="5AFC6067"/>
    <w:rsid w:val="5AFE1E6A"/>
    <w:rsid w:val="5AFF3461"/>
    <w:rsid w:val="5B044EB7"/>
    <w:rsid w:val="5B0647F0"/>
    <w:rsid w:val="5B092532"/>
    <w:rsid w:val="5B0D2022"/>
    <w:rsid w:val="5B0E18F6"/>
    <w:rsid w:val="5B0F73CD"/>
    <w:rsid w:val="5B1038C0"/>
    <w:rsid w:val="5B16081E"/>
    <w:rsid w:val="5B1661B0"/>
    <w:rsid w:val="5B1B612A"/>
    <w:rsid w:val="5B1E693A"/>
    <w:rsid w:val="5B2335F4"/>
    <w:rsid w:val="5B2630E4"/>
    <w:rsid w:val="5B273834"/>
    <w:rsid w:val="5B2A6594"/>
    <w:rsid w:val="5B307ABF"/>
    <w:rsid w:val="5B3A26EB"/>
    <w:rsid w:val="5B3F7D02"/>
    <w:rsid w:val="5B422BCC"/>
    <w:rsid w:val="5B467AA5"/>
    <w:rsid w:val="5B4A2E52"/>
    <w:rsid w:val="5B4F7685"/>
    <w:rsid w:val="5B5C08B4"/>
    <w:rsid w:val="5B603717"/>
    <w:rsid w:val="5B773940"/>
    <w:rsid w:val="5B7756EE"/>
    <w:rsid w:val="5B7A6F8C"/>
    <w:rsid w:val="5B7E4CCE"/>
    <w:rsid w:val="5B835E40"/>
    <w:rsid w:val="5B871DD5"/>
    <w:rsid w:val="5B8F2A37"/>
    <w:rsid w:val="5B90055D"/>
    <w:rsid w:val="5B942E9D"/>
    <w:rsid w:val="5B9E0ECC"/>
    <w:rsid w:val="5B9E4B62"/>
    <w:rsid w:val="5BBB1A7E"/>
    <w:rsid w:val="5BBE156E"/>
    <w:rsid w:val="5BBF782B"/>
    <w:rsid w:val="5BC36B85"/>
    <w:rsid w:val="5BC56459"/>
    <w:rsid w:val="5BD20B76"/>
    <w:rsid w:val="5BD42B40"/>
    <w:rsid w:val="5BD668B8"/>
    <w:rsid w:val="5BD70683"/>
    <w:rsid w:val="5BD743DE"/>
    <w:rsid w:val="5BDA475A"/>
    <w:rsid w:val="5BDF4CD3"/>
    <w:rsid w:val="5BDF5D95"/>
    <w:rsid w:val="5BE54817"/>
    <w:rsid w:val="5BE865EB"/>
    <w:rsid w:val="5BED59B0"/>
    <w:rsid w:val="5BF154A0"/>
    <w:rsid w:val="5BF705DC"/>
    <w:rsid w:val="5BFE5E0F"/>
    <w:rsid w:val="5BFE7528"/>
    <w:rsid w:val="5C0276AD"/>
    <w:rsid w:val="5C042965"/>
    <w:rsid w:val="5C090941"/>
    <w:rsid w:val="5C0A1B37"/>
    <w:rsid w:val="5C0D7E00"/>
    <w:rsid w:val="5C133668"/>
    <w:rsid w:val="5C182A2D"/>
    <w:rsid w:val="5C186FA6"/>
    <w:rsid w:val="5C1B73EB"/>
    <w:rsid w:val="5C207B33"/>
    <w:rsid w:val="5C241507"/>
    <w:rsid w:val="5C25339C"/>
    <w:rsid w:val="5C2869E8"/>
    <w:rsid w:val="5C2F7D76"/>
    <w:rsid w:val="5C313AEE"/>
    <w:rsid w:val="5C34538D"/>
    <w:rsid w:val="5C425CFC"/>
    <w:rsid w:val="5C4750C0"/>
    <w:rsid w:val="5C5F68AD"/>
    <w:rsid w:val="5C6043D4"/>
    <w:rsid w:val="5C71038F"/>
    <w:rsid w:val="5C78796F"/>
    <w:rsid w:val="5C7C740F"/>
    <w:rsid w:val="5C806824"/>
    <w:rsid w:val="5C845970"/>
    <w:rsid w:val="5C86208C"/>
    <w:rsid w:val="5C877BB2"/>
    <w:rsid w:val="5C950521"/>
    <w:rsid w:val="5CAC7619"/>
    <w:rsid w:val="5CAE3391"/>
    <w:rsid w:val="5CB564CD"/>
    <w:rsid w:val="5CB62246"/>
    <w:rsid w:val="5CB85FBE"/>
    <w:rsid w:val="5CBD1826"/>
    <w:rsid w:val="5CC0508A"/>
    <w:rsid w:val="5CCE098D"/>
    <w:rsid w:val="5CD1707F"/>
    <w:rsid w:val="5CD54DC2"/>
    <w:rsid w:val="5CD735C1"/>
    <w:rsid w:val="5CDA4186"/>
    <w:rsid w:val="5CDC1CAC"/>
    <w:rsid w:val="5CDD77D2"/>
    <w:rsid w:val="5CDF354A"/>
    <w:rsid w:val="5CEB0141"/>
    <w:rsid w:val="5CEB1EEF"/>
    <w:rsid w:val="5CED6664"/>
    <w:rsid w:val="5CF05758"/>
    <w:rsid w:val="5CF27722"/>
    <w:rsid w:val="5CF318AE"/>
    <w:rsid w:val="5CF8017A"/>
    <w:rsid w:val="5CF80AB0"/>
    <w:rsid w:val="5CFB1AA0"/>
    <w:rsid w:val="5CFC234E"/>
    <w:rsid w:val="5CFF599B"/>
    <w:rsid w:val="5D015BB7"/>
    <w:rsid w:val="5D042FB1"/>
    <w:rsid w:val="5D0C73DA"/>
    <w:rsid w:val="5D0D311B"/>
    <w:rsid w:val="5D1B3B07"/>
    <w:rsid w:val="5D1F603D"/>
    <w:rsid w:val="5D227B0C"/>
    <w:rsid w:val="5D245401"/>
    <w:rsid w:val="5D2673CB"/>
    <w:rsid w:val="5D2D2508"/>
    <w:rsid w:val="5D30024A"/>
    <w:rsid w:val="5D302A1A"/>
    <w:rsid w:val="5D373386"/>
    <w:rsid w:val="5D3A04BC"/>
    <w:rsid w:val="5D3C099D"/>
    <w:rsid w:val="5D3E4715"/>
    <w:rsid w:val="5D4635C9"/>
    <w:rsid w:val="5D4C06C8"/>
    <w:rsid w:val="5D577585"/>
    <w:rsid w:val="5D59154F"/>
    <w:rsid w:val="5D665A1A"/>
    <w:rsid w:val="5D6677C8"/>
    <w:rsid w:val="5D6972B8"/>
    <w:rsid w:val="5D7D12D2"/>
    <w:rsid w:val="5D7F6ADB"/>
    <w:rsid w:val="5D843CB0"/>
    <w:rsid w:val="5D852344"/>
    <w:rsid w:val="5D866F60"/>
    <w:rsid w:val="5D944335"/>
    <w:rsid w:val="5D9500AD"/>
    <w:rsid w:val="5D9E3405"/>
    <w:rsid w:val="5D9F2181"/>
    <w:rsid w:val="5DA9018E"/>
    <w:rsid w:val="5DAA7FFC"/>
    <w:rsid w:val="5DAB23BB"/>
    <w:rsid w:val="5DAD2535"/>
    <w:rsid w:val="5DAF116F"/>
    <w:rsid w:val="5DAF1F9E"/>
    <w:rsid w:val="5DAF73C1"/>
    <w:rsid w:val="5DB26EB1"/>
    <w:rsid w:val="5DC170F4"/>
    <w:rsid w:val="5DC97ADF"/>
    <w:rsid w:val="5DCA1E1E"/>
    <w:rsid w:val="5DD300E3"/>
    <w:rsid w:val="5DDA78A3"/>
    <w:rsid w:val="5DDF095B"/>
    <w:rsid w:val="5DE13E74"/>
    <w:rsid w:val="5DE53167"/>
    <w:rsid w:val="5DE61FF9"/>
    <w:rsid w:val="5DEB4A70"/>
    <w:rsid w:val="5DEF5A0F"/>
    <w:rsid w:val="5DF21F7F"/>
    <w:rsid w:val="5DFB0858"/>
    <w:rsid w:val="5DFB4C00"/>
    <w:rsid w:val="5E005A13"/>
    <w:rsid w:val="5E006039"/>
    <w:rsid w:val="5E035C0E"/>
    <w:rsid w:val="5E0E058B"/>
    <w:rsid w:val="5E12155F"/>
    <w:rsid w:val="5E176D14"/>
    <w:rsid w:val="5E196F30"/>
    <w:rsid w:val="5E1B4612"/>
    <w:rsid w:val="5E1B6804"/>
    <w:rsid w:val="5E225DE5"/>
    <w:rsid w:val="5E227B93"/>
    <w:rsid w:val="5E2467F1"/>
    <w:rsid w:val="5E2D4789"/>
    <w:rsid w:val="5E2D6537"/>
    <w:rsid w:val="5E341674"/>
    <w:rsid w:val="5E361890"/>
    <w:rsid w:val="5E3653EC"/>
    <w:rsid w:val="5E3C6B6C"/>
    <w:rsid w:val="5E3E24F3"/>
    <w:rsid w:val="5E3F0623"/>
    <w:rsid w:val="5E420235"/>
    <w:rsid w:val="5E437B09"/>
    <w:rsid w:val="5E45699F"/>
    <w:rsid w:val="5E475E69"/>
    <w:rsid w:val="5E56783C"/>
    <w:rsid w:val="5E581806"/>
    <w:rsid w:val="5E5E3CBB"/>
    <w:rsid w:val="5E602469"/>
    <w:rsid w:val="5E655CD1"/>
    <w:rsid w:val="5E681499"/>
    <w:rsid w:val="5E693A13"/>
    <w:rsid w:val="5E6A778C"/>
    <w:rsid w:val="5E6C52B2"/>
    <w:rsid w:val="5E7423B8"/>
    <w:rsid w:val="5E744166"/>
    <w:rsid w:val="5E79352B"/>
    <w:rsid w:val="5E7C394C"/>
    <w:rsid w:val="5E7D4C9A"/>
    <w:rsid w:val="5E7E6D93"/>
    <w:rsid w:val="5E8E5228"/>
    <w:rsid w:val="5E96388F"/>
    <w:rsid w:val="5EA07788"/>
    <w:rsid w:val="5EA07AA3"/>
    <w:rsid w:val="5EA22A81"/>
    <w:rsid w:val="5EAA7B88"/>
    <w:rsid w:val="5EB50A07"/>
    <w:rsid w:val="5EB822A5"/>
    <w:rsid w:val="5EBB452B"/>
    <w:rsid w:val="5EBD77AF"/>
    <w:rsid w:val="5EC00240"/>
    <w:rsid w:val="5EC40C4A"/>
    <w:rsid w:val="5ECB022A"/>
    <w:rsid w:val="5ECC5D50"/>
    <w:rsid w:val="5ED846F5"/>
    <w:rsid w:val="5EDC587A"/>
    <w:rsid w:val="5EE4753E"/>
    <w:rsid w:val="5EE65064"/>
    <w:rsid w:val="5EE906B0"/>
    <w:rsid w:val="5EEC63F2"/>
    <w:rsid w:val="5EFA466C"/>
    <w:rsid w:val="5EFE6E52"/>
    <w:rsid w:val="5F030150"/>
    <w:rsid w:val="5F092B01"/>
    <w:rsid w:val="5F0A3E4D"/>
    <w:rsid w:val="5F1A2B43"/>
    <w:rsid w:val="5F2D4A41"/>
    <w:rsid w:val="5F2E6A0B"/>
    <w:rsid w:val="5F351B48"/>
    <w:rsid w:val="5F3B7BEC"/>
    <w:rsid w:val="5F443B39"/>
    <w:rsid w:val="5F462822"/>
    <w:rsid w:val="5F4973A1"/>
    <w:rsid w:val="5F4B3119"/>
    <w:rsid w:val="5F4F024E"/>
    <w:rsid w:val="5F4F3A3D"/>
    <w:rsid w:val="5F50072F"/>
    <w:rsid w:val="5F516B5E"/>
    <w:rsid w:val="5F5473DD"/>
    <w:rsid w:val="5F5A18F2"/>
    <w:rsid w:val="5F5F0972"/>
    <w:rsid w:val="5F61293D"/>
    <w:rsid w:val="5F6845F0"/>
    <w:rsid w:val="5F6F53EB"/>
    <w:rsid w:val="5F724B4A"/>
    <w:rsid w:val="5F7268F8"/>
    <w:rsid w:val="5F750196"/>
    <w:rsid w:val="5F767A01"/>
    <w:rsid w:val="5F7723D7"/>
    <w:rsid w:val="5F7A1712"/>
    <w:rsid w:val="5F7F7267"/>
    <w:rsid w:val="5F887C77"/>
    <w:rsid w:val="5F903222"/>
    <w:rsid w:val="5F944DAC"/>
    <w:rsid w:val="5F990328"/>
    <w:rsid w:val="5FA36AB1"/>
    <w:rsid w:val="5FA64C7B"/>
    <w:rsid w:val="5FAA42E4"/>
    <w:rsid w:val="5FB23198"/>
    <w:rsid w:val="5FB707AE"/>
    <w:rsid w:val="5FB7255D"/>
    <w:rsid w:val="5FB837BB"/>
    <w:rsid w:val="5FBA204D"/>
    <w:rsid w:val="5FBE122D"/>
    <w:rsid w:val="5FC30F01"/>
    <w:rsid w:val="5FC37153"/>
    <w:rsid w:val="5FC52ECB"/>
    <w:rsid w:val="5FC627A0"/>
    <w:rsid w:val="5FC8476A"/>
    <w:rsid w:val="5FCA04E2"/>
    <w:rsid w:val="5FDA618F"/>
    <w:rsid w:val="5FDC1FC3"/>
    <w:rsid w:val="5FDE5D3B"/>
    <w:rsid w:val="5FE570CA"/>
    <w:rsid w:val="5FEB2206"/>
    <w:rsid w:val="5FF53085"/>
    <w:rsid w:val="5FF9368B"/>
    <w:rsid w:val="5FFA501D"/>
    <w:rsid w:val="600339F4"/>
    <w:rsid w:val="60076625"/>
    <w:rsid w:val="600A2FD4"/>
    <w:rsid w:val="600A6B30"/>
    <w:rsid w:val="60121E89"/>
    <w:rsid w:val="60141585"/>
    <w:rsid w:val="60172FFB"/>
    <w:rsid w:val="602C4CF9"/>
    <w:rsid w:val="60367925"/>
    <w:rsid w:val="603911C4"/>
    <w:rsid w:val="6040038A"/>
    <w:rsid w:val="60402552"/>
    <w:rsid w:val="60447F0D"/>
    <w:rsid w:val="604F09E7"/>
    <w:rsid w:val="60591866"/>
    <w:rsid w:val="60695F4D"/>
    <w:rsid w:val="606C1599"/>
    <w:rsid w:val="60714E01"/>
    <w:rsid w:val="60771CEC"/>
    <w:rsid w:val="60880E60"/>
    <w:rsid w:val="608A5EC3"/>
    <w:rsid w:val="608A7C71"/>
    <w:rsid w:val="608C39E9"/>
    <w:rsid w:val="608F7035"/>
    <w:rsid w:val="60920644"/>
    <w:rsid w:val="6092598D"/>
    <w:rsid w:val="60966616"/>
    <w:rsid w:val="609805E0"/>
    <w:rsid w:val="60996106"/>
    <w:rsid w:val="60996DCF"/>
    <w:rsid w:val="609B00D0"/>
    <w:rsid w:val="609D1752"/>
    <w:rsid w:val="60A56859"/>
    <w:rsid w:val="60A76A75"/>
    <w:rsid w:val="60B3335D"/>
    <w:rsid w:val="60B60A66"/>
    <w:rsid w:val="60B91067"/>
    <w:rsid w:val="60B91C51"/>
    <w:rsid w:val="60BA0556"/>
    <w:rsid w:val="60BB42CE"/>
    <w:rsid w:val="60C146A2"/>
    <w:rsid w:val="60C2565D"/>
    <w:rsid w:val="60C72C73"/>
    <w:rsid w:val="60CC405A"/>
    <w:rsid w:val="60CE1DD8"/>
    <w:rsid w:val="60CE4002"/>
    <w:rsid w:val="60D62EB6"/>
    <w:rsid w:val="60DA0BF8"/>
    <w:rsid w:val="60DD4245"/>
    <w:rsid w:val="60E43825"/>
    <w:rsid w:val="60E530F9"/>
    <w:rsid w:val="60EE4B9C"/>
    <w:rsid w:val="60F63558"/>
    <w:rsid w:val="60F64CF4"/>
    <w:rsid w:val="60F72902"/>
    <w:rsid w:val="60FC3832"/>
    <w:rsid w:val="61005DAE"/>
    <w:rsid w:val="61025A59"/>
    <w:rsid w:val="61077826"/>
    <w:rsid w:val="610877A7"/>
    <w:rsid w:val="611D0AE5"/>
    <w:rsid w:val="612005AE"/>
    <w:rsid w:val="61202383"/>
    <w:rsid w:val="6122434D"/>
    <w:rsid w:val="612400C6"/>
    <w:rsid w:val="61243C22"/>
    <w:rsid w:val="612A5DC1"/>
    <w:rsid w:val="612B3202"/>
    <w:rsid w:val="612E4AA0"/>
    <w:rsid w:val="613025C6"/>
    <w:rsid w:val="61306A6A"/>
    <w:rsid w:val="613273FA"/>
    <w:rsid w:val="6133751C"/>
    <w:rsid w:val="61393CA9"/>
    <w:rsid w:val="6140737D"/>
    <w:rsid w:val="61477910"/>
    <w:rsid w:val="61497B2C"/>
    <w:rsid w:val="61597718"/>
    <w:rsid w:val="616039D4"/>
    <w:rsid w:val="61614E76"/>
    <w:rsid w:val="6166423A"/>
    <w:rsid w:val="61671D60"/>
    <w:rsid w:val="616B1851"/>
    <w:rsid w:val="616D0E9D"/>
    <w:rsid w:val="616D381B"/>
    <w:rsid w:val="6170330B"/>
    <w:rsid w:val="617701F5"/>
    <w:rsid w:val="617821BF"/>
    <w:rsid w:val="617D3332"/>
    <w:rsid w:val="617E5E71"/>
    <w:rsid w:val="617F354E"/>
    <w:rsid w:val="61811074"/>
    <w:rsid w:val="618A61C9"/>
    <w:rsid w:val="61907509"/>
    <w:rsid w:val="61954857"/>
    <w:rsid w:val="61956CEF"/>
    <w:rsid w:val="619A2136"/>
    <w:rsid w:val="619F774C"/>
    <w:rsid w:val="61B551C2"/>
    <w:rsid w:val="61BA27D8"/>
    <w:rsid w:val="61BB4320"/>
    <w:rsid w:val="61C13B66"/>
    <w:rsid w:val="61CA2A1B"/>
    <w:rsid w:val="61CA3CCD"/>
    <w:rsid w:val="61D03DA9"/>
    <w:rsid w:val="61DA0784"/>
    <w:rsid w:val="61DE64C6"/>
    <w:rsid w:val="61E17D65"/>
    <w:rsid w:val="61E215D8"/>
    <w:rsid w:val="61EF1F11"/>
    <w:rsid w:val="61F21F72"/>
    <w:rsid w:val="61F3765A"/>
    <w:rsid w:val="61F41846"/>
    <w:rsid w:val="61F5736C"/>
    <w:rsid w:val="62061579"/>
    <w:rsid w:val="620B4DE2"/>
    <w:rsid w:val="621243C2"/>
    <w:rsid w:val="62126170"/>
    <w:rsid w:val="62143C96"/>
    <w:rsid w:val="621B0213"/>
    <w:rsid w:val="621B3775"/>
    <w:rsid w:val="621E4B15"/>
    <w:rsid w:val="62230EC5"/>
    <w:rsid w:val="623375C8"/>
    <w:rsid w:val="62346A12"/>
    <w:rsid w:val="62364782"/>
    <w:rsid w:val="623936FD"/>
    <w:rsid w:val="623954AB"/>
    <w:rsid w:val="62397BA1"/>
    <w:rsid w:val="623A1223"/>
    <w:rsid w:val="623B5972"/>
    <w:rsid w:val="624B1D15"/>
    <w:rsid w:val="624E5DF2"/>
    <w:rsid w:val="624F4CCE"/>
    <w:rsid w:val="62570027"/>
    <w:rsid w:val="62600C89"/>
    <w:rsid w:val="62677DAD"/>
    <w:rsid w:val="62682941"/>
    <w:rsid w:val="62685533"/>
    <w:rsid w:val="626C1E2E"/>
    <w:rsid w:val="627604AD"/>
    <w:rsid w:val="62782477"/>
    <w:rsid w:val="627B6256"/>
    <w:rsid w:val="62832BCA"/>
    <w:rsid w:val="62854B94"/>
    <w:rsid w:val="628D3A49"/>
    <w:rsid w:val="628F3483"/>
    <w:rsid w:val="62A32F4D"/>
    <w:rsid w:val="62A52B40"/>
    <w:rsid w:val="62A577C3"/>
    <w:rsid w:val="62AA0157"/>
    <w:rsid w:val="62AC456C"/>
    <w:rsid w:val="62AF39BF"/>
    <w:rsid w:val="62CC27C3"/>
    <w:rsid w:val="62D058DC"/>
    <w:rsid w:val="62D653F0"/>
    <w:rsid w:val="62E96ED1"/>
    <w:rsid w:val="62F31AFE"/>
    <w:rsid w:val="62FF4946"/>
    <w:rsid w:val="62FF66F4"/>
    <w:rsid w:val="63065CD5"/>
    <w:rsid w:val="63082571"/>
    <w:rsid w:val="630F26B0"/>
    <w:rsid w:val="63155F18"/>
    <w:rsid w:val="631942AE"/>
    <w:rsid w:val="631D3F8D"/>
    <w:rsid w:val="631D4DCC"/>
    <w:rsid w:val="63220635"/>
    <w:rsid w:val="632B573B"/>
    <w:rsid w:val="632C3261"/>
    <w:rsid w:val="632E6FDA"/>
    <w:rsid w:val="632F68AE"/>
    <w:rsid w:val="63414F5F"/>
    <w:rsid w:val="6349424A"/>
    <w:rsid w:val="63500CFE"/>
    <w:rsid w:val="63554566"/>
    <w:rsid w:val="63647E75"/>
    <w:rsid w:val="63690012"/>
    <w:rsid w:val="636C18B0"/>
    <w:rsid w:val="63754C08"/>
    <w:rsid w:val="637A221F"/>
    <w:rsid w:val="6381535B"/>
    <w:rsid w:val="638906B4"/>
    <w:rsid w:val="638E5CCA"/>
    <w:rsid w:val="6394356A"/>
    <w:rsid w:val="63955BB2"/>
    <w:rsid w:val="639A01CB"/>
    <w:rsid w:val="639C03E7"/>
    <w:rsid w:val="639E4968"/>
    <w:rsid w:val="63A1155A"/>
    <w:rsid w:val="63A66B70"/>
    <w:rsid w:val="63B12F97"/>
    <w:rsid w:val="63B55005"/>
    <w:rsid w:val="63B94AF2"/>
    <w:rsid w:val="63BC5355"/>
    <w:rsid w:val="63C33D82"/>
    <w:rsid w:val="63C4148C"/>
    <w:rsid w:val="63C416EC"/>
    <w:rsid w:val="63C61B2C"/>
    <w:rsid w:val="63C65464"/>
    <w:rsid w:val="63C97274"/>
    <w:rsid w:val="63CF256B"/>
    <w:rsid w:val="63D40BE9"/>
    <w:rsid w:val="63D70ECA"/>
    <w:rsid w:val="63D9485B"/>
    <w:rsid w:val="63DA2CBD"/>
    <w:rsid w:val="63DF2082"/>
    <w:rsid w:val="63ED29F1"/>
    <w:rsid w:val="63ED479F"/>
    <w:rsid w:val="63EE34B9"/>
    <w:rsid w:val="63F7509C"/>
    <w:rsid w:val="63FA3360"/>
    <w:rsid w:val="6401024A"/>
    <w:rsid w:val="64021955"/>
    <w:rsid w:val="64095351"/>
    <w:rsid w:val="640970FF"/>
    <w:rsid w:val="64102431"/>
    <w:rsid w:val="64182E0A"/>
    <w:rsid w:val="641C32D6"/>
    <w:rsid w:val="641D1EBA"/>
    <w:rsid w:val="64212443"/>
    <w:rsid w:val="64267CB1"/>
    <w:rsid w:val="642D54E3"/>
    <w:rsid w:val="64314E82"/>
    <w:rsid w:val="64326656"/>
    <w:rsid w:val="64383165"/>
    <w:rsid w:val="643F0D73"/>
    <w:rsid w:val="64462101"/>
    <w:rsid w:val="644665A5"/>
    <w:rsid w:val="64485E79"/>
    <w:rsid w:val="644F3172"/>
    <w:rsid w:val="64512ACB"/>
    <w:rsid w:val="6452504F"/>
    <w:rsid w:val="645C1924"/>
    <w:rsid w:val="646A047C"/>
    <w:rsid w:val="64713622"/>
    <w:rsid w:val="647C1B91"/>
    <w:rsid w:val="647D3761"/>
    <w:rsid w:val="64882719"/>
    <w:rsid w:val="648A0240"/>
    <w:rsid w:val="648D0F3D"/>
    <w:rsid w:val="64940C8D"/>
    <w:rsid w:val="64A5243A"/>
    <w:rsid w:val="64B259E8"/>
    <w:rsid w:val="64B34F91"/>
    <w:rsid w:val="64BC432D"/>
    <w:rsid w:val="64C25C2B"/>
    <w:rsid w:val="64C51278"/>
    <w:rsid w:val="64CE0433"/>
    <w:rsid w:val="64CE2822"/>
    <w:rsid w:val="64D15E6F"/>
    <w:rsid w:val="64D25170"/>
    <w:rsid w:val="64D37E39"/>
    <w:rsid w:val="64D4770D"/>
    <w:rsid w:val="64D771FD"/>
    <w:rsid w:val="64D911C7"/>
    <w:rsid w:val="64DD0CB7"/>
    <w:rsid w:val="64E57B6C"/>
    <w:rsid w:val="64E8140A"/>
    <w:rsid w:val="64EF2799"/>
    <w:rsid w:val="64F14763"/>
    <w:rsid w:val="64F531DE"/>
    <w:rsid w:val="64F6723F"/>
    <w:rsid w:val="64F93BF5"/>
    <w:rsid w:val="65006754"/>
    <w:rsid w:val="650224CC"/>
    <w:rsid w:val="65136487"/>
    <w:rsid w:val="651915C4"/>
    <w:rsid w:val="652C12F7"/>
    <w:rsid w:val="652F1BCA"/>
    <w:rsid w:val="65373578"/>
    <w:rsid w:val="653A7EB8"/>
    <w:rsid w:val="653B51B3"/>
    <w:rsid w:val="653B59DE"/>
    <w:rsid w:val="65402FF4"/>
    <w:rsid w:val="65474383"/>
    <w:rsid w:val="654D71EC"/>
    <w:rsid w:val="6558033E"/>
    <w:rsid w:val="655B398A"/>
    <w:rsid w:val="65695A9D"/>
    <w:rsid w:val="65696F94"/>
    <w:rsid w:val="656A066E"/>
    <w:rsid w:val="656A1E1F"/>
    <w:rsid w:val="65705687"/>
    <w:rsid w:val="65735178"/>
    <w:rsid w:val="657F58CB"/>
    <w:rsid w:val="658729D1"/>
    <w:rsid w:val="659E2041"/>
    <w:rsid w:val="65A17D86"/>
    <w:rsid w:val="65A215B9"/>
    <w:rsid w:val="65A2479E"/>
    <w:rsid w:val="65A92947"/>
    <w:rsid w:val="65AE4402"/>
    <w:rsid w:val="65B512EC"/>
    <w:rsid w:val="65C23A09"/>
    <w:rsid w:val="65CB6408"/>
    <w:rsid w:val="65CC62CA"/>
    <w:rsid w:val="65CE0600"/>
    <w:rsid w:val="65E4605C"/>
    <w:rsid w:val="65EE47FA"/>
    <w:rsid w:val="65F22540"/>
    <w:rsid w:val="65F71905"/>
    <w:rsid w:val="660605BC"/>
    <w:rsid w:val="66083B12"/>
    <w:rsid w:val="660B1854"/>
    <w:rsid w:val="660D737A"/>
    <w:rsid w:val="661205C0"/>
    <w:rsid w:val="66140709"/>
    <w:rsid w:val="66187ACD"/>
    <w:rsid w:val="661C136B"/>
    <w:rsid w:val="66250FE6"/>
    <w:rsid w:val="662B5592"/>
    <w:rsid w:val="66303069"/>
    <w:rsid w:val="663A5C95"/>
    <w:rsid w:val="66451F92"/>
    <w:rsid w:val="66521231"/>
    <w:rsid w:val="66560D21"/>
    <w:rsid w:val="665B6338"/>
    <w:rsid w:val="66652D12"/>
    <w:rsid w:val="666D1BC7"/>
    <w:rsid w:val="66716C77"/>
    <w:rsid w:val="66734CD3"/>
    <w:rsid w:val="6686712D"/>
    <w:rsid w:val="668F5FE1"/>
    <w:rsid w:val="66910E93"/>
    <w:rsid w:val="669453A6"/>
    <w:rsid w:val="669C78E0"/>
    <w:rsid w:val="66A000D7"/>
    <w:rsid w:val="66AF0431"/>
    <w:rsid w:val="66BE0674"/>
    <w:rsid w:val="66C0619B"/>
    <w:rsid w:val="66C51A03"/>
    <w:rsid w:val="66C67529"/>
    <w:rsid w:val="66C91132"/>
    <w:rsid w:val="66CA7019"/>
    <w:rsid w:val="66CC0FE3"/>
    <w:rsid w:val="66D22B51"/>
    <w:rsid w:val="66D6776C"/>
    <w:rsid w:val="66D87988"/>
    <w:rsid w:val="66E04A8F"/>
    <w:rsid w:val="66E93AF6"/>
    <w:rsid w:val="66EA1469"/>
    <w:rsid w:val="66EF6A80"/>
    <w:rsid w:val="66F145A6"/>
    <w:rsid w:val="66F36F96"/>
    <w:rsid w:val="66F66060"/>
    <w:rsid w:val="66FB5425"/>
    <w:rsid w:val="66FB71D3"/>
    <w:rsid w:val="67035656"/>
    <w:rsid w:val="670B5D4F"/>
    <w:rsid w:val="670C135D"/>
    <w:rsid w:val="67100980"/>
    <w:rsid w:val="671F124A"/>
    <w:rsid w:val="673B7F17"/>
    <w:rsid w:val="673C7B87"/>
    <w:rsid w:val="673E5744"/>
    <w:rsid w:val="67420199"/>
    <w:rsid w:val="674A63AC"/>
    <w:rsid w:val="674D37A6"/>
    <w:rsid w:val="67513297"/>
    <w:rsid w:val="67531026"/>
    <w:rsid w:val="6755053C"/>
    <w:rsid w:val="6759214B"/>
    <w:rsid w:val="675F3C06"/>
    <w:rsid w:val="6764120B"/>
    <w:rsid w:val="67694A84"/>
    <w:rsid w:val="676A25AA"/>
    <w:rsid w:val="676E209B"/>
    <w:rsid w:val="676E52D2"/>
    <w:rsid w:val="677540CF"/>
    <w:rsid w:val="677A33C6"/>
    <w:rsid w:val="678274E8"/>
    <w:rsid w:val="6784366C"/>
    <w:rsid w:val="67852F40"/>
    <w:rsid w:val="67944631"/>
    <w:rsid w:val="679715F1"/>
    <w:rsid w:val="679D028A"/>
    <w:rsid w:val="679F4946"/>
    <w:rsid w:val="67A61834"/>
    <w:rsid w:val="67A96C2F"/>
    <w:rsid w:val="67AA29A7"/>
    <w:rsid w:val="67AD374E"/>
    <w:rsid w:val="67B13D35"/>
    <w:rsid w:val="67DF08A2"/>
    <w:rsid w:val="67E749C9"/>
    <w:rsid w:val="67E934CF"/>
    <w:rsid w:val="67EB36EB"/>
    <w:rsid w:val="67F325A0"/>
    <w:rsid w:val="67F65BEC"/>
    <w:rsid w:val="67F72090"/>
    <w:rsid w:val="67F87BB6"/>
    <w:rsid w:val="67FC60FE"/>
    <w:rsid w:val="67FF2CF3"/>
    <w:rsid w:val="67FF6DE1"/>
    <w:rsid w:val="68014B1A"/>
    <w:rsid w:val="6808604B"/>
    <w:rsid w:val="680B5B3B"/>
    <w:rsid w:val="680E1188"/>
    <w:rsid w:val="680E64F1"/>
    <w:rsid w:val="680E73DA"/>
    <w:rsid w:val="68106CAE"/>
    <w:rsid w:val="68152516"/>
    <w:rsid w:val="681744E0"/>
    <w:rsid w:val="6818381D"/>
    <w:rsid w:val="681A7B2C"/>
    <w:rsid w:val="681F6961"/>
    <w:rsid w:val="681F7C23"/>
    <w:rsid w:val="68232E85"/>
    <w:rsid w:val="68285C65"/>
    <w:rsid w:val="682B3AE8"/>
    <w:rsid w:val="682D3D04"/>
    <w:rsid w:val="682D7860"/>
    <w:rsid w:val="68330D9E"/>
    <w:rsid w:val="683433C3"/>
    <w:rsid w:val="68352BB8"/>
    <w:rsid w:val="68364CD7"/>
    <w:rsid w:val="683A01CF"/>
    <w:rsid w:val="683A6742"/>
    <w:rsid w:val="683E0957"/>
    <w:rsid w:val="683E7CBF"/>
    <w:rsid w:val="68420E31"/>
    <w:rsid w:val="685002C6"/>
    <w:rsid w:val="685962F4"/>
    <w:rsid w:val="68600C0C"/>
    <w:rsid w:val="68610A2F"/>
    <w:rsid w:val="686A23AC"/>
    <w:rsid w:val="686B0388"/>
    <w:rsid w:val="686B65DA"/>
    <w:rsid w:val="686D4100"/>
    <w:rsid w:val="68757459"/>
    <w:rsid w:val="687A4A6F"/>
    <w:rsid w:val="68803790"/>
    <w:rsid w:val="68805514"/>
    <w:rsid w:val="688D02FE"/>
    <w:rsid w:val="689871CF"/>
    <w:rsid w:val="689A0C6D"/>
    <w:rsid w:val="689F0032"/>
    <w:rsid w:val="68A44B73"/>
    <w:rsid w:val="68A57C30"/>
    <w:rsid w:val="68A815DC"/>
    <w:rsid w:val="68AA0EB0"/>
    <w:rsid w:val="68B03FED"/>
    <w:rsid w:val="68BE495C"/>
    <w:rsid w:val="68BF2482"/>
    <w:rsid w:val="68C31F72"/>
    <w:rsid w:val="68C73114"/>
    <w:rsid w:val="68CC52CB"/>
    <w:rsid w:val="68CD1043"/>
    <w:rsid w:val="68CF0917"/>
    <w:rsid w:val="68D104AB"/>
    <w:rsid w:val="68DA70DB"/>
    <w:rsid w:val="68E00D76"/>
    <w:rsid w:val="68E63EB3"/>
    <w:rsid w:val="68EE5551"/>
    <w:rsid w:val="68F44821"/>
    <w:rsid w:val="68F472B9"/>
    <w:rsid w:val="68F71C1C"/>
    <w:rsid w:val="68FB2144"/>
    <w:rsid w:val="68FD36D6"/>
    <w:rsid w:val="68FE74B6"/>
    <w:rsid w:val="69110C93"/>
    <w:rsid w:val="69166546"/>
    <w:rsid w:val="691B0000"/>
    <w:rsid w:val="692549DB"/>
    <w:rsid w:val="69274514"/>
    <w:rsid w:val="692C5EB4"/>
    <w:rsid w:val="692C7B17"/>
    <w:rsid w:val="692F13B6"/>
    <w:rsid w:val="69316E2F"/>
    <w:rsid w:val="69335730"/>
    <w:rsid w:val="69391E5C"/>
    <w:rsid w:val="69417FC4"/>
    <w:rsid w:val="694E2071"/>
    <w:rsid w:val="694E3301"/>
    <w:rsid w:val="694F3806"/>
    <w:rsid w:val="69540E1C"/>
    <w:rsid w:val="69586B2A"/>
    <w:rsid w:val="695B58F4"/>
    <w:rsid w:val="695E38FE"/>
    <w:rsid w:val="696A0B24"/>
    <w:rsid w:val="69766163"/>
    <w:rsid w:val="69794D27"/>
    <w:rsid w:val="69796AD5"/>
    <w:rsid w:val="697A3B33"/>
    <w:rsid w:val="69814FCE"/>
    <w:rsid w:val="698175F9"/>
    <w:rsid w:val="6994390F"/>
    <w:rsid w:val="69956513"/>
    <w:rsid w:val="699833FF"/>
    <w:rsid w:val="69A00505"/>
    <w:rsid w:val="69A21516"/>
    <w:rsid w:val="69A27DD9"/>
    <w:rsid w:val="69A422AA"/>
    <w:rsid w:val="69A772B0"/>
    <w:rsid w:val="69A973BA"/>
    <w:rsid w:val="69AE49D0"/>
    <w:rsid w:val="69B1626F"/>
    <w:rsid w:val="69B31FE7"/>
    <w:rsid w:val="69BE2739"/>
    <w:rsid w:val="69C4716E"/>
    <w:rsid w:val="69CE0BCF"/>
    <w:rsid w:val="69D106BF"/>
    <w:rsid w:val="69D44760"/>
    <w:rsid w:val="69D72179"/>
    <w:rsid w:val="69D85591"/>
    <w:rsid w:val="69D93E97"/>
    <w:rsid w:val="69DB32EB"/>
    <w:rsid w:val="69E228CC"/>
    <w:rsid w:val="69E71C90"/>
    <w:rsid w:val="69E957BC"/>
    <w:rsid w:val="69EB79D2"/>
    <w:rsid w:val="69F62F84"/>
    <w:rsid w:val="69FB7307"/>
    <w:rsid w:val="69FE5048"/>
    <w:rsid w:val="6A026ACA"/>
    <w:rsid w:val="6A154A4F"/>
    <w:rsid w:val="6A161774"/>
    <w:rsid w:val="6A2133F4"/>
    <w:rsid w:val="6A2B7DCF"/>
    <w:rsid w:val="6A2E78BF"/>
    <w:rsid w:val="6A333127"/>
    <w:rsid w:val="6A38073E"/>
    <w:rsid w:val="6A4A4AB9"/>
    <w:rsid w:val="6A4B4EEB"/>
    <w:rsid w:val="6A4E7F61"/>
    <w:rsid w:val="6A4F6A08"/>
    <w:rsid w:val="6A520EC7"/>
    <w:rsid w:val="6A5512F0"/>
    <w:rsid w:val="6A6B0B13"/>
    <w:rsid w:val="6A737C23"/>
    <w:rsid w:val="6A815C41"/>
    <w:rsid w:val="6A845731"/>
    <w:rsid w:val="6A885221"/>
    <w:rsid w:val="6A902328"/>
    <w:rsid w:val="6A94006A"/>
    <w:rsid w:val="6A9A5AB8"/>
    <w:rsid w:val="6A9C52FB"/>
    <w:rsid w:val="6AA06A0F"/>
    <w:rsid w:val="6ABA55F7"/>
    <w:rsid w:val="6ABE2AE9"/>
    <w:rsid w:val="6ACA3A8C"/>
    <w:rsid w:val="6AD2649C"/>
    <w:rsid w:val="6AD466B8"/>
    <w:rsid w:val="6AD541DF"/>
    <w:rsid w:val="6ADF0BB9"/>
    <w:rsid w:val="6AEA7C8A"/>
    <w:rsid w:val="6AEC1C54"/>
    <w:rsid w:val="6AF87E20"/>
    <w:rsid w:val="6B016D82"/>
    <w:rsid w:val="6B07083C"/>
    <w:rsid w:val="6B086362"/>
    <w:rsid w:val="6B0869DC"/>
    <w:rsid w:val="6B0B5C18"/>
    <w:rsid w:val="6B0D1BCA"/>
    <w:rsid w:val="6B0E04B9"/>
    <w:rsid w:val="6B1271E1"/>
    <w:rsid w:val="6B144D07"/>
    <w:rsid w:val="6B1747F7"/>
    <w:rsid w:val="6B1B7E43"/>
    <w:rsid w:val="6B2036AC"/>
    <w:rsid w:val="6B222FA4"/>
    <w:rsid w:val="6B256F14"/>
    <w:rsid w:val="6B2807B2"/>
    <w:rsid w:val="6B2A0087"/>
    <w:rsid w:val="6B2D401B"/>
    <w:rsid w:val="6B2F7FE6"/>
    <w:rsid w:val="6B317667"/>
    <w:rsid w:val="6B322639"/>
    <w:rsid w:val="6B3521BC"/>
    <w:rsid w:val="6B383D1A"/>
    <w:rsid w:val="6B3E1D84"/>
    <w:rsid w:val="6B454EC0"/>
    <w:rsid w:val="6B476E8A"/>
    <w:rsid w:val="6B482C03"/>
    <w:rsid w:val="6B496B0F"/>
    <w:rsid w:val="6B52582F"/>
    <w:rsid w:val="6B55512C"/>
    <w:rsid w:val="6B56437F"/>
    <w:rsid w:val="6B56531F"/>
    <w:rsid w:val="6B5D34D5"/>
    <w:rsid w:val="6B601CFA"/>
    <w:rsid w:val="6B637C63"/>
    <w:rsid w:val="6B686E01"/>
    <w:rsid w:val="6B6A6423"/>
    <w:rsid w:val="6B6F4633"/>
    <w:rsid w:val="6B703894"/>
    <w:rsid w:val="6B7632CC"/>
    <w:rsid w:val="6B855D8D"/>
    <w:rsid w:val="6B993E15"/>
    <w:rsid w:val="6B9B3272"/>
    <w:rsid w:val="6B9D486E"/>
    <w:rsid w:val="6BA51E03"/>
    <w:rsid w:val="6BAA11C7"/>
    <w:rsid w:val="6BAF4A30"/>
    <w:rsid w:val="6BBD539F"/>
    <w:rsid w:val="6BD1361D"/>
    <w:rsid w:val="6BD86BFC"/>
    <w:rsid w:val="6BDE45F3"/>
    <w:rsid w:val="6BDF5315"/>
    <w:rsid w:val="6BE7241B"/>
    <w:rsid w:val="6BE9497A"/>
    <w:rsid w:val="6BEE5558"/>
    <w:rsid w:val="6BF75C89"/>
    <w:rsid w:val="6BFB7C75"/>
    <w:rsid w:val="6BFD1C3F"/>
    <w:rsid w:val="6C0545B9"/>
    <w:rsid w:val="6C0C579C"/>
    <w:rsid w:val="6C0F2941"/>
    <w:rsid w:val="6C102E58"/>
    <w:rsid w:val="6C1256EA"/>
    <w:rsid w:val="6C13293F"/>
    <w:rsid w:val="6C262B15"/>
    <w:rsid w:val="6C2C422A"/>
    <w:rsid w:val="6C2E004A"/>
    <w:rsid w:val="6C382C77"/>
    <w:rsid w:val="6C3A66BC"/>
    <w:rsid w:val="6C472EBA"/>
    <w:rsid w:val="6C4D6B28"/>
    <w:rsid w:val="6C5008E1"/>
    <w:rsid w:val="6C557385"/>
    <w:rsid w:val="6C5A11F7"/>
    <w:rsid w:val="6C613F7C"/>
    <w:rsid w:val="6C636C38"/>
    <w:rsid w:val="6C68355C"/>
    <w:rsid w:val="6C6972D4"/>
    <w:rsid w:val="6C702411"/>
    <w:rsid w:val="6C7517D5"/>
    <w:rsid w:val="6C7650CC"/>
    <w:rsid w:val="6C7A6DEC"/>
    <w:rsid w:val="6C803E91"/>
    <w:rsid w:val="6C865790"/>
    <w:rsid w:val="6C9205D9"/>
    <w:rsid w:val="6C97174C"/>
    <w:rsid w:val="6C9C3206"/>
    <w:rsid w:val="6CA5567A"/>
    <w:rsid w:val="6CA83959"/>
    <w:rsid w:val="6CB00A5F"/>
    <w:rsid w:val="6CB0280D"/>
    <w:rsid w:val="6CBA5193"/>
    <w:rsid w:val="6CBA7B30"/>
    <w:rsid w:val="6CD009DE"/>
    <w:rsid w:val="6CD26C28"/>
    <w:rsid w:val="6CD56718"/>
    <w:rsid w:val="6CD97FB6"/>
    <w:rsid w:val="6CDC4AA9"/>
    <w:rsid w:val="6CE4695B"/>
    <w:rsid w:val="6CE77FFE"/>
    <w:rsid w:val="6CE95D1F"/>
    <w:rsid w:val="6CEB6BE5"/>
    <w:rsid w:val="6CF46B9E"/>
    <w:rsid w:val="6CF748E0"/>
    <w:rsid w:val="6D044D29"/>
    <w:rsid w:val="6D064B23"/>
    <w:rsid w:val="6D094E3F"/>
    <w:rsid w:val="6D0B3EE8"/>
    <w:rsid w:val="6D13102F"/>
    <w:rsid w:val="6D16193B"/>
    <w:rsid w:val="6D1E1E6D"/>
    <w:rsid w:val="6D254FA9"/>
    <w:rsid w:val="6D262AD0"/>
    <w:rsid w:val="6D307856"/>
    <w:rsid w:val="6D325918"/>
    <w:rsid w:val="6D3451EC"/>
    <w:rsid w:val="6D3C22F3"/>
    <w:rsid w:val="6D3E606B"/>
    <w:rsid w:val="6D3E6A5C"/>
    <w:rsid w:val="6D45389E"/>
    <w:rsid w:val="6D480C98"/>
    <w:rsid w:val="6D4D4500"/>
    <w:rsid w:val="6D4D62AE"/>
    <w:rsid w:val="6D5C2995"/>
    <w:rsid w:val="6D5E1D11"/>
    <w:rsid w:val="6D6830AF"/>
    <w:rsid w:val="6D714693"/>
    <w:rsid w:val="6D7221B9"/>
    <w:rsid w:val="6D7952F5"/>
    <w:rsid w:val="6D836174"/>
    <w:rsid w:val="6D88378A"/>
    <w:rsid w:val="6D8B6DD7"/>
    <w:rsid w:val="6D9D7236"/>
    <w:rsid w:val="6DA9017B"/>
    <w:rsid w:val="6DAD31F1"/>
    <w:rsid w:val="6DB0087C"/>
    <w:rsid w:val="6DB12CE1"/>
    <w:rsid w:val="6DB34098"/>
    <w:rsid w:val="6DB545B6"/>
    <w:rsid w:val="6DB77697"/>
    <w:rsid w:val="6DC5053A"/>
    <w:rsid w:val="6DC522E8"/>
    <w:rsid w:val="6DC62138"/>
    <w:rsid w:val="6DC72505"/>
    <w:rsid w:val="6DCA5B51"/>
    <w:rsid w:val="6DD15131"/>
    <w:rsid w:val="6DD62748"/>
    <w:rsid w:val="6DD8026E"/>
    <w:rsid w:val="6DDB1B0C"/>
    <w:rsid w:val="6DDE33AA"/>
    <w:rsid w:val="6DE02FB4"/>
    <w:rsid w:val="6DE54739"/>
    <w:rsid w:val="6DEF7365"/>
    <w:rsid w:val="6DF10F35"/>
    <w:rsid w:val="6E0E5A3E"/>
    <w:rsid w:val="6E121BA4"/>
    <w:rsid w:val="6E13574A"/>
    <w:rsid w:val="6E1B45FE"/>
    <w:rsid w:val="6E241705"/>
    <w:rsid w:val="6E331948"/>
    <w:rsid w:val="6E3B25AB"/>
    <w:rsid w:val="6E4A0A40"/>
    <w:rsid w:val="6E514CED"/>
    <w:rsid w:val="6E55366C"/>
    <w:rsid w:val="6E5F098F"/>
    <w:rsid w:val="6E634421"/>
    <w:rsid w:val="6E6B000D"/>
    <w:rsid w:val="6E7206C2"/>
    <w:rsid w:val="6E755ABD"/>
    <w:rsid w:val="6E7D7067"/>
    <w:rsid w:val="6E7F2DDF"/>
    <w:rsid w:val="6E80357D"/>
    <w:rsid w:val="6E812670"/>
    <w:rsid w:val="6E8201DA"/>
    <w:rsid w:val="6E866F50"/>
    <w:rsid w:val="6E8757F0"/>
    <w:rsid w:val="6E900B48"/>
    <w:rsid w:val="6E9111BD"/>
    <w:rsid w:val="6E9543B1"/>
    <w:rsid w:val="6EA56207"/>
    <w:rsid w:val="6EB563D5"/>
    <w:rsid w:val="6EB56801"/>
    <w:rsid w:val="6EBC193D"/>
    <w:rsid w:val="6EC95E08"/>
    <w:rsid w:val="6ECB392F"/>
    <w:rsid w:val="6ECE1671"/>
    <w:rsid w:val="6ED92677"/>
    <w:rsid w:val="6EDC5681"/>
    <w:rsid w:val="6EDD3662"/>
    <w:rsid w:val="6EDD3C41"/>
    <w:rsid w:val="6EDF1C33"/>
    <w:rsid w:val="6EE01B59"/>
    <w:rsid w:val="6EE05E54"/>
    <w:rsid w:val="6EE06E14"/>
    <w:rsid w:val="6EE4427D"/>
    <w:rsid w:val="6EF32E85"/>
    <w:rsid w:val="6EF75547"/>
    <w:rsid w:val="6EFD27D4"/>
    <w:rsid w:val="6F0B01CF"/>
    <w:rsid w:val="6F1928EC"/>
    <w:rsid w:val="6F1933B5"/>
    <w:rsid w:val="6F1E7F02"/>
    <w:rsid w:val="6F224506"/>
    <w:rsid w:val="6F225983"/>
    <w:rsid w:val="6F28231A"/>
    <w:rsid w:val="6F2B256F"/>
    <w:rsid w:val="6F3C2815"/>
    <w:rsid w:val="6F3E05A4"/>
    <w:rsid w:val="6F472FE7"/>
    <w:rsid w:val="6F4F0A46"/>
    <w:rsid w:val="6F4F20AB"/>
    <w:rsid w:val="6F4F4560"/>
    <w:rsid w:val="6F543739"/>
    <w:rsid w:val="6F55769C"/>
    <w:rsid w:val="6F5B73A8"/>
    <w:rsid w:val="6F616041"/>
    <w:rsid w:val="6F616B55"/>
    <w:rsid w:val="6F683873"/>
    <w:rsid w:val="6F6A3147"/>
    <w:rsid w:val="6F6F4C02"/>
    <w:rsid w:val="6F6F69B0"/>
    <w:rsid w:val="6F7246F2"/>
    <w:rsid w:val="6F743FC6"/>
    <w:rsid w:val="6F751AEC"/>
    <w:rsid w:val="6F813F51"/>
    <w:rsid w:val="6F854425"/>
    <w:rsid w:val="6F865AA7"/>
    <w:rsid w:val="6F8A37EA"/>
    <w:rsid w:val="6F8A5598"/>
    <w:rsid w:val="6F8F2BAE"/>
    <w:rsid w:val="6F8F5D2D"/>
    <w:rsid w:val="6F9203C6"/>
    <w:rsid w:val="6F9208F0"/>
    <w:rsid w:val="6F96218E"/>
    <w:rsid w:val="6F993A2D"/>
    <w:rsid w:val="6F9957DB"/>
    <w:rsid w:val="6FAA343B"/>
    <w:rsid w:val="6FAC3760"/>
    <w:rsid w:val="6FB40867"/>
    <w:rsid w:val="6FB42615"/>
    <w:rsid w:val="6FB7142D"/>
    <w:rsid w:val="6FB72B3F"/>
    <w:rsid w:val="6FB8103A"/>
    <w:rsid w:val="6FC34F4E"/>
    <w:rsid w:val="6FCF56A0"/>
    <w:rsid w:val="6FD21CEC"/>
    <w:rsid w:val="6FD76303"/>
    <w:rsid w:val="6FD96F22"/>
    <w:rsid w:val="6FDB4931"/>
    <w:rsid w:val="6FDD600F"/>
    <w:rsid w:val="6FE27182"/>
    <w:rsid w:val="6FE4739E"/>
    <w:rsid w:val="6FE54EC4"/>
    <w:rsid w:val="6FE70C3C"/>
    <w:rsid w:val="6FE91A27"/>
    <w:rsid w:val="6FF70753"/>
    <w:rsid w:val="6FF869A5"/>
    <w:rsid w:val="6FFC5590"/>
    <w:rsid w:val="700417EE"/>
    <w:rsid w:val="70082960"/>
    <w:rsid w:val="700A66D9"/>
    <w:rsid w:val="70115CB9"/>
    <w:rsid w:val="701379DF"/>
    <w:rsid w:val="7016507D"/>
    <w:rsid w:val="70221C74"/>
    <w:rsid w:val="7024192F"/>
    <w:rsid w:val="702E23C7"/>
    <w:rsid w:val="70316D6E"/>
    <w:rsid w:val="7047792D"/>
    <w:rsid w:val="704E0CBB"/>
    <w:rsid w:val="705362D1"/>
    <w:rsid w:val="70573A64"/>
    <w:rsid w:val="705A36F0"/>
    <w:rsid w:val="705B6F34"/>
    <w:rsid w:val="70691651"/>
    <w:rsid w:val="706D1DD0"/>
    <w:rsid w:val="706E4EB9"/>
    <w:rsid w:val="70706980"/>
    <w:rsid w:val="70785D38"/>
    <w:rsid w:val="70790109"/>
    <w:rsid w:val="70856B87"/>
    <w:rsid w:val="708A15C7"/>
    <w:rsid w:val="708C533F"/>
    <w:rsid w:val="709366CE"/>
    <w:rsid w:val="70995FB2"/>
    <w:rsid w:val="709F32C5"/>
    <w:rsid w:val="70A02B99"/>
    <w:rsid w:val="70A22DB5"/>
    <w:rsid w:val="70A628A5"/>
    <w:rsid w:val="70A703CB"/>
    <w:rsid w:val="70A92325"/>
    <w:rsid w:val="70AB4A44"/>
    <w:rsid w:val="70AC59E2"/>
    <w:rsid w:val="70AE52B6"/>
    <w:rsid w:val="70B0102E"/>
    <w:rsid w:val="70B02DA9"/>
    <w:rsid w:val="70B054D2"/>
    <w:rsid w:val="70B14DA6"/>
    <w:rsid w:val="70B7060E"/>
    <w:rsid w:val="70B8153B"/>
    <w:rsid w:val="70BB79D3"/>
    <w:rsid w:val="70BD199D"/>
    <w:rsid w:val="70BF3967"/>
    <w:rsid w:val="70C1323B"/>
    <w:rsid w:val="70C53B3E"/>
    <w:rsid w:val="70C8281B"/>
    <w:rsid w:val="70CE5958"/>
    <w:rsid w:val="70D51FC2"/>
    <w:rsid w:val="70D527EE"/>
    <w:rsid w:val="70D80585"/>
    <w:rsid w:val="70D867D7"/>
    <w:rsid w:val="70DC62C7"/>
    <w:rsid w:val="70DF7B65"/>
    <w:rsid w:val="70E1568B"/>
    <w:rsid w:val="70EA0A40"/>
    <w:rsid w:val="70F25AEA"/>
    <w:rsid w:val="70F3716D"/>
    <w:rsid w:val="70F41389"/>
    <w:rsid w:val="70F51137"/>
    <w:rsid w:val="70F826F5"/>
    <w:rsid w:val="710B44B6"/>
    <w:rsid w:val="710D41DB"/>
    <w:rsid w:val="710E3FA6"/>
    <w:rsid w:val="710F044A"/>
    <w:rsid w:val="71121CE9"/>
    <w:rsid w:val="711A6DEF"/>
    <w:rsid w:val="711C2B67"/>
    <w:rsid w:val="71297032"/>
    <w:rsid w:val="71333A0D"/>
    <w:rsid w:val="713559D7"/>
    <w:rsid w:val="71381023"/>
    <w:rsid w:val="71453E6C"/>
    <w:rsid w:val="714874B8"/>
    <w:rsid w:val="715220E5"/>
    <w:rsid w:val="715317C5"/>
    <w:rsid w:val="715916C6"/>
    <w:rsid w:val="715B5300"/>
    <w:rsid w:val="71614A1E"/>
    <w:rsid w:val="716B13F9"/>
    <w:rsid w:val="71706A0F"/>
    <w:rsid w:val="71752DEB"/>
    <w:rsid w:val="71777D9E"/>
    <w:rsid w:val="71782745"/>
    <w:rsid w:val="717845C7"/>
    <w:rsid w:val="717E460C"/>
    <w:rsid w:val="718018F4"/>
    <w:rsid w:val="7185070D"/>
    <w:rsid w:val="71852C58"/>
    <w:rsid w:val="71866233"/>
    <w:rsid w:val="71867FE1"/>
    <w:rsid w:val="718A7AD1"/>
    <w:rsid w:val="718F50E7"/>
    <w:rsid w:val="71902C0D"/>
    <w:rsid w:val="71926986"/>
    <w:rsid w:val="71935EFB"/>
    <w:rsid w:val="719740A4"/>
    <w:rsid w:val="719E17CE"/>
    <w:rsid w:val="71A30B93"/>
    <w:rsid w:val="71A46CAE"/>
    <w:rsid w:val="71A86C91"/>
    <w:rsid w:val="71AC3EEB"/>
    <w:rsid w:val="71B927E7"/>
    <w:rsid w:val="71BC7EA6"/>
    <w:rsid w:val="71BD5B16"/>
    <w:rsid w:val="71BE59CD"/>
    <w:rsid w:val="71C07997"/>
    <w:rsid w:val="71C1726B"/>
    <w:rsid w:val="71C225C6"/>
    <w:rsid w:val="71CB353B"/>
    <w:rsid w:val="71CF3736"/>
    <w:rsid w:val="71D1650B"/>
    <w:rsid w:val="71D27F8A"/>
    <w:rsid w:val="71D8098C"/>
    <w:rsid w:val="71E2790D"/>
    <w:rsid w:val="71E35433"/>
    <w:rsid w:val="71E371E1"/>
    <w:rsid w:val="71EA0570"/>
    <w:rsid w:val="71F118FE"/>
    <w:rsid w:val="71FB277D"/>
    <w:rsid w:val="71FD4747"/>
    <w:rsid w:val="72020FBC"/>
    <w:rsid w:val="72031996"/>
    <w:rsid w:val="72084E9A"/>
    <w:rsid w:val="720C498A"/>
    <w:rsid w:val="720D425E"/>
    <w:rsid w:val="720E0702"/>
    <w:rsid w:val="720F72CF"/>
    <w:rsid w:val="72126B77"/>
    <w:rsid w:val="72192C03"/>
    <w:rsid w:val="721A2C2C"/>
    <w:rsid w:val="721D6B97"/>
    <w:rsid w:val="72471C50"/>
    <w:rsid w:val="724834E8"/>
    <w:rsid w:val="724A27C8"/>
    <w:rsid w:val="724A645D"/>
    <w:rsid w:val="72553024"/>
    <w:rsid w:val="72563E57"/>
    <w:rsid w:val="725B76BF"/>
    <w:rsid w:val="7265409A"/>
    <w:rsid w:val="72680BA4"/>
    <w:rsid w:val="726E7683"/>
    <w:rsid w:val="7270316B"/>
    <w:rsid w:val="727306B3"/>
    <w:rsid w:val="72760055"/>
    <w:rsid w:val="7278201F"/>
    <w:rsid w:val="727B38BE"/>
    <w:rsid w:val="727F33AE"/>
    <w:rsid w:val="72800ED4"/>
    <w:rsid w:val="72822E9E"/>
    <w:rsid w:val="72834520"/>
    <w:rsid w:val="72872262"/>
    <w:rsid w:val="729055BB"/>
    <w:rsid w:val="72930C07"/>
    <w:rsid w:val="72961AC7"/>
    <w:rsid w:val="729F57FE"/>
    <w:rsid w:val="72A77801"/>
    <w:rsid w:val="72B8241C"/>
    <w:rsid w:val="72B9082C"/>
    <w:rsid w:val="72BD1A99"/>
    <w:rsid w:val="72C139C6"/>
    <w:rsid w:val="72C2329A"/>
    <w:rsid w:val="72C47013"/>
    <w:rsid w:val="72D336FA"/>
    <w:rsid w:val="72D37256"/>
    <w:rsid w:val="72DF3E4C"/>
    <w:rsid w:val="72E43211"/>
    <w:rsid w:val="72E512AD"/>
    <w:rsid w:val="72E74AAF"/>
    <w:rsid w:val="72E94CCB"/>
    <w:rsid w:val="72F53670"/>
    <w:rsid w:val="72F60591"/>
    <w:rsid w:val="73027B3B"/>
    <w:rsid w:val="73041B05"/>
    <w:rsid w:val="73075151"/>
    <w:rsid w:val="73122968"/>
    <w:rsid w:val="73125FD0"/>
    <w:rsid w:val="731A162D"/>
    <w:rsid w:val="731E030C"/>
    <w:rsid w:val="731F5D5E"/>
    <w:rsid w:val="732775A1"/>
    <w:rsid w:val="732A7F5C"/>
    <w:rsid w:val="732B52E4"/>
    <w:rsid w:val="732D2E0A"/>
    <w:rsid w:val="732E6B82"/>
    <w:rsid w:val="73332D30"/>
    <w:rsid w:val="733B6E27"/>
    <w:rsid w:val="733F0D8F"/>
    <w:rsid w:val="73426189"/>
    <w:rsid w:val="73441F01"/>
    <w:rsid w:val="734737A0"/>
    <w:rsid w:val="73497A39"/>
    <w:rsid w:val="734B7734"/>
    <w:rsid w:val="734E2D80"/>
    <w:rsid w:val="735D2FC3"/>
    <w:rsid w:val="735E1215"/>
    <w:rsid w:val="736A5F1D"/>
    <w:rsid w:val="736D1458"/>
    <w:rsid w:val="73724CC1"/>
    <w:rsid w:val="7375030D"/>
    <w:rsid w:val="7375655F"/>
    <w:rsid w:val="737F118B"/>
    <w:rsid w:val="737F2F53"/>
    <w:rsid w:val="738430F5"/>
    <w:rsid w:val="738454F1"/>
    <w:rsid w:val="738642C8"/>
    <w:rsid w:val="738D5656"/>
    <w:rsid w:val="73964142"/>
    <w:rsid w:val="73966C01"/>
    <w:rsid w:val="739A7D73"/>
    <w:rsid w:val="739C3AEB"/>
    <w:rsid w:val="73A01AA0"/>
    <w:rsid w:val="73AD77F7"/>
    <w:rsid w:val="73B40E35"/>
    <w:rsid w:val="73B928EF"/>
    <w:rsid w:val="73C51AD5"/>
    <w:rsid w:val="73C822A1"/>
    <w:rsid w:val="73D72D76"/>
    <w:rsid w:val="73D9089C"/>
    <w:rsid w:val="73DD4830"/>
    <w:rsid w:val="73E07E7C"/>
    <w:rsid w:val="73E21E46"/>
    <w:rsid w:val="73E3171A"/>
    <w:rsid w:val="73E86D31"/>
    <w:rsid w:val="73E95163"/>
    <w:rsid w:val="73EA2AA9"/>
    <w:rsid w:val="73F97190"/>
    <w:rsid w:val="73FB4CB6"/>
    <w:rsid w:val="73FC27DC"/>
    <w:rsid w:val="740578E3"/>
    <w:rsid w:val="74085625"/>
    <w:rsid w:val="740B2A1F"/>
    <w:rsid w:val="7418102D"/>
    <w:rsid w:val="741E2752"/>
    <w:rsid w:val="741E793C"/>
    <w:rsid w:val="742064CB"/>
    <w:rsid w:val="74243C15"/>
    <w:rsid w:val="743106D8"/>
    <w:rsid w:val="74341F76"/>
    <w:rsid w:val="74381A66"/>
    <w:rsid w:val="7439758C"/>
    <w:rsid w:val="743B1BC8"/>
    <w:rsid w:val="74407763"/>
    <w:rsid w:val="744523D5"/>
    <w:rsid w:val="744B35AE"/>
    <w:rsid w:val="74552A6A"/>
    <w:rsid w:val="74566390"/>
    <w:rsid w:val="745B7503"/>
    <w:rsid w:val="745E3944"/>
    <w:rsid w:val="745F3497"/>
    <w:rsid w:val="74604B19"/>
    <w:rsid w:val="74650381"/>
    <w:rsid w:val="746611A6"/>
    <w:rsid w:val="74665CE0"/>
    <w:rsid w:val="74687E72"/>
    <w:rsid w:val="7469144C"/>
    <w:rsid w:val="74730CF0"/>
    <w:rsid w:val="74732A9E"/>
    <w:rsid w:val="74744A68"/>
    <w:rsid w:val="747607E0"/>
    <w:rsid w:val="747846C3"/>
    <w:rsid w:val="74793E2D"/>
    <w:rsid w:val="747D44D4"/>
    <w:rsid w:val="7482135A"/>
    <w:rsid w:val="74842EFD"/>
    <w:rsid w:val="748922C2"/>
    <w:rsid w:val="74933140"/>
    <w:rsid w:val="74980757"/>
    <w:rsid w:val="749C3BDC"/>
    <w:rsid w:val="74A25132"/>
    <w:rsid w:val="74A27930"/>
    <w:rsid w:val="74AE1D28"/>
    <w:rsid w:val="74AE3AD6"/>
    <w:rsid w:val="74B82BA7"/>
    <w:rsid w:val="74D3178F"/>
    <w:rsid w:val="74DC0F51"/>
    <w:rsid w:val="74DD616A"/>
    <w:rsid w:val="74DF584C"/>
    <w:rsid w:val="74E3206C"/>
    <w:rsid w:val="74E37836"/>
    <w:rsid w:val="74EE309A"/>
    <w:rsid w:val="74F65FDA"/>
    <w:rsid w:val="74F6722B"/>
    <w:rsid w:val="74F7202F"/>
    <w:rsid w:val="74FF4332"/>
    <w:rsid w:val="750E42C8"/>
    <w:rsid w:val="75215851"/>
    <w:rsid w:val="75267B11"/>
    <w:rsid w:val="752913AF"/>
    <w:rsid w:val="752C5ED8"/>
    <w:rsid w:val="7530273D"/>
    <w:rsid w:val="75383B7F"/>
    <w:rsid w:val="753A180E"/>
    <w:rsid w:val="753A35BC"/>
    <w:rsid w:val="753D4E5A"/>
    <w:rsid w:val="753E3965"/>
    <w:rsid w:val="75422471"/>
    <w:rsid w:val="7548217D"/>
    <w:rsid w:val="754E52B9"/>
    <w:rsid w:val="755A1EB0"/>
    <w:rsid w:val="755B67EF"/>
    <w:rsid w:val="75610911"/>
    <w:rsid w:val="7561323F"/>
    <w:rsid w:val="7564688B"/>
    <w:rsid w:val="75720FA8"/>
    <w:rsid w:val="75792336"/>
    <w:rsid w:val="75813135"/>
    <w:rsid w:val="759C4277"/>
    <w:rsid w:val="759E5483"/>
    <w:rsid w:val="759E7FEF"/>
    <w:rsid w:val="75A1188D"/>
    <w:rsid w:val="75A373B3"/>
    <w:rsid w:val="75A57F3D"/>
    <w:rsid w:val="75A629FF"/>
    <w:rsid w:val="75A924F0"/>
    <w:rsid w:val="75AD18F8"/>
    <w:rsid w:val="75AE5A32"/>
    <w:rsid w:val="75AE7B06"/>
    <w:rsid w:val="75B07D22"/>
    <w:rsid w:val="75B23A9A"/>
    <w:rsid w:val="75B4121E"/>
    <w:rsid w:val="75B60976"/>
    <w:rsid w:val="75B720C2"/>
    <w:rsid w:val="75BE243F"/>
    <w:rsid w:val="75C4732A"/>
    <w:rsid w:val="75C630A2"/>
    <w:rsid w:val="75CB6EB8"/>
    <w:rsid w:val="75D26A94"/>
    <w:rsid w:val="75D7705D"/>
    <w:rsid w:val="75D92DD5"/>
    <w:rsid w:val="75E11C8A"/>
    <w:rsid w:val="75ED32D4"/>
    <w:rsid w:val="75EE4750"/>
    <w:rsid w:val="75EF25F8"/>
    <w:rsid w:val="75F06371"/>
    <w:rsid w:val="75F10938"/>
    <w:rsid w:val="75F4067F"/>
    <w:rsid w:val="75F47C0F"/>
    <w:rsid w:val="75FB0F9D"/>
    <w:rsid w:val="75FE6CDF"/>
    <w:rsid w:val="760D6F22"/>
    <w:rsid w:val="760E4A5C"/>
    <w:rsid w:val="7610256F"/>
    <w:rsid w:val="761402B1"/>
    <w:rsid w:val="761D53B8"/>
    <w:rsid w:val="761F12AC"/>
    <w:rsid w:val="76202512"/>
    <w:rsid w:val="762027B2"/>
    <w:rsid w:val="7621652A"/>
    <w:rsid w:val="7621740A"/>
    <w:rsid w:val="762229CE"/>
    <w:rsid w:val="762570B9"/>
    <w:rsid w:val="762A1882"/>
    <w:rsid w:val="762C55FB"/>
    <w:rsid w:val="763175F6"/>
    <w:rsid w:val="7635099D"/>
    <w:rsid w:val="76381B18"/>
    <w:rsid w:val="76397D18"/>
    <w:rsid w:val="76500BBD"/>
    <w:rsid w:val="765E1F23"/>
    <w:rsid w:val="766160EC"/>
    <w:rsid w:val="76636B42"/>
    <w:rsid w:val="76696332"/>
    <w:rsid w:val="766A78CC"/>
    <w:rsid w:val="76760624"/>
    <w:rsid w:val="76797FEA"/>
    <w:rsid w:val="767C19B2"/>
    <w:rsid w:val="767D7C04"/>
    <w:rsid w:val="767E1BCE"/>
    <w:rsid w:val="7682521B"/>
    <w:rsid w:val="768E0063"/>
    <w:rsid w:val="769377B6"/>
    <w:rsid w:val="769413F2"/>
    <w:rsid w:val="76A809F9"/>
    <w:rsid w:val="76AF1D88"/>
    <w:rsid w:val="76B0094A"/>
    <w:rsid w:val="76B7252D"/>
    <w:rsid w:val="76BD26F7"/>
    <w:rsid w:val="76C515AB"/>
    <w:rsid w:val="76C86F6F"/>
    <w:rsid w:val="76D03A04"/>
    <w:rsid w:val="76D10BBB"/>
    <w:rsid w:val="76D13703"/>
    <w:rsid w:val="76D31F1A"/>
    <w:rsid w:val="76D55C89"/>
    <w:rsid w:val="76D8308D"/>
    <w:rsid w:val="76E8442E"/>
    <w:rsid w:val="76E9529A"/>
    <w:rsid w:val="76EE0B02"/>
    <w:rsid w:val="76F0487A"/>
    <w:rsid w:val="76F33E29"/>
    <w:rsid w:val="76FB6D7B"/>
    <w:rsid w:val="77035D31"/>
    <w:rsid w:val="770E4D00"/>
    <w:rsid w:val="77130569"/>
    <w:rsid w:val="77161E07"/>
    <w:rsid w:val="771A5453"/>
    <w:rsid w:val="771F2A69"/>
    <w:rsid w:val="77291B3A"/>
    <w:rsid w:val="772C7988"/>
    <w:rsid w:val="77376F40"/>
    <w:rsid w:val="773B361B"/>
    <w:rsid w:val="773F4EBA"/>
    <w:rsid w:val="773F7B4A"/>
    <w:rsid w:val="774050A4"/>
    <w:rsid w:val="77444D05"/>
    <w:rsid w:val="774F73F7"/>
    <w:rsid w:val="77556CEB"/>
    <w:rsid w:val="77560455"/>
    <w:rsid w:val="77562203"/>
    <w:rsid w:val="775A1CF3"/>
    <w:rsid w:val="775D3592"/>
    <w:rsid w:val="7761285C"/>
    <w:rsid w:val="776E1C43"/>
    <w:rsid w:val="77762421"/>
    <w:rsid w:val="777B4A1B"/>
    <w:rsid w:val="77833871"/>
    <w:rsid w:val="77862AE9"/>
    <w:rsid w:val="778E4093"/>
    <w:rsid w:val="778F5CB8"/>
    <w:rsid w:val="77935205"/>
    <w:rsid w:val="779571D0"/>
    <w:rsid w:val="77A64208"/>
    <w:rsid w:val="77AB69F3"/>
    <w:rsid w:val="77B04517"/>
    <w:rsid w:val="77B56B1F"/>
    <w:rsid w:val="77B92EBE"/>
    <w:rsid w:val="77BE6726"/>
    <w:rsid w:val="77C6382D"/>
    <w:rsid w:val="77C74EAF"/>
    <w:rsid w:val="77C83101"/>
    <w:rsid w:val="77C875A5"/>
    <w:rsid w:val="77CD0717"/>
    <w:rsid w:val="77D31AA6"/>
    <w:rsid w:val="77D44DFB"/>
    <w:rsid w:val="77D93560"/>
    <w:rsid w:val="77DE2925"/>
    <w:rsid w:val="77E77FA4"/>
    <w:rsid w:val="77FA56FB"/>
    <w:rsid w:val="77FE0DCC"/>
    <w:rsid w:val="77FF289B"/>
    <w:rsid w:val="78000AED"/>
    <w:rsid w:val="78081954"/>
    <w:rsid w:val="780F09F4"/>
    <w:rsid w:val="78174088"/>
    <w:rsid w:val="781F6205"/>
    <w:rsid w:val="78250553"/>
    <w:rsid w:val="78252301"/>
    <w:rsid w:val="782B3690"/>
    <w:rsid w:val="782B5247"/>
    <w:rsid w:val="783764D9"/>
    <w:rsid w:val="783863BB"/>
    <w:rsid w:val="784529A4"/>
    <w:rsid w:val="78482494"/>
    <w:rsid w:val="784B6557"/>
    <w:rsid w:val="78600D6D"/>
    <w:rsid w:val="7860158C"/>
    <w:rsid w:val="78641DAE"/>
    <w:rsid w:val="78680440"/>
    <w:rsid w:val="786B58A2"/>
    <w:rsid w:val="787119EB"/>
    <w:rsid w:val="787B31CC"/>
    <w:rsid w:val="788468B4"/>
    <w:rsid w:val="789065FF"/>
    <w:rsid w:val="78982C37"/>
    <w:rsid w:val="789C587C"/>
    <w:rsid w:val="789E0306"/>
    <w:rsid w:val="78A376CA"/>
    <w:rsid w:val="78A51694"/>
    <w:rsid w:val="78A82F32"/>
    <w:rsid w:val="78A90480"/>
    <w:rsid w:val="78AC47D1"/>
    <w:rsid w:val="78B74F24"/>
    <w:rsid w:val="78BD078C"/>
    <w:rsid w:val="78C50512"/>
    <w:rsid w:val="78CA10FB"/>
    <w:rsid w:val="78CE0BEB"/>
    <w:rsid w:val="78CF36D3"/>
    <w:rsid w:val="78D67D8F"/>
    <w:rsid w:val="78DB6E64"/>
    <w:rsid w:val="78E0447A"/>
    <w:rsid w:val="78F63C9E"/>
    <w:rsid w:val="78F9553C"/>
    <w:rsid w:val="790068A3"/>
    <w:rsid w:val="790D586C"/>
    <w:rsid w:val="791660EE"/>
    <w:rsid w:val="79183DF8"/>
    <w:rsid w:val="79195907"/>
    <w:rsid w:val="791B1956"/>
    <w:rsid w:val="791B54B2"/>
    <w:rsid w:val="792151BF"/>
    <w:rsid w:val="792627D5"/>
    <w:rsid w:val="79295E21"/>
    <w:rsid w:val="79313734"/>
    <w:rsid w:val="793842B6"/>
    <w:rsid w:val="793B73B7"/>
    <w:rsid w:val="79466CE7"/>
    <w:rsid w:val="79542480"/>
    <w:rsid w:val="795A247F"/>
    <w:rsid w:val="795A5FDB"/>
    <w:rsid w:val="795F169C"/>
    <w:rsid w:val="79643165"/>
    <w:rsid w:val="79667075"/>
    <w:rsid w:val="79694470"/>
    <w:rsid w:val="79780B57"/>
    <w:rsid w:val="797846B3"/>
    <w:rsid w:val="79791F2A"/>
    <w:rsid w:val="797B41A3"/>
    <w:rsid w:val="79825532"/>
    <w:rsid w:val="7985683A"/>
    <w:rsid w:val="799314ED"/>
    <w:rsid w:val="7993773F"/>
    <w:rsid w:val="79957594"/>
    <w:rsid w:val="7997722F"/>
    <w:rsid w:val="79984D55"/>
    <w:rsid w:val="799A23E8"/>
    <w:rsid w:val="799D05BD"/>
    <w:rsid w:val="79A17CD4"/>
    <w:rsid w:val="79A27982"/>
    <w:rsid w:val="79A436FA"/>
    <w:rsid w:val="79AC0800"/>
    <w:rsid w:val="79B31F1A"/>
    <w:rsid w:val="79BC4EE7"/>
    <w:rsid w:val="79BD2A0E"/>
    <w:rsid w:val="79C36BB6"/>
    <w:rsid w:val="79C8388C"/>
    <w:rsid w:val="79E1494E"/>
    <w:rsid w:val="79F24465"/>
    <w:rsid w:val="79F44681"/>
    <w:rsid w:val="79F95EA5"/>
    <w:rsid w:val="79FA156C"/>
    <w:rsid w:val="7A080AFF"/>
    <w:rsid w:val="7A12330D"/>
    <w:rsid w:val="7A13262E"/>
    <w:rsid w:val="7A140880"/>
    <w:rsid w:val="7A150933"/>
    <w:rsid w:val="7A230AC3"/>
    <w:rsid w:val="7A244816"/>
    <w:rsid w:val="7A262361"/>
    <w:rsid w:val="7A266805"/>
    <w:rsid w:val="7A340F22"/>
    <w:rsid w:val="7A364017"/>
    <w:rsid w:val="7A3A5E0C"/>
    <w:rsid w:val="7A3D001F"/>
    <w:rsid w:val="7A3E2F83"/>
    <w:rsid w:val="7A3E58FC"/>
    <w:rsid w:val="7A456C8B"/>
    <w:rsid w:val="7A505630"/>
    <w:rsid w:val="7A574C10"/>
    <w:rsid w:val="7A5E7D4D"/>
    <w:rsid w:val="7A6335B5"/>
    <w:rsid w:val="7A652E89"/>
    <w:rsid w:val="7A6537B6"/>
    <w:rsid w:val="7A65651D"/>
    <w:rsid w:val="7A6F5AB6"/>
    <w:rsid w:val="7A747570"/>
    <w:rsid w:val="7A7D311C"/>
    <w:rsid w:val="7A8265E1"/>
    <w:rsid w:val="7A8F43AA"/>
    <w:rsid w:val="7A920A5B"/>
    <w:rsid w:val="7A9B2D4F"/>
    <w:rsid w:val="7AA240DD"/>
    <w:rsid w:val="7AA31C03"/>
    <w:rsid w:val="7AA8546C"/>
    <w:rsid w:val="7AAA2F92"/>
    <w:rsid w:val="7AAF7588"/>
    <w:rsid w:val="7AB33EDA"/>
    <w:rsid w:val="7AB43E11"/>
    <w:rsid w:val="7AB82792"/>
    <w:rsid w:val="7ABA3D11"/>
    <w:rsid w:val="7ABF1070"/>
    <w:rsid w:val="7AC33723"/>
    <w:rsid w:val="7AC73B44"/>
    <w:rsid w:val="7ACA694E"/>
    <w:rsid w:val="7ACE4ED2"/>
    <w:rsid w:val="7AD32427"/>
    <w:rsid w:val="7AD4000F"/>
    <w:rsid w:val="7ADB75EF"/>
    <w:rsid w:val="7ADF5A5C"/>
    <w:rsid w:val="7AE30252"/>
    <w:rsid w:val="7AE446F6"/>
    <w:rsid w:val="7AEA5A84"/>
    <w:rsid w:val="7AED4DC5"/>
    <w:rsid w:val="7AF64429"/>
    <w:rsid w:val="7AF75AAB"/>
    <w:rsid w:val="7AFC6B69"/>
    <w:rsid w:val="7B007056"/>
    <w:rsid w:val="7B02692A"/>
    <w:rsid w:val="7B036A1A"/>
    <w:rsid w:val="7B05466C"/>
    <w:rsid w:val="7B087CB8"/>
    <w:rsid w:val="7B0E3521"/>
    <w:rsid w:val="7B191EC6"/>
    <w:rsid w:val="7B1F17DA"/>
    <w:rsid w:val="7B242D44"/>
    <w:rsid w:val="7B25543F"/>
    <w:rsid w:val="7B294AE0"/>
    <w:rsid w:val="7B2B6152"/>
    <w:rsid w:val="7B30793B"/>
    <w:rsid w:val="7B334D35"/>
    <w:rsid w:val="7B340AAD"/>
    <w:rsid w:val="7B3506D7"/>
    <w:rsid w:val="7B3F192C"/>
    <w:rsid w:val="7B4C4049"/>
    <w:rsid w:val="7B5106F0"/>
    <w:rsid w:val="7B557224"/>
    <w:rsid w:val="7B570143"/>
    <w:rsid w:val="7B5F1FCE"/>
    <w:rsid w:val="7B607AF4"/>
    <w:rsid w:val="7B6313EA"/>
    <w:rsid w:val="7B686D42"/>
    <w:rsid w:val="7B77189B"/>
    <w:rsid w:val="7B7B3871"/>
    <w:rsid w:val="7B7D4202"/>
    <w:rsid w:val="7B803CF3"/>
    <w:rsid w:val="7B841746"/>
    <w:rsid w:val="7B8872A6"/>
    <w:rsid w:val="7B890DF9"/>
    <w:rsid w:val="7B8B4A70"/>
    <w:rsid w:val="7B8D6BCE"/>
    <w:rsid w:val="7B8E01BE"/>
    <w:rsid w:val="7B963516"/>
    <w:rsid w:val="7B997A06"/>
    <w:rsid w:val="7B9B0B2D"/>
    <w:rsid w:val="7B9B28DB"/>
    <w:rsid w:val="7BA14395"/>
    <w:rsid w:val="7BA479E1"/>
    <w:rsid w:val="7BA87DE2"/>
    <w:rsid w:val="7BA93249"/>
    <w:rsid w:val="7BAC0D87"/>
    <w:rsid w:val="7BAD0F8C"/>
    <w:rsid w:val="7BAE260E"/>
    <w:rsid w:val="7BB618B0"/>
    <w:rsid w:val="7BB816DF"/>
    <w:rsid w:val="7BC167E5"/>
    <w:rsid w:val="7BC4599C"/>
    <w:rsid w:val="7BC71922"/>
    <w:rsid w:val="7BCE0F02"/>
    <w:rsid w:val="7BD209F2"/>
    <w:rsid w:val="7BD81D81"/>
    <w:rsid w:val="7BE6624C"/>
    <w:rsid w:val="7BE91898"/>
    <w:rsid w:val="7BE97AEA"/>
    <w:rsid w:val="7BEE3352"/>
    <w:rsid w:val="7BF30969"/>
    <w:rsid w:val="7BF344C5"/>
    <w:rsid w:val="7BF75726"/>
    <w:rsid w:val="7BF81ADB"/>
    <w:rsid w:val="7BFE53B6"/>
    <w:rsid w:val="7C013085"/>
    <w:rsid w:val="7C02594A"/>
    <w:rsid w:val="7C045812"/>
    <w:rsid w:val="7C094087"/>
    <w:rsid w:val="7C0E57A2"/>
    <w:rsid w:val="7C112E25"/>
    <w:rsid w:val="7C150723"/>
    <w:rsid w:val="7C172CF1"/>
    <w:rsid w:val="7C174749"/>
    <w:rsid w:val="7C184503"/>
    <w:rsid w:val="7C1F707A"/>
    <w:rsid w:val="7C211032"/>
    <w:rsid w:val="7C27037B"/>
    <w:rsid w:val="7C2823C0"/>
    <w:rsid w:val="7C296138"/>
    <w:rsid w:val="7C2D79D7"/>
    <w:rsid w:val="7C3A6DDA"/>
    <w:rsid w:val="7C417957"/>
    <w:rsid w:val="7C456FBD"/>
    <w:rsid w:val="7C481069"/>
    <w:rsid w:val="7C5330B3"/>
    <w:rsid w:val="7C542B7E"/>
    <w:rsid w:val="7C5E4034"/>
    <w:rsid w:val="7C5F294C"/>
    <w:rsid w:val="7C6158D2"/>
    <w:rsid w:val="7C6929D9"/>
    <w:rsid w:val="7C6C5AC7"/>
    <w:rsid w:val="7C776EA4"/>
    <w:rsid w:val="7C792C1C"/>
    <w:rsid w:val="7C80044E"/>
    <w:rsid w:val="7C857813"/>
    <w:rsid w:val="7C921F30"/>
    <w:rsid w:val="7CA3413D"/>
    <w:rsid w:val="7CAA54CB"/>
    <w:rsid w:val="7CAD6D69"/>
    <w:rsid w:val="7CAE3639"/>
    <w:rsid w:val="7CB156CB"/>
    <w:rsid w:val="7CB1685A"/>
    <w:rsid w:val="7CB225D2"/>
    <w:rsid w:val="7CB400F8"/>
    <w:rsid w:val="7CBC0D5A"/>
    <w:rsid w:val="7CC145C3"/>
    <w:rsid w:val="7CC16371"/>
    <w:rsid w:val="7CC6544B"/>
    <w:rsid w:val="7CC73140"/>
    <w:rsid w:val="7CCD11BA"/>
    <w:rsid w:val="7CCD4D16"/>
    <w:rsid w:val="7CD267D0"/>
    <w:rsid w:val="7CD460A4"/>
    <w:rsid w:val="7CD51E1C"/>
    <w:rsid w:val="7CD73DE6"/>
    <w:rsid w:val="7CDB5685"/>
    <w:rsid w:val="7CE02C9B"/>
    <w:rsid w:val="7CE54755"/>
    <w:rsid w:val="7CE87DA1"/>
    <w:rsid w:val="7CEA58C8"/>
    <w:rsid w:val="7CF90201"/>
    <w:rsid w:val="7D0050EB"/>
    <w:rsid w:val="7D0239FF"/>
    <w:rsid w:val="7D0270B5"/>
    <w:rsid w:val="7D0419FC"/>
    <w:rsid w:val="7D0F63A0"/>
    <w:rsid w:val="7D124E1E"/>
    <w:rsid w:val="7D162B61"/>
    <w:rsid w:val="7D172435"/>
    <w:rsid w:val="7D2012E9"/>
    <w:rsid w:val="7D2A03BA"/>
    <w:rsid w:val="7D2C4132"/>
    <w:rsid w:val="7D3501DD"/>
    <w:rsid w:val="7D366D5F"/>
    <w:rsid w:val="7D3D633F"/>
    <w:rsid w:val="7D3F5A8C"/>
    <w:rsid w:val="7D425704"/>
    <w:rsid w:val="7D4C45D4"/>
    <w:rsid w:val="7D513B99"/>
    <w:rsid w:val="7D515947"/>
    <w:rsid w:val="7D52733A"/>
    <w:rsid w:val="7D5E0064"/>
    <w:rsid w:val="7D5E40CD"/>
    <w:rsid w:val="7D692C90"/>
    <w:rsid w:val="7D6A07B6"/>
    <w:rsid w:val="7D6C2781"/>
    <w:rsid w:val="7D7004C3"/>
    <w:rsid w:val="7D73375A"/>
    <w:rsid w:val="7D763AB5"/>
    <w:rsid w:val="7D7653AD"/>
    <w:rsid w:val="7D80447E"/>
    <w:rsid w:val="7D821FA4"/>
    <w:rsid w:val="7D847ACA"/>
    <w:rsid w:val="7D8950E1"/>
    <w:rsid w:val="7D913F95"/>
    <w:rsid w:val="7D952C5E"/>
    <w:rsid w:val="7D983576"/>
    <w:rsid w:val="7D985324"/>
    <w:rsid w:val="7D99590D"/>
    <w:rsid w:val="7D9D293A"/>
    <w:rsid w:val="7DB12915"/>
    <w:rsid w:val="7DBB1012"/>
    <w:rsid w:val="7DBF3AC1"/>
    <w:rsid w:val="7DCB394B"/>
    <w:rsid w:val="7DCD56F2"/>
    <w:rsid w:val="7DCE51E9"/>
    <w:rsid w:val="7DCE6F97"/>
    <w:rsid w:val="7DD56578"/>
    <w:rsid w:val="7DD6626F"/>
    <w:rsid w:val="7DDB3462"/>
    <w:rsid w:val="7DE13349"/>
    <w:rsid w:val="7DE20C95"/>
    <w:rsid w:val="7DE22A43"/>
    <w:rsid w:val="7DE71E07"/>
    <w:rsid w:val="7DE93C65"/>
    <w:rsid w:val="7DEC38C1"/>
    <w:rsid w:val="7DEE7639"/>
    <w:rsid w:val="7DF87D6E"/>
    <w:rsid w:val="7E0B01EB"/>
    <w:rsid w:val="7E0B3EAE"/>
    <w:rsid w:val="7E0E4270"/>
    <w:rsid w:val="7E0F411B"/>
    <w:rsid w:val="7E1150D6"/>
    <w:rsid w:val="7E173851"/>
    <w:rsid w:val="7E1A45D6"/>
    <w:rsid w:val="7E1F4864"/>
    <w:rsid w:val="7E260B81"/>
    <w:rsid w:val="7E266DD3"/>
    <w:rsid w:val="7E282B4B"/>
    <w:rsid w:val="7E3037AE"/>
    <w:rsid w:val="7E415F29"/>
    <w:rsid w:val="7E437985"/>
    <w:rsid w:val="7E4436FD"/>
    <w:rsid w:val="7E461224"/>
    <w:rsid w:val="7E464D80"/>
    <w:rsid w:val="7E484F9C"/>
    <w:rsid w:val="7E504AF8"/>
    <w:rsid w:val="7E505194"/>
    <w:rsid w:val="7E510534"/>
    <w:rsid w:val="7E56012D"/>
    <w:rsid w:val="7E5E3C19"/>
    <w:rsid w:val="7E5F22E5"/>
    <w:rsid w:val="7E5F5E41"/>
    <w:rsid w:val="7E68119A"/>
    <w:rsid w:val="7E723DC7"/>
    <w:rsid w:val="7E791963"/>
    <w:rsid w:val="7E7A2C7B"/>
    <w:rsid w:val="7E834226"/>
    <w:rsid w:val="7E865AC4"/>
    <w:rsid w:val="7E881AE3"/>
    <w:rsid w:val="7E8C242A"/>
    <w:rsid w:val="7E9957F7"/>
    <w:rsid w:val="7EA45F4A"/>
    <w:rsid w:val="7EA51438"/>
    <w:rsid w:val="7EAB552B"/>
    <w:rsid w:val="7ECA59B1"/>
    <w:rsid w:val="7ECB1729"/>
    <w:rsid w:val="7ECB797B"/>
    <w:rsid w:val="7ED14F91"/>
    <w:rsid w:val="7ED44A81"/>
    <w:rsid w:val="7ED868D1"/>
    <w:rsid w:val="7ED95BF4"/>
    <w:rsid w:val="7EE06F82"/>
    <w:rsid w:val="7EE11C19"/>
    <w:rsid w:val="7EEB2BD4"/>
    <w:rsid w:val="7EEC6371"/>
    <w:rsid w:val="7EED5B43"/>
    <w:rsid w:val="7EEF13EE"/>
    <w:rsid w:val="7EF345A6"/>
    <w:rsid w:val="7F001CE7"/>
    <w:rsid w:val="7F037115"/>
    <w:rsid w:val="7F110E72"/>
    <w:rsid w:val="7F121106"/>
    <w:rsid w:val="7F141322"/>
    <w:rsid w:val="7F2A644F"/>
    <w:rsid w:val="7F2C0849"/>
    <w:rsid w:val="7F3B240A"/>
    <w:rsid w:val="7F3C6183"/>
    <w:rsid w:val="7F4055A0"/>
    <w:rsid w:val="7F4514DB"/>
    <w:rsid w:val="7F45772D"/>
    <w:rsid w:val="7F4E65E2"/>
    <w:rsid w:val="7F541666"/>
    <w:rsid w:val="7F565496"/>
    <w:rsid w:val="7F567244"/>
    <w:rsid w:val="7F5867C0"/>
    <w:rsid w:val="7F5B6A3D"/>
    <w:rsid w:val="7F5D4E94"/>
    <w:rsid w:val="7F5F07EF"/>
    <w:rsid w:val="7F7122D0"/>
    <w:rsid w:val="7F7939CB"/>
    <w:rsid w:val="7F7D6EC7"/>
    <w:rsid w:val="7F7E632E"/>
    <w:rsid w:val="7F8042C1"/>
    <w:rsid w:val="7F89761A"/>
    <w:rsid w:val="7F8A3392"/>
    <w:rsid w:val="7FA91A6A"/>
    <w:rsid w:val="7FAB224F"/>
    <w:rsid w:val="7FAB3A34"/>
    <w:rsid w:val="7FAB54CF"/>
    <w:rsid w:val="7FBA3C77"/>
    <w:rsid w:val="7FC00B62"/>
    <w:rsid w:val="7FC0104F"/>
    <w:rsid w:val="7FC5261C"/>
    <w:rsid w:val="7FCC5758"/>
    <w:rsid w:val="7FCE7723"/>
    <w:rsid w:val="7FD10B43"/>
    <w:rsid w:val="7FD676A6"/>
    <w:rsid w:val="7FE17456"/>
    <w:rsid w:val="7FE42AA2"/>
    <w:rsid w:val="7FE47E50"/>
    <w:rsid w:val="7FE64A6C"/>
    <w:rsid w:val="7FE837AB"/>
    <w:rsid w:val="7FE949E3"/>
    <w:rsid w:val="7FEE3921"/>
    <w:rsid w:val="7FEF7C50"/>
    <w:rsid w:val="7FF13411"/>
    <w:rsid w:val="7FF249A8"/>
    <w:rsid w:val="7FF263E6"/>
    <w:rsid w:val="7FF8654D"/>
    <w:rsid w:val="7FFA22C6"/>
    <w:rsid w:val="7FFB603E"/>
    <w:rsid w:val="7FFB7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nhideWhenUsed="0" w:uiPriority="1"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qFormat="1" w:unhideWhenUsed="0" w:uiPriority="99"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qFormat="1"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qFormat="1" w:unhideWhenUsed="0" w:uiPriority="0" w:semiHidden="0" w:name="macro" w:locked="1"/>
    <w:lsdException w:unhideWhenUsed="0" w:uiPriority="0" w:semiHidden="0" w:name="toa heading" w:locked="1"/>
    <w:lsdException w:qFormat="1"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0" w:semiHidden="0" w:name="Body Text First Indent" w:locked="1"/>
    <w:lsdException w:qFormat="1" w:uiPriority="99"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00" w:firstLineChars="200"/>
      <w:jc w:val="left"/>
    </w:pPr>
    <w:rPr>
      <w:rFonts w:ascii="Times New Roman" w:hAnsi="Times New Roman" w:eastAsia="宋体" w:cs="Times New Roman"/>
      <w:kern w:val="2"/>
      <w:sz w:val="24"/>
      <w:szCs w:val="24"/>
      <w:lang w:val="en-US" w:eastAsia="zh-CN" w:bidi="ar-SA"/>
    </w:rPr>
  </w:style>
  <w:style w:type="paragraph" w:styleId="11">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12">
    <w:name w:val="heading 2"/>
    <w:basedOn w:val="1"/>
    <w:next w:val="1"/>
    <w:qFormat/>
    <w:locked/>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13">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14">
    <w:name w:val="heading 4"/>
    <w:next w:val="1"/>
    <w:qFormat/>
    <w:locked/>
    <w:uiPriority w:val="1"/>
    <w:pPr>
      <w:widowControl w:val="0"/>
      <w:autoSpaceDE w:val="0"/>
      <w:autoSpaceDN w:val="0"/>
      <w:spacing w:before="0" w:after="0" w:line="240" w:lineRule="auto"/>
      <w:ind w:left="1134" w:right="0"/>
      <w:jc w:val="left"/>
      <w:outlineLvl w:val="4"/>
    </w:pPr>
    <w:rPr>
      <w:rFonts w:ascii="宋体" w:hAnsi="宋体" w:eastAsia="宋体" w:cs="宋体"/>
      <w:b/>
      <w:bCs/>
      <w:sz w:val="24"/>
      <w:szCs w:val="24"/>
      <w:lang w:val="zh-CN" w:eastAsia="zh-CN" w:bidi="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locked/>
    <w:uiPriority w:val="99"/>
    <w:pPr>
      <w:ind w:firstLine="420" w:firstLineChars="200"/>
    </w:pPr>
  </w:style>
  <w:style w:type="paragraph" w:styleId="3">
    <w:name w:val="Body Text Indent"/>
    <w:basedOn w:val="1"/>
    <w:next w:val="4"/>
    <w:link w:val="57"/>
    <w:qFormat/>
    <w:uiPriority w:val="0"/>
    <w:pPr>
      <w:spacing w:after="120"/>
      <w:ind w:left="420" w:leftChars="200"/>
    </w:pPr>
    <w:rPr>
      <w:kern w:val="0"/>
      <w:sz w:val="24"/>
      <w:szCs w:val="20"/>
    </w:rPr>
  </w:style>
  <w:style w:type="paragraph" w:customStyle="1" w:styleId="4">
    <w:name w:val="样式 正文文本缩进 + 行距: 1.5 倍行距"/>
    <w:basedOn w:val="5"/>
    <w:next w:val="6"/>
    <w:qFormat/>
    <w:uiPriority w:val="0"/>
    <w:pPr>
      <w:widowControl w:val="0"/>
      <w:spacing w:before="0" w:after="120"/>
      <w:ind w:left="90" w:leftChars="32" w:firstLine="560" w:firstLineChars="200"/>
      <w:jc w:val="both"/>
    </w:pPr>
    <w:rPr>
      <w:rFonts w:ascii="Times New Roman" w:hAnsi="Times New Roman" w:eastAsia="宋体" w:cs="宋体"/>
      <w:kern w:val="0"/>
      <w:sz w:val="24"/>
      <w:szCs w:val="20"/>
      <w:lang w:val="en-US" w:eastAsia="zh-CN" w:bidi="ar-SA"/>
    </w:rPr>
  </w:style>
  <w:style w:type="paragraph" w:customStyle="1" w:styleId="5">
    <w:name w:val="正文文本缩进1"/>
    <w:basedOn w:val="1"/>
    <w:next w:val="4"/>
    <w:qFormat/>
    <w:uiPriority w:val="0"/>
    <w:pPr>
      <w:widowControl/>
      <w:spacing w:beforeLines="50" w:line="360" w:lineRule="auto"/>
      <w:ind w:firstLine="560" w:firstLineChars="200"/>
      <w:jc w:val="left"/>
    </w:pPr>
    <w:rPr>
      <w:rFonts w:ascii="Calibri" w:hAnsi="Calibri"/>
      <w:sz w:val="28"/>
      <w:szCs w:val="22"/>
    </w:rPr>
  </w:style>
  <w:style w:type="paragraph" w:styleId="6">
    <w:name w:val="header"/>
    <w:basedOn w:val="1"/>
    <w:next w:val="7"/>
    <w:link w:val="62"/>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7">
    <w:name w:val="样式5"/>
    <w:basedOn w:val="8"/>
    <w:next w:val="1"/>
    <w:qFormat/>
    <w:uiPriority w:val="0"/>
    <w:pPr>
      <w:tabs>
        <w:tab w:val="left" w:pos="420"/>
        <w:tab w:val="left" w:pos="1589"/>
      </w:tabs>
      <w:adjustRightInd w:val="0"/>
      <w:spacing w:line="480" w:lineRule="exact"/>
      <w:ind w:firstLine="480" w:firstLineChars="200"/>
      <w:jc w:val="left"/>
    </w:pPr>
    <w:rPr>
      <w:rFonts w:ascii="宋体" w:hAnsi="宋体"/>
      <w:b/>
      <w:snapToGrid w:val="0"/>
      <w:sz w:val="24"/>
    </w:rPr>
  </w:style>
  <w:style w:type="paragraph" w:styleId="8">
    <w:name w:val="Body Text"/>
    <w:basedOn w:val="1"/>
    <w:next w:val="9"/>
    <w:link w:val="50"/>
    <w:qFormat/>
    <w:uiPriority w:val="0"/>
    <w:pPr>
      <w:widowControl/>
      <w:snapToGrid w:val="0"/>
      <w:spacing w:before="60" w:after="160" w:line="259" w:lineRule="auto"/>
      <w:ind w:right="113"/>
    </w:pPr>
    <w:rPr>
      <w:kern w:val="0"/>
      <w:sz w:val="18"/>
      <w:szCs w:val="20"/>
    </w:rPr>
  </w:style>
  <w:style w:type="paragraph" w:styleId="9">
    <w:name w:val="List Bullet 5"/>
    <w:basedOn w:val="1"/>
    <w:qFormat/>
    <w:locked/>
    <w:uiPriority w:val="0"/>
    <w:pPr>
      <w:numPr>
        <w:ilvl w:val="0"/>
        <w:numId w:val="1"/>
      </w:numPr>
    </w:pPr>
  </w:style>
  <w:style w:type="paragraph" w:styleId="10">
    <w:name w:val="macro"/>
    <w:basedOn w:val="1"/>
    <w:next w:val="1"/>
    <w:qFormat/>
    <w:locked/>
    <w:uiPriority w:val="0"/>
    <w:pPr>
      <w:numPr>
        <w:ilvl w:val="8"/>
        <w:numId w:val="2"/>
      </w:numPr>
      <w:tabs>
        <w:tab w:val="left" w:pos="480"/>
        <w:tab w:val="left" w:pos="960"/>
        <w:tab w:val="left" w:pos="1276"/>
        <w:tab w:val="left" w:pos="1440"/>
        <w:tab w:val="left" w:pos="1920"/>
        <w:tab w:val="left" w:pos="2400"/>
        <w:tab w:val="left" w:pos="2880"/>
        <w:tab w:val="left" w:pos="3360"/>
        <w:tab w:val="left" w:pos="3840"/>
        <w:tab w:val="left" w:pos="4320"/>
        <w:tab w:val="clear" w:pos="0"/>
      </w:tabs>
      <w:kinsoku w:val="0"/>
      <w:overflowPunct w:val="0"/>
      <w:autoSpaceDE w:val="0"/>
      <w:autoSpaceDN w:val="0"/>
      <w:adjustRightInd w:val="0"/>
      <w:snapToGrid w:val="0"/>
      <w:spacing w:line="240" w:lineRule="auto"/>
      <w:ind w:left="0" w:firstLineChars="0"/>
      <w:jc w:val="center"/>
    </w:pPr>
    <w:rPr>
      <w:rFonts w:eastAsia="黑体" w:cs="Times New Roman"/>
      <w:szCs w:val="21"/>
    </w:rPr>
  </w:style>
  <w:style w:type="paragraph" w:styleId="15">
    <w:name w:val="Normal Indent"/>
    <w:basedOn w:val="1"/>
    <w:next w:val="1"/>
    <w:link w:val="76"/>
    <w:unhideWhenUsed/>
    <w:qFormat/>
    <w:locked/>
    <w:uiPriority w:val="0"/>
    <w:pPr>
      <w:ind w:firstLine="420" w:firstLineChars="200"/>
    </w:pPr>
    <w:rPr>
      <w:szCs w:val="20"/>
    </w:rPr>
  </w:style>
  <w:style w:type="paragraph" w:styleId="16">
    <w:name w:val="Document Map"/>
    <w:basedOn w:val="1"/>
    <w:link w:val="107"/>
    <w:qFormat/>
    <w:locked/>
    <w:uiPriority w:val="0"/>
    <w:rPr>
      <w:rFonts w:ascii="宋体"/>
      <w:sz w:val="18"/>
      <w:szCs w:val="18"/>
    </w:rPr>
  </w:style>
  <w:style w:type="paragraph" w:styleId="17">
    <w:name w:val="annotation text"/>
    <w:basedOn w:val="1"/>
    <w:link w:val="63"/>
    <w:semiHidden/>
    <w:qFormat/>
    <w:uiPriority w:val="0"/>
    <w:pPr>
      <w:jc w:val="left"/>
    </w:pPr>
    <w:rPr>
      <w:kern w:val="0"/>
      <w:sz w:val="24"/>
      <w:szCs w:val="20"/>
    </w:rPr>
  </w:style>
  <w:style w:type="paragraph" w:styleId="18">
    <w:name w:val="Salutation"/>
    <w:basedOn w:val="1"/>
    <w:next w:val="1"/>
    <w:qFormat/>
    <w:locked/>
    <w:uiPriority w:val="0"/>
    <w:rPr>
      <w:rFonts w:ascii="Calibri" w:hAnsi="Calibri"/>
      <w:kern w:val="0"/>
      <w:sz w:val="20"/>
      <w:szCs w:val="24"/>
    </w:rPr>
  </w:style>
  <w:style w:type="paragraph" w:styleId="19">
    <w:name w:val="Block Text"/>
    <w:qFormat/>
    <w:locked/>
    <w:uiPriority w:val="0"/>
    <w:pPr>
      <w:widowControl w:val="0"/>
      <w:ind w:left="359" w:leftChars="171" w:right="25" w:rightChars="12" w:firstLine="717" w:firstLineChars="224"/>
      <w:jc w:val="both"/>
    </w:pPr>
    <w:rPr>
      <w:rFonts w:ascii="Times New Roman" w:hAnsi="Times New Roman" w:eastAsia="宋体" w:cs="Times New Roman"/>
      <w:snapToGrid w:val="0"/>
      <w:kern w:val="0"/>
      <w:sz w:val="32"/>
      <w:szCs w:val="24"/>
      <w:lang w:val="en-US" w:eastAsia="zh-CN" w:bidi="ar-SA"/>
    </w:rPr>
  </w:style>
  <w:style w:type="paragraph" w:styleId="20">
    <w:name w:val="Plain Text"/>
    <w:basedOn w:val="1"/>
    <w:next w:val="18"/>
    <w:link w:val="75"/>
    <w:qFormat/>
    <w:locked/>
    <w:uiPriority w:val="0"/>
    <w:rPr>
      <w:rFonts w:ascii="宋体" w:hAnsi="Courier New" w:cs="Courier New"/>
      <w:szCs w:val="21"/>
    </w:rPr>
  </w:style>
  <w:style w:type="paragraph" w:styleId="21">
    <w:name w:val="toc 8"/>
    <w:basedOn w:val="1"/>
    <w:next w:val="1"/>
    <w:qFormat/>
    <w:locked/>
    <w:uiPriority w:val="0"/>
    <w:pPr>
      <w:ind w:left="1470"/>
      <w:jc w:val="left"/>
    </w:pPr>
    <w:rPr>
      <w:sz w:val="18"/>
      <w:szCs w:val="18"/>
    </w:rPr>
  </w:style>
  <w:style w:type="paragraph" w:styleId="22">
    <w:name w:val="Date"/>
    <w:basedOn w:val="1"/>
    <w:next w:val="1"/>
    <w:link w:val="61"/>
    <w:qFormat/>
    <w:uiPriority w:val="0"/>
    <w:pPr>
      <w:ind w:left="100" w:leftChars="2500"/>
    </w:pPr>
    <w:rPr>
      <w:kern w:val="0"/>
      <w:sz w:val="24"/>
      <w:szCs w:val="20"/>
    </w:rPr>
  </w:style>
  <w:style w:type="paragraph" w:styleId="23">
    <w:name w:val="Body Text Indent 2"/>
    <w:basedOn w:val="1"/>
    <w:next w:val="24"/>
    <w:qFormat/>
    <w:locked/>
    <w:uiPriority w:val="0"/>
    <w:pPr>
      <w:spacing w:line="360" w:lineRule="auto"/>
      <w:ind w:left="720" w:hanging="720"/>
    </w:pPr>
    <w:rPr>
      <w:rFonts w:ascii="宋体"/>
      <w:sz w:val="24"/>
    </w:rPr>
  </w:style>
  <w:style w:type="paragraph" w:customStyle="1" w:styleId="24">
    <w:name w:val="reader-word-layer reader-word-s46-2"/>
    <w:basedOn w:val="1"/>
    <w:next w:val="25"/>
    <w:qFormat/>
    <w:uiPriority w:val="0"/>
    <w:pPr>
      <w:widowControl/>
      <w:spacing w:before="280" w:after="280"/>
    </w:pPr>
    <w:rPr>
      <w:rFonts w:ascii="宋体"/>
      <w:sz w:val="24"/>
    </w:rPr>
  </w:style>
  <w:style w:type="paragraph" w:customStyle="1" w:styleId="25">
    <w:name w:val="xl35"/>
    <w:basedOn w:val="1"/>
    <w:next w:val="1"/>
    <w:qFormat/>
    <w:uiPriority w:val="0"/>
    <w:pPr>
      <w:widowControl/>
      <w:shd w:val="clear" w:color="FFFFFF" w:fill="FFFFFF"/>
      <w:spacing w:before="280" w:after="280"/>
    </w:pPr>
    <w:rPr>
      <w:rFonts w:ascii="Arial Unicode MS" w:eastAsia="Arial Unicode MS"/>
      <w:sz w:val="24"/>
    </w:rPr>
  </w:style>
  <w:style w:type="paragraph" w:styleId="26">
    <w:name w:val="Balloon Text"/>
    <w:basedOn w:val="1"/>
    <w:link w:val="58"/>
    <w:semiHidden/>
    <w:qFormat/>
    <w:uiPriority w:val="0"/>
    <w:rPr>
      <w:kern w:val="0"/>
      <w:sz w:val="18"/>
      <w:szCs w:val="20"/>
    </w:rPr>
  </w:style>
  <w:style w:type="paragraph" w:styleId="27">
    <w:name w:val="footer"/>
    <w:basedOn w:val="1"/>
    <w:link w:val="55"/>
    <w:qFormat/>
    <w:uiPriority w:val="99"/>
    <w:pPr>
      <w:tabs>
        <w:tab w:val="center" w:pos="4153"/>
        <w:tab w:val="right" w:pos="8306"/>
      </w:tabs>
      <w:snapToGrid w:val="0"/>
      <w:jc w:val="left"/>
    </w:pPr>
    <w:rPr>
      <w:kern w:val="0"/>
      <w:sz w:val="18"/>
      <w:szCs w:val="20"/>
    </w:rPr>
  </w:style>
  <w:style w:type="paragraph" w:styleId="28">
    <w:name w:val="List"/>
    <w:basedOn w:val="1"/>
    <w:unhideWhenUsed/>
    <w:qFormat/>
    <w:locked/>
    <w:uiPriority w:val="0"/>
    <w:pPr>
      <w:spacing w:line="320" w:lineRule="exact"/>
      <w:jc w:val="center"/>
    </w:pPr>
    <w:rPr>
      <w:sz w:val="20"/>
    </w:rPr>
  </w:style>
  <w:style w:type="paragraph" w:styleId="29">
    <w:name w:val="index 7"/>
    <w:basedOn w:val="1"/>
    <w:next w:val="1"/>
    <w:qFormat/>
    <w:locked/>
    <w:uiPriority w:val="99"/>
    <w:pPr>
      <w:widowControl w:val="0"/>
      <w:ind w:left="1200" w:leftChars="1200"/>
      <w:jc w:val="both"/>
    </w:pPr>
    <w:rPr>
      <w:rFonts w:ascii="Times New Roman" w:hAnsi="Times New Roman" w:eastAsia="宋体" w:cs="Times New Roman"/>
      <w:kern w:val="2"/>
      <w:sz w:val="21"/>
      <w:szCs w:val="24"/>
      <w:lang w:val="en-US" w:eastAsia="zh-CN" w:bidi="ar-SA"/>
    </w:rPr>
  </w:style>
  <w:style w:type="paragraph" w:styleId="30">
    <w:name w:val="Body Text 2"/>
    <w:basedOn w:val="1"/>
    <w:qFormat/>
    <w:locked/>
    <w:uiPriority w:val="0"/>
    <w:pPr>
      <w:spacing w:after="120" w:line="480" w:lineRule="auto"/>
    </w:pPr>
  </w:style>
  <w:style w:type="paragraph" w:styleId="31">
    <w:name w:val="Normal (Web)"/>
    <w:basedOn w:val="1"/>
    <w:next w:val="29"/>
    <w:link w:val="59"/>
    <w:qFormat/>
    <w:uiPriority w:val="0"/>
    <w:pPr>
      <w:widowControl/>
      <w:spacing w:before="100" w:beforeAutospacing="1" w:after="100" w:afterAutospacing="1"/>
      <w:jc w:val="left"/>
    </w:pPr>
    <w:rPr>
      <w:rFonts w:ascii="宋体" w:hAnsi="宋体"/>
      <w:kern w:val="0"/>
      <w:sz w:val="24"/>
      <w:szCs w:val="20"/>
    </w:rPr>
  </w:style>
  <w:style w:type="paragraph" w:styleId="32">
    <w:name w:val="annotation subject"/>
    <w:basedOn w:val="17"/>
    <w:next w:val="17"/>
    <w:link w:val="49"/>
    <w:semiHidden/>
    <w:qFormat/>
    <w:uiPriority w:val="0"/>
    <w:rPr>
      <w:b/>
      <w:kern w:val="2"/>
    </w:rPr>
  </w:style>
  <w:style w:type="paragraph" w:styleId="33">
    <w:name w:val="Body Text First Indent"/>
    <w:basedOn w:val="8"/>
    <w:next w:val="1"/>
    <w:qFormat/>
    <w:locked/>
    <w:uiPriority w:val="0"/>
    <w:pPr>
      <w:widowControl w:val="0"/>
      <w:topLinePunct/>
      <w:adjustRightInd w:val="0"/>
      <w:snapToGrid w:val="0"/>
      <w:spacing w:line="360" w:lineRule="auto"/>
      <w:ind w:firstLine="560" w:firstLineChars="200"/>
      <w:jc w:val="both"/>
    </w:pPr>
    <w:rPr>
      <w:rFonts w:ascii="仿宋_GB2312" w:hAnsi="Times New Roman" w:eastAsia="方正仿宋简体" w:cs="Times New Roman"/>
      <w:kern w:val="2"/>
      <w:sz w:val="28"/>
      <w:szCs w:val="24"/>
      <w:lang w:val="en-US" w:eastAsia="zh-CN" w:bidi="ar-SA"/>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locked/>
    <w:uiPriority w:val="0"/>
    <w:rPr>
      <w:b/>
      <w:bCs/>
    </w:rPr>
  </w:style>
  <w:style w:type="character" w:styleId="38">
    <w:name w:val="page number"/>
    <w:basedOn w:val="36"/>
    <w:qFormat/>
    <w:locked/>
    <w:uiPriority w:val="0"/>
  </w:style>
  <w:style w:type="character" w:styleId="39">
    <w:name w:val="Hyperlink"/>
    <w:basedOn w:val="36"/>
    <w:unhideWhenUsed/>
    <w:qFormat/>
    <w:locked/>
    <w:uiPriority w:val="99"/>
    <w:rPr>
      <w:color w:val="0000FF"/>
      <w:u w:val="single"/>
    </w:rPr>
  </w:style>
  <w:style w:type="character" w:styleId="40">
    <w:name w:val="annotation reference"/>
    <w:basedOn w:val="36"/>
    <w:semiHidden/>
    <w:qFormat/>
    <w:uiPriority w:val="0"/>
    <w:rPr>
      <w:sz w:val="21"/>
    </w:rPr>
  </w:style>
  <w:style w:type="paragraph" w:customStyle="1" w:styleId="41">
    <w:name w:val="xl27"/>
    <w:basedOn w:val="1"/>
    <w:qFormat/>
    <w:uiPriority w:val="0"/>
    <w:pPr>
      <w:widowControl/>
      <w:pBdr>
        <w:left w:val="single" w:color="auto" w:sz="12" w:space="0"/>
        <w:bottom w:val="single" w:color="auto" w:sz="12" w:space="0"/>
      </w:pBdr>
      <w:spacing w:before="100" w:beforeAutospacing="1" w:after="100" w:afterAutospacing="1"/>
      <w:jc w:val="left"/>
    </w:pPr>
    <w:rPr>
      <w:rFonts w:ascii="Arial Unicode MS" w:hAnsi="Arial Unicode MS"/>
      <w:kern w:val="0"/>
    </w:rPr>
  </w:style>
  <w:style w:type="paragraph" w:customStyle="1" w:styleId="42">
    <w:name w:val="正文1"/>
    <w:basedOn w:val="8"/>
    <w:next w:val="1"/>
    <w:qFormat/>
    <w:uiPriority w:val="0"/>
    <w:pPr>
      <w:snapToGrid w:val="0"/>
      <w:spacing w:line="360" w:lineRule="atLeast"/>
      <w:jc w:val="center"/>
    </w:pPr>
    <w:rPr>
      <w:kern w:val="21"/>
    </w:rPr>
  </w:style>
  <w:style w:type="paragraph" w:customStyle="1" w:styleId="43">
    <w:name w:val="Default"/>
    <w:basedOn w:val="44"/>
    <w:link w:val="96"/>
    <w:qFormat/>
    <w:uiPriority w:val="99"/>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44">
    <w:name w:val="纯文本1"/>
    <w:basedOn w:val="1"/>
    <w:next w:val="1"/>
    <w:qFormat/>
    <w:uiPriority w:val="0"/>
    <w:pPr>
      <w:adjustRightInd w:val="0"/>
      <w:jc w:val="center"/>
      <w:textAlignment w:val="baseline"/>
    </w:pPr>
    <w:rPr>
      <w:rFonts w:ascii="宋体" w:hAnsi="Courier New"/>
      <w:sz w:val="24"/>
    </w:rPr>
  </w:style>
  <w:style w:type="paragraph" w:customStyle="1" w:styleId="45">
    <w:name w:val="样式35"/>
    <w:basedOn w:val="1"/>
    <w:next w:val="1"/>
    <w:qFormat/>
    <w:uiPriority w:val="0"/>
    <w:pPr>
      <w:spacing w:line="312" w:lineRule="auto"/>
      <w:ind w:firstLine="567"/>
    </w:pPr>
    <w:rPr>
      <w:rFonts w:ascii="宋体"/>
      <w:sz w:val="28"/>
    </w:rPr>
  </w:style>
  <w:style w:type="paragraph" w:customStyle="1" w:styleId="46">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47">
    <w:name w:val="Default1"/>
    <w:basedOn w:val="1"/>
    <w:qFormat/>
    <w:uiPriority w:val="0"/>
    <w:pPr>
      <w:autoSpaceDE w:val="0"/>
      <w:autoSpaceDN w:val="0"/>
      <w:adjustRightInd w:val="0"/>
      <w:jc w:val="left"/>
    </w:pPr>
    <w:rPr>
      <w:rFonts w:ascii="宋体" w:hAnsi="Times New Roman" w:cs="宋体"/>
      <w:color w:val="000000"/>
      <w:kern w:val="0"/>
      <w:sz w:val="24"/>
      <w:szCs w:val="24"/>
    </w:rPr>
  </w:style>
  <w:style w:type="paragraph" w:customStyle="1" w:styleId="48">
    <w:name w:val="li_正文"/>
    <w:basedOn w:val="1"/>
    <w:link w:val="85"/>
    <w:qFormat/>
    <w:uiPriority w:val="0"/>
    <w:pPr>
      <w:ind w:firstLine="480" w:firstLineChars="200"/>
      <w:jc w:val="left"/>
    </w:pPr>
    <w:rPr>
      <w:rFonts w:ascii="宋体" w:hAnsi="宋体"/>
      <w:color w:val="000000"/>
      <w:sz w:val="24"/>
    </w:rPr>
  </w:style>
  <w:style w:type="character" w:customStyle="1" w:styleId="49">
    <w:name w:val="批注主题 Char"/>
    <w:link w:val="32"/>
    <w:semiHidden/>
    <w:qFormat/>
    <w:locked/>
    <w:uiPriority w:val="0"/>
    <w:rPr>
      <w:rFonts w:ascii="Times New Roman" w:hAnsi="Times New Roman" w:eastAsia="宋体"/>
      <w:b/>
      <w:kern w:val="2"/>
      <w:sz w:val="24"/>
    </w:rPr>
  </w:style>
  <w:style w:type="character" w:customStyle="1" w:styleId="50">
    <w:name w:val="正文文本 Char"/>
    <w:link w:val="8"/>
    <w:qFormat/>
    <w:locked/>
    <w:uiPriority w:val="0"/>
    <w:rPr>
      <w:sz w:val="18"/>
    </w:rPr>
  </w:style>
  <w:style w:type="character" w:customStyle="1" w:styleId="51">
    <w:name w:val="表格 Char"/>
    <w:link w:val="52"/>
    <w:qFormat/>
    <w:locked/>
    <w:uiPriority w:val="0"/>
    <w:rPr>
      <w:rFonts w:ascii="Times New Roman" w:hAnsi="Times New Roman" w:eastAsia="宋体"/>
      <w:sz w:val="22"/>
    </w:rPr>
  </w:style>
  <w:style w:type="paragraph" w:customStyle="1" w:styleId="52">
    <w:name w:val="表格"/>
    <w:basedOn w:val="1"/>
    <w:next w:val="1"/>
    <w:link w:val="51"/>
    <w:qFormat/>
    <w:uiPriority w:val="0"/>
    <w:pPr>
      <w:adjustRightInd w:val="0"/>
      <w:snapToGrid w:val="0"/>
      <w:spacing w:line="240" w:lineRule="auto"/>
      <w:ind w:firstLine="0" w:firstLineChars="0"/>
      <w:jc w:val="center"/>
    </w:pPr>
    <w:rPr>
      <w:rFonts w:ascii="Times New Roman" w:hAnsi="Times New Roman" w:eastAsia="宋体"/>
      <w:kern w:val="0"/>
      <w:sz w:val="22"/>
      <w:szCs w:val="20"/>
    </w:rPr>
  </w:style>
  <w:style w:type="character" w:customStyle="1" w:styleId="53">
    <w:name w:val="正文文本 字符1"/>
    <w:semiHidden/>
    <w:qFormat/>
    <w:uiPriority w:val="0"/>
    <w:rPr>
      <w:rFonts w:ascii="Times New Roman" w:hAnsi="Times New Roman" w:eastAsia="宋体"/>
      <w:sz w:val="24"/>
    </w:rPr>
  </w:style>
  <w:style w:type="character" w:customStyle="1" w:styleId="54">
    <w:name w:val="批注文字 字符1"/>
    <w:semiHidden/>
    <w:qFormat/>
    <w:uiPriority w:val="0"/>
    <w:rPr>
      <w:rFonts w:ascii="Times New Roman" w:hAnsi="Times New Roman" w:eastAsia="宋体"/>
      <w:sz w:val="24"/>
    </w:rPr>
  </w:style>
  <w:style w:type="character" w:customStyle="1" w:styleId="55">
    <w:name w:val="页脚 Char"/>
    <w:link w:val="27"/>
    <w:qFormat/>
    <w:locked/>
    <w:uiPriority w:val="99"/>
    <w:rPr>
      <w:sz w:val="18"/>
    </w:rPr>
  </w:style>
  <w:style w:type="character" w:customStyle="1" w:styleId="56">
    <w:name w:val="日期 字符"/>
    <w:semiHidden/>
    <w:qFormat/>
    <w:uiPriority w:val="0"/>
    <w:rPr>
      <w:rFonts w:ascii="Times New Roman" w:hAnsi="Times New Roman" w:eastAsia="宋体"/>
      <w:sz w:val="24"/>
    </w:rPr>
  </w:style>
  <w:style w:type="character" w:customStyle="1" w:styleId="57">
    <w:name w:val="正文文本缩进 Char"/>
    <w:link w:val="3"/>
    <w:qFormat/>
    <w:locked/>
    <w:uiPriority w:val="0"/>
    <w:rPr>
      <w:rFonts w:ascii="Times New Roman" w:hAnsi="Times New Roman" w:eastAsia="宋体"/>
      <w:sz w:val="24"/>
    </w:rPr>
  </w:style>
  <w:style w:type="character" w:customStyle="1" w:styleId="58">
    <w:name w:val="批注框文本 Char"/>
    <w:link w:val="26"/>
    <w:semiHidden/>
    <w:qFormat/>
    <w:locked/>
    <w:uiPriority w:val="0"/>
    <w:rPr>
      <w:rFonts w:ascii="Times New Roman" w:hAnsi="Times New Roman" w:eastAsia="宋体"/>
      <w:sz w:val="18"/>
    </w:rPr>
  </w:style>
  <w:style w:type="character" w:customStyle="1" w:styleId="59">
    <w:name w:val="普通(网站) Char"/>
    <w:link w:val="31"/>
    <w:qFormat/>
    <w:locked/>
    <w:uiPriority w:val="99"/>
    <w:rPr>
      <w:rFonts w:ascii="宋体" w:hAnsi="宋体" w:eastAsia="宋体"/>
      <w:sz w:val="24"/>
    </w:rPr>
  </w:style>
  <w:style w:type="character" w:customStyle="1" w:styleId="60">
    <w:name w:val="页脚 字符"/>
    <w:basedOn w:val="36"/>
    <w:qFormat/>
    <w:uiPriority w:val="99"/>
  </w:style>
  <w:style w:type="character" w:customStyle="1" w:styleId="61">
    <w:name w:val="日期 Char"/>
    <w:link w:val="22"/>
    <w:qFormat/>
    <w:locked/>
    <w:uiPriority w:val="0"/>
    <w:rPr>
      <w:rFonts w:ascii="Times New Roman" w:hAnsi="Times New Roman" w:eastAsia="宋体"/>
      <w:sz w:val="24"/>
    </w:rPr>
  </w:style>
  <w:style w:type="character" w:customStyle="1" w:styleId="62">
    <w:name w:val="页眉 Char"/>
    <w:link w:val="6"/>
    <w:qFormat/>
    <w:locked/>
    <w:uiPriority w:val="0"/>
    <w:rPr>
      <w:sz w:val="18"/>
    </w:rPr>
  </w:style>
  <w:style w:type="character" w:customStyle="1" w:styleId="63">
    <w:name w:val="批注文字 Char"/>
    <w:link w:val="17"/>
    <w:qFormat/>
    <w:locked/>
    <w:uiPriority w:val="0"/>
    <w:rPr>
      <w:rFonts w:ascii="Times New Roman" w:hAnsi="Times New Roman" w:eastAsia="宋体"/>
      <w:sz w:val="24"/>
    </w:rPr>
  </w:style>
  <w:style w:type="paragraph" w:customStyle="1" w:styleId="64">
    <w:name w:val="表"/>
    <w:basedOn w:val="1"/>
    <w:next w:val="1"/>
    <w:qFormat/>
    <w:uiPriority w:val="0"/>
    <w:pPr>
      <w:jc w:val="center"/>
    </w:pPr>
    <w:rPr>
      <w:rFonts w:ascii="宋体" w:hAnsi="宋体"/>
      <w:szCs w:val="21"/>
    </w:rPr>
  </w:style>
  <w:style w:type="paragraph" w:customStyle="1" w:styleId="65">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Table Paragraph"/>
    <w:basedOn w:val="1"/>
    <w:qFormat/>
    <w:uiPriority w:val="1"/>
    <w:pPr>
      <w:jc w:val="left"/>
    </w:pPr>
    <w:rPr>
      <w:rFonts w:ascii="宋体" w:hAnsi="宋体" w:cs="宋体"/>
      <w:kern w:val="0"/>
      <w:sz w:val="22"/>
      <w:lang w:eastAsia="en-US"/>
    </w:rPr>
  </w:style>
  <w:style w:type="paragraph" w:customStyle="1" w:styleId="67">
    <w:name w:val="A表头"/>
    <w:basedOn w:val="1"/>
    <w:link w:val="93"/>
    <w:qFormat/>
    <w:uiPriority w:val="0"/>
    <w:pPr>
      <w:spacing w:line="360" w:lineRule="auto"/>
      <w:jc w:val="center"/>
    </w:pPr>
    <w:rPr>
      <w:b/>
      <w:kern w:val="0"/>
      <w:sz w:val="24"/>
      <w:szCs w:val="21"/>
    </w:rPr>
  </w:style>
  <w:style w:type="paragraph" w:customStyle="1" w:styleId="68">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9">
    <w:name w:val="正文lcc"/>
    <w:basedOn w:val="1"/>
    <w:qFormat/>
    <w:uiPriority w:val="0"/>
    <w:pPr>
      <w:snapToGrid w:val="0"/>
      <w:spacing w:line="360" w:lineRule="auto"/>
      <w:ind w:firstLine="480" w:firstLineChars="200"/>
    </w:pPr>
    <w:rPr>
      <w:color w:val="000000"/>
      <w:sz w:val="24"/>
    </w:rPr>
  </w:style>
  <w:style w:type="paragraph" w:customStyle="1" w:styleId="70">
    <w:name w:val="列出段落1"/>
    <w:basedOn w:val="1"/>
    <w:qFormat/>
    <w:uiPriority w:val="34"/>
    <w:pPr>
      <w:ind w:firstLine="420" w:firstLineChars="200"/>
    </w:pPr>
    <w:rPr>
      <w:rFonts w:ascii="Calibri" w:hAnsi="Calibri"/>
      <w:szCs w:val="22"/>
    </w:rPr>
  </w:style>
  <w:style w:type="character" w:customStyle="1" w:styleId="71">
    <w:name w:val="正1 Char"/>
    <w:basedOn w:val="36"/>
    <w:link w:val="72"/>
    <w:qFormat/>
    <w:locked/>
    <w:uiPriority w:val="0"/>
    <w:rPr>
      <w:rFonts w:ascii="楷体_GB2312" w:eastAsia="楷体_GB2312"/>
      <w:kern w:val="2"/>
      <w:sz w:val="24"/>
      <w:szCs w:val="24"/>
    </w:rPr>
  </w:style>
  <w:style w:type="paragraph" w:customStyle="1" w:styleId="72">
    <w:name w:val="正1"/>
    <w:basedOn w:val="1"/>
    <w:link w:val="71"/>
    <w:qFormat/>
    <w:uiPriority w:val="0"/>
    <w:pPr>
      <w:spacing w:line="360" w:lineRule="auto"/>
      <w:ind w:firstLine="200" w:firstLineChars="200"/>
      <w:jc w:val="left"/>
    </w:pPr>
    <w:rPr>
      <w:rFonts w:ascii="楷体_GB2312" w:eastAsia="楷体_GB2312"/>
      <w:sz w:val="24"/>
    </w:rPr>
  </w:style>
  <w:style w:type="paragraph" w:customStyle="1" w:styleId="73">
    <w:name w:val="正文啦"/>
    <w:basedOn w:val="1"/>
    <w:qFormat/>
    <w:uiPriority w:val="0"/>
    <w:pPr>
      <w:spacing w:line="360" w:lineRule="auto"/>
      <w:ind w:firstLine="480" w:firstLineChars="200"/>
    </w:pPr>
    <w:rPr>
      <w:rFonts w:ascii="宋体" w:hAnsi="宋体"/>
      <w:bCs/>
      <w:sz w:val="24"/>
      <w:szCs w:val="20"/>
    </w:rPr>
  </w:style>
  <w:style w:type="paragraph" w:customStyle="1" w:styleId="74">
    <w:name w:val="正文部分"/>
    <w:basedOn w:val="1"/>
    <w:qFormat/>
    <w:uiPriority w:val="0"/>
    <w:pPr>
      <w:spacing w:line="480" w:lineRule="exact"/>
      <w:ind w:firstLine="1446" w:firstLineChars="200"/>
    </w:pPr>
    <w:rPr>
      <w:rFonts w:ascii="Calibri" w:hAnsi="Calibri"/>
      <w:sz w:val="24"/>
      <w:szCs w:val="20"/>
    </w:rPr>
  </w:style>
  <w:style w:type="character" w:customStyle="1" w:styleId="75">
    <w:name w:val="纯文本 Char"/>
    <w:basedOn w:val="36"/>
    <w:link w:val="20"/>
    <w:qFormat/>
    <w:uiPriority w:val="0"/>
    <w:rPr>
      <w:rFonts w:ascii="宋体" w:hAnsi="Courier New" w:cs="Courier New"/>
      <w:kern w:val="2"/>
      <w:sz w:val="21"/>
      <w:szCs w:val="21"/>
    </w:rPr>
  </w:style>
  <w:style w:type="character" w:customStyle="1" w:styleId="76">
    <w:name w:val="正文缩进 Char"/>
    <w:basedOn w:val="36"/>
    <w:link w:val="15"/>
    <w:qFormat/>
    <w:locked/>
    <w:uiPriority w:val="0"/>
    <w:rPr>
      <w:kern w:val="2"/>
      <w:sz w:val="21"/>
    </w:rPr>
  </w:style>
  <w:style w:type="character" w:customStyle="1" w:styleId="77">
    <w:name w:val="fontstyle01"/>
    <w:qFormat/>
    <w:uiPriority w:val="0"/>
    <w:rPr>
      <w:rFonts w:hint="eastAsia" w:ascii="宋体" w:hAnsi="宋体" w:eastAsia="宋体"/>
      <w:color w:val="000000"/>
      <w:sz w:val="24"/>
      <w:szCs w:val="24"/>
    </w:rPr>
  </w:style>
  <w:style w:type="paragraph" w:customStyle="1" w:styleId="78">
    <w:name w:val="二级标题"/>
    <w:basedOn w:val="1"/>
    <w:qFormat/>
    <w:uiPriority w:val="0"/>
    <w:pPr>
      <w:adjustRightInd w:val="0"/>
      <w:spacing w:before="120" w:after="120" w:line="400" w:lineRule="atLeast"/>
    </w:pPr>
    <w:rPr>
      <w:rFonts w:eastAsia="黑体"/>
      <w:kern w:val="0"/>
      <w:sz w:val="28"/>
      <w:szCs w:val="20"/>
    </w:rPr>
  </w:style>
  <w:style w:type="paragraph" w:customStyle="1" w:styleId="79">
    <w:name w:val="样式1"/>
    <w:basedOn w:val="1"/>
    <w:next w:val="1"/>
    <w:qFormat/>
    <w:uiPriority w:val="0"/>
    <w:pPr>
      <w:snapToGrid w:val="0"/>
      <w:spacing w:line="300" w:lineRule="auto"/>
      <w:ind w:firstLine="200" w:firstLineChars="200"/>
    </w:pPr>
    <w:rPr>
      <w:rFonts w:eastAsia="仿宋_GB2312"/>
      <w:color w:val="000000"/>
      <w:kern w:val="30"/>
      <w:sz w:val="30"/>
      <w:szCs w:val="30"/>
    </w:rPr>
  </w:style>
  <w:style w:type="paragraph" w:customStyle="1" w:styleId="80">
    <w:name w:val="表头"/>
    <w:basedOn w:val="15"/>
    <w:next w:val="1"/>
    <w:qFormat/>
    <w:uiPriority w:val="0"/>
    <w:pPr>
      <w:spacing w:line="360" w:lineRule="auto"/>
      <w:jc w:val="center"/>
    </w:pPr>
    <w:rPr>
      <w:rFonts w:ascii="黑体" w:hAnsi="宋体" w:eastAsia="黑体"/>
    </w:rPr>
  </w:style>
  <w:style w:type="paragraph" w:customStyle="1" w:styleId="81">
    <w:name w:val="标准正文文本"/>
    <w:basedOn w:val="1"/>
    <w:qFormat/>
    <w:uiPriority w:val="0"/>
    <w:pPr>
      <w:adjustRightInd w:val="0"/>
      <w:snapToGrid w:val="0"/>
      <w:spacing w:line="360" w:lineRule="auto"/>
      <w:ind w:firstLine="643" w:firstLineChars="200"/>
    </w:pPr>
    <w:rPr>
      <w:kern w:val="0"/>
      <w:sz w:val="24"/>
      <w:szCs w:val="22"/>
    </w:rPr>
  </w:style>
  <w:style w:type="paragraph" w:customStyle="1" w:styleId="82">
    <w:name w:val="表标题编号"/>
    <w:basedOn w:val="1"/>
    <w:next w:val="52"/>
    <w:qFormat/>
    <w:uiPriority w:val="0"/>
    <w:pPr>
      <w:numPr>
        <w:ilvl w:val="0"/>
        <w:numId w:val="3"/>
      </w:numPr>
      <w:tabs>
        <w:tab w:val="left" w:pos="0"/>
      </w:tabs>
      <w:adjustRightInd w:val="0"/>
      <w:snapToGrid w:val="0"/>
      <w:jc w:val="center"/>
    </w:pPr>
    <w:rPr>
      <w:sz w:val="24"/>
      <w:szCs w:val="22"/>
    </w:rPr>
  </w:style>
  <w:style w:type="paragraph" w:customStyle="1" w:styleId="83">
    <w:name w:val="表格内容"/>
    <w:basedOn w:val="84"/>
    <w:qFormat/>
    <w:uiPriority w:val="0"/>
    <w:pPr>
      <w:widowControl w:val="0"/>
      <w:adjustRightInd w:val="0"/>
      <w:spacing w:before="10" w:after="10" w:line="400" w:lineRule="exact"/>
      <w:ind w:right="0"/>
      <w:jc w:val="center"/>
    </w:pPr>
    <w:rPr>
      <w:rFonts w:ascii="宋体" w:hAnsi="宋体"/>
      <w:sz w:val="22"/>
      <w:szCs w:val="22"/>
    </w:rPr>
  </w:style>
  <w:style w:type="paragraph" w:customStyle="1" w:styleId="84">
    <w:name w:val="wf-表格内容"/>
    <w:basedOn w:val="1"/>
    <w:qFormat/>
    <w:uiPriority w:val="0"/>
    <w:pPr>
      <w:adjustRightInd w:val="0"/>
      <w:spacing w:line="240" w:lineRule="auto"/>
      <w:jc w:val="center"/>
      <w:textAlignment w:val="baseline"/>
    </w:pPr>
    <w:rPr>
      <w:sz w:val="21"/>
      <w:szCs w:val="21"/>
    </w:rPr>
  </w:style>
  <w:style w:type="character" w:customStyle="1" w:styleId="85">
    <w:name w:val="li_正文 Char"/>
    <w:basedOn w:val="36"/>
    <w:link w:val="48"/>
    <w:qFormat/>
    <w:locked/>
    <w:uiPriority w:val="0"/>
    <w:rPr>
      <w:rFonts w:ascii="宋体" w:hAnsi="宋体"/>
      <w:color w:val="000000"/>
      <w:kern w:val="2"/>
      <w:sz w:val="24"/>
      <w:szCs w:val="24"/>
    </w:rPr>
  </w:style>
  <w:style w:type="paragraph" w:customStyle="1" w:styleId="86">
    <w:name w:val="表格填充1"/>
    <w:basedOn w:val="20"/>
    <w:qFormat/>
    <w:uiPriority w:val="0"/>
    <w:pPr>
      <w:snapToGrid w:val="0"/>
    </w:pPr>
    <w:rPr>
      <w:rFonts w:ascii="Times New Roman" w:hAnsi="Times New Roman" w:eastAsia="仿宋_GB2312" w:cs="Times New Roman"/>
      <w:sz w:val="28"/>
      <w:szCs w:val="20"/>
    </w:rPr>
  </w:style>
  <w:style w:type="character" w:customStyle="1" w:styleId="87">
    <w:name w:val="15"/>
    <w:basedOn w:val="36"/>
    <w:qFormat/>
    <w:uiPriority w:val="0"/>
    <w:rPr>
      <w:rFonts w:hint="eastAsia" w:ascii="宋体" w:hAnsi="宋体" w:eastAsia="宋体"/>
      <w:color w:val="000000"/>
      <w:sz w:val="32"/>
      <w:szCs w:val="32"/>
    </w:rPr>
  </w:style>
  <w:style w:type="paragraph" w:styleId="88">
    <w:name w:val="List Paragraph"/>
    <w:basedOn w:val="1"/>
    <w:qFormat/>
    <w:uiPriority w:val="99"/>
    <w:pPr>
      <w:ind w:firstLine="420" w:firstLineChars="200"/>
    </w:pPr>
    <w:rPr>
      <w:rFonts w:ascii="Calibri" w:hAnsi="Calibri" w:cs="宋体"/>
      <w:szCs w:val="21"/>
    </w:rPr>
  </w:style>
  <w:style w:type="character" w:customStyle="1" w:styleId="89">
    <w:name w:val="NormalCharacter"/>
    <w:qFormat/>
    <w:uiPriority w:val="0"/>
    <w:rPr>
      <w:kern w:val="2"/>
      <w:sz w:val="21"/>
      <w:szCs w:val="24"/>
      <w:lang w:val="en-US" w:eastAsia="zh-CN" w:bidi="ar-SA"/>
    </w:rPr>
  </w:style>
  <w:style w:type="character" w:customStyle="1" w:styleId="90">
    <w:name w:val="p0 Char Char"/>
    <w:link w:val="91"/>
    <w:qFormat/>
    <w:locked/>
    <w:uiPriority w:val="0"/>
    <w:rPr>
      <w:sz w:val="21"/>
      <w:szCs w:val="21"/>
    </w:rPr>
  </w:style>
  <w:style w:type="paragraph" w:customStyle="1" w:styleId="91">
    <w:name w:val="p0"/>
    <w:basedOn w:val="1"/>
    <w:link w:val="90"/>
    <w:qFormat/>
    <w:uiPriority w:val="0"/>
    <w:pPr>
      <w:widowControl/>
    </w:pPr>
    <w:rPr>
      <w:kern w:val="0"/>
      <w:szCs w:val="21"/>
    </w:rPr>
  </w:style>
  <w:style w:type="paragraph" w:customStyle="1" w:styleId="92">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pPr>
    <w:rPr>
      <w:rFonts w:ascii="Calibri" w:hAnsi="Calibri" w:cs="宋体"/>
      <w:sz w:val="24"/>
      <w:szCs w:val="20"/>
    </w:rPr>
  </w:style>
  <w:style w:type="character" w:customStyle="1" w:styleId="93">
    <w:name w:val="A表头 Char"/>
    <w:link w:val="67"/>
    <w:qFormat/>
    <w:locked/>
    <w:uiPriority w:val="0"/>
    <w:rPr>
      <w:b/>
      <w:sz w:val="24"/>
      <w:szCs w:val="21"/>
    </w:rPr>
  </w:style>
  <w:style w:type="character" w:customStyle="1" w:styleId="94">
    <w:name w:val="纯文本 Char1"/>
    <w:basedOn w:val="36"/>
    <w:semiHidden/>
    <w:qFormat/>
    <w:locked/>
    <w:uiPriority w:val="0"/>
    <w:rPr>
      <w:rFonts w:ascii="宋体" w:hAnsi="Courier New" w:cs="Courier New"/>
      <w:kern w:val="2"/>
      <w:sz w:val="21"/>
      <w:szCs w:val="21"/>
    </w:rPr>
  </w:style>
  <w:style w:type="paragraph" w:customStyle="1" w:styleId="95">
    <w:name w:val="君邦正文"/>
    <w:qFormat/>
    <w:uiPriority w:val="0"/>
    <w:pPr>
      <w:snapToGrid w:val="0"/>
      <w:spacing w:after="60" w:line="360" w:lineRule="auto"/>
      <w:ind w:firstLine="480" w:firstLineChars="200"/>
      <w:jc w:val="both"/>
    </w:pPr>
    <w:rPr>
      <w:rFonts w:ascii="Times New Roman" w:hAnsi="Times New Roman" w:eastAsia="宋体" w:cs="Times New Roman"/>
      <w:bCs/>
      <w:sz w:val="24"/>
      <w:szCs w:val="22"/>
      <w:lang w:val="en-US" w:eastAsia="zh-CN" w:bidi="ar-SA"/>
    </w:rPr>
  </w:style>
  <w:style w:type="character" w:customStyle="1" w:styleId="96">
    <w:name w:val="Default Char"/>
    <w:link w:val="43"/>
    <w:qFormat/>
    <w:locked/>
    <w:uiPriority w:val="99"/>
    <w:rPr>
      <w:rFonts w:ascii="宋体" w:hAnsi="Calibri"/>
      <w:color w:val="000000"/>
      <w:sz w:val="24"/>
      <w:szCs w:val="24"/>
      <w:lang w:bidi="ar-SA"/>
    </w:rPr>
  </w:style>
  <w:style w:type="character" w:customStyle="1" w:styleId="97">
    <w:name w:val="font11"/>
    <w:basedOn w:val="36"/>
    <w:qFormat/>
    <w:uiPriority w:val="0"/>
    <w:rPr>
      <w:rFonts w:hint="default" w:ascii="Times New Roman" w:hAnsi="Times New Roman" w:cs="Times New Roman"/>
      <w:color w:val="000000"/>
      <w:sz w:val="21"/>
      <w:szCs w:val="21"/>
      <w:u w:val="none"/>
      <w:vertAlign w:val="subscript"/>
    </w:rPr>
  </w:style>
  <w:style w:type="character" w:customStyle="1" w:styleId="98">
    <w:name w:val="font51"/>
    <w:qFormat/>
    <w:uiPriority w:val="0"/>
    <w:rPr>
      <w:rFonts w:hint="eastAsia" w:ascii="宋体" w:hAnsi="宋体" w:eastAsia="宋体" w:cs="宋体"/>
      <w:b/>
      <w:color w:val="000000"/>
      <w:sz w:val="21"/>
      <w:szCs w:val="21"/>
      <w:u w:val="none"/>
    </w:rPr>
  </w:style>
  <w:style w:type="paragraph" w:customStyle="1" w:styleId="99">
    <w:name w:val="HP正文"/>
    <w:basedOn w:val="1"/>
    <w:qFormat/>
    <w:uiPriority w:val="99"/>
    <w:pPr>
      <w:jc w:val="left"/>
    </w:pPr>
    <w:rPr>
      <w:szCs w:val="21"/>
    </w:rPr>
  </w:style>
  <w:style w:type="paragraph" w:customStyle="1" w:styleId="100">
    <w:name w:val="填表内容"/>
    <w:basedOn w:val="1"/>
    <w:qFormat/>
    <w:uiPriority w:val="0"/>
    <w:pPr>
      <w:adjustRightInd w:val="0"/>
      <w:spacing w:line="480" w:lineRule="exact"/>
      <w:ind w:firstLine="560" w:firstLineChars="200"/>
      <w:jc w:val="left"/>
      <w:textAlignment w:val="baseline"/>
    </w:pPr>
    <w:rPr>
      <w:rFonts w:ascii="Arial" w:eastAsia="Arial"/>
      <w:sz w:val="28"/>
      <w:szCs w:val="20"/>
    </w:rPr>
  </w:style>
  <w:style w:type="paragraph" w:customStyle="1" w:styleId="101">
    <w:name w:val="标准"/>
    <w:basedOn w:val="1"/>
    <w:qFormat/>
    <w:uiPriority w:val="0"/>
    <w:pPr>
      <w:snapToGrid w:val="0"/>
      <w:spacing w:line="240" w:lineRule="atLeast"/>
    </w:pPr>
    <w:rPr>
      <w:kern w:val="22"/>
      <w:szCs w:val="21"/>
    </w:rPr>
  </w:style>
  <w:style w:type="paragraph" w:customStyle="1" w:styleId="102">
    <w:name w:val="正文(首行缩进)"/>
    <w:basedOn w:val="1"/>
    <w:qFormat/>
    <w:uiPriority w:val="0"/>
    <w:pPr>
      <w:adjustRightInd w:val="0"/>
      <w:snapToGrid w:val="0"/>
      <w:spacing w:line="360" w:lineRule="auto"/>
      <w:ind w:firstLine="200" w:firstLineChars="200"/>
    </w:pPr>
    <w:rPr>
      <w:rFonts w:asciiTheme="minorHAnsi" w:hAnsiTheme="minorHAnsi" w:eastAsiaTheme="minorEastAsia" w:cstheme="minorBidi"/>
      <w:snapToGrid w:val="0"/>
      <w:sz w:val="24"/>
    </w:rPr>
  </w:style>
  <w:style w:type="paragraph" w:customStyle="1" w:styleId="103">
    <w:name w:val="表内容"/>
    <w:basedOn w:val="1"/>
    <w:next w:val="104"/>
    <w:qFormat/>
    <w:uiPriority w:val="0"/>
    <w:pPr>
      <w:adjustRightInd w:val="0"/>
      <w:snapToGrid w:val="0"/>
      <w:jc w:val="center"/>
    </w:pPr>
    <w:rPr>
      <w:rFonts w:asciiTheme="minorHAnsi" w:hAnsiTheme="minorHAnsi" w:eastAsiaTheme="minorEastAsia" w:cstheme="minorBidi"/>
      <w:snapToGrid w:val="0"/>
      <w:szCs w:val="21"/>
    </w:rPr>
  </w:style>
  <w:style w:type="paragraph" w:customStyle="1" w:styleId="104">
    <w:name w:val="正文内容"/>
    <w:qFormat/>
    <w:uiPriority w:val="0"/>
    <w:pPr>
      <w:widowControl w:val="0"/>
      <w:spacing w:line="312" w:lineRule="auto"/>
      <w:ind w:firstLine="480" w:firstLineChars="200"/>
      <w:jc w:val="both"/>
      <w:outlineLvl w:val="9"/>
    </w:pPr>
    <w:rPr>
      <w:rFonts w:ascii="Times New Roman" w:hAnsi="Times New Roman" w:eastAsia="宋体" w:cs="Times New Roman"/>
      <w:kern w:val="2"/>
      <w:sz w:val="24"/>
      <w:szCs w:val="24"/>
      <w:lang w:val="en-US" w:eastAsia="zh-CN" w:bidi="ar-SA"/>
    </w:rPr>
  </w:style>
  <w:style w:type="paragraph" w:customStyle="1" w:styleId="105">
    <w:name w:val="cheng正文"/>
    <w:basedOn w:val="1"/>
    <w:qFormat/>
    <w:uiPriority w:val="0"/>
    <w:pPr>
      <w:shd w:val="clear" w:color="auto" w:fill="FFFFFF"/>
      <w:adjustRightInd w:val="0"/>
      <w:snapToGrid w:val="0"/>
      <w:spacing w:line="360" w:lineRule="auto"/>
      <w:ind w:firstLine="480" w:firstLineChars="200"/>
      <w:jc w:val="left"/>
    </w:pPr>
    <w:rPr>
      <w:kern w:val="0"/>
      <w:sz w:val="24"/>
      <w:lang w:val="sq-AL"/>
    </w:rPr>
  </w:style>
  <w:style w:type="paragraph" w:customStyle="1" w:styleId="106">
    <w:name w:val="表格内文字"/>
    <w:basedOn w:val="1"/>
    <w:qFormat/>
    <w:uiPriority w:val="0"/>
    <w:pPr>
      <w:tabs>
        <w:tab w:val="left" w:pos="0"/>
      </w:tabs>
      <w:adjustRightInd w:val="0"/>
      <w:snapToGrid w:val="0"/>
      <w:jc w:val="center"/>
    </w:pPr>
    <w:rPr>
      <w:rFonts w:eastAsia="仿宋_GB2312" w:asciiTheme="minorHAnsi" w:hAnsiTheme="minorHAnsi" w:cstheme="minorBidi"/>
      <w:sz w:val="24"/>
    </w:rPr>
  </w:style>
  <w:style w:type="character" w:customStyle="1" w:styleId="107">
    <w:name w:val="文档结构图 Char"/>
    <w:basedOn w:val="36"/>
    <w:link w:val="16"/>
    <w:qFormat/>
    <w:uiPriority w:val="0"/>
    <w:rPr>
      <w:rFonts w:ascii="宋体"/>
      <w:kern w:val="2"/>
      <w:sz w:val="18"/>
      <w:szCs w:val="18"/>
    </w:rPr>
  </w:style>
  <w:style w:type="paragraph" w:customStyle="1" w:styleId="108">
    <w:name w:val="报告书表格"/>
    <w:qFormat/>
    <w:uiPriority w:val="0"/>
    <w:pPr>
      <w:widowControl w:val="0"/>
      <w:adjustRightInd w:val="0"/>
      <w:spacing w:before="60" w:after="60" w:line="240" w:lineRule="atLeast"/>
      <w:jc w:val="center"/>
      <w:textAlignment w:val="baseline"/>
    </w:pPr>
    <w:rPr>
      <w:rFonts w:ascii="Times New Roman" w:hAnsi="Times New Roman" w:eastAsia="宋体" w:cs="Times New Roman"/>
      <w:kern w:val="0"/>
      <w:sz w:val="21"/>
      <w:szCs w:val="24"/>
      <w:lang w:val="en-US" w:eastAsia="zh-CN" w:bidi="ar-SA"/>
    </w:rPr>
  </w:style>
  <w:style w:type="paragraph" w:customStyle="1" w:styleId="109">
    <w:name w:val="Other|1"/>
    <w:basedOn w:val="1"/>
    <w:qFormat/>
    <w:uiPriority w:val="0"/>
    <w:pPr>
      <w:widowControl w:val="0"/>
      <w:shd w:val="clear" w:color="auto" w:fill="auto"/>
      <w:spacing w:line="418" w:lineRule="auto"/>
      <w:ind w:firstLine="400"/>
    </w:pPr>
    <w:rPr>
      <w:rFonts w:ascii="宋体" w:hAnsi="宋体" w:eastAsia="宋体" w:cs="宋体"/>
      <w:sz w:val="28"/>
      <w:szCs w:val="28"/>
      <w:u w:val="none"/>
      <w:shd w:val="clear" w:color="auto" w:fill="auto"/>
      <w:lang w:val="zh-TW" w:eastAsia="zh-TW" w:bidi="zh-TW"/>
    </w:rPr>
  </w:style>
  <w:style w:type="paragraph" w:customStyle="1" w:styleId="110">
    <w:name w:val="正文-zl"/>
    <w:qFormat/>
    <w:uiPriority w:val="0"/>
    <w:pPr>
      <w:widowControl w:val="0"/>
      <w:spacing w:line="360" w:lineRule="auto"/>
      <w:ind w:firstLine="480" w:firstLineChars="200"/>
      <w:jc w:val="both"/>
    </w:pPr>
    <w:rPr>
      <w:rFonts w:ascii="Times New Roman" w:hAnsi="Times New Roman" w:eastAsia="宋体" w:cs="Times New Roman"/>
      <w:kern w:val="0"/>
      <w:sz w:val="24"/>
      <w:szCs w:val="24"/>
      <w:lang w:val="en-US" w:eastAsia="zh-CN" w:bidi="ar-SA"/>
    </w:rPr>
  </w:style>
  <w:style w:type="paragraph" w:customStyle="1" w:styleId="111">
    <w:name w:val="A正文"/>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0"/>
      <w:sz w:val="21"/>
      <w:szCs w:val="24"/>
      <w:lang w:val="en-US" w:eastAsia="zh-CN" w:bidi="ar-SA"/>
    </w:rPr>
  </w:style>
  <w:style w:type="table" w:customStyle="1" w:styleId="112">
    <w:name w:val="Table Normal"/>
    <w:semiHidden/>
    <w:unhideWhenUsed/>
    <w:qFormat/>
    <w:uiPriority w:val="0"/>
    <w:tblPr>
      <w:tblCellMar>
        <w:top w:w="0" w:type="dxa"/>
        <w:left w:w="0" w:type="dxa"/>
        <w:bottom w:w="0" w:type="dxa"/>
        <w:right w:w="0" w:type="dxa"/>
      </w:tblCellMar>
    </w:tblPr>
  </w:style>
  <w:style w:type="paragraph" w:customStyle="1" w:styleId="113">
    <w:name w:val="表标题"/>
    <w:next w:val="104"/>
    <w:qFormat/>
    <w:uiPriority w:val="0"/>
    <w:pPr>
      <w:widowControl w:val="0"/>
      <w:spacing w:line="240" w:lineRule="auto"/>
      <w:ind w:firstLine="0" w:firstLineChars="0"/>
      <w:jc w:val="center"/>
      <w:outlineLvl w:val="9"/>
    </w:pPr>
    <w:rPr>
      <w:rFonts w:ascii="Times New Roman" w:hAnsi="Times New Roman" w:eastAsia="宋体" w:cs="Times New Roman"/>
      <w:b/>
      <w:kern w:val="2"/>
      <w:sz w:val="21"/>
      <w:szCs w:val="24"/>
      <w:lang w:val="en-US" w:eastAsia="zh-CN" w:bidi="ar-SA"/>
    </w:rPr>
  </w:style>
  <w:style w:type="paragraph" w:customStyle="1" w:styleId="114">
    <w:name w:val="表第一列"/>
    <w:qFormat/>
    <w:uiPriority w:val="0"/>
    <w:pPr>
      <w:keepNext/>
      <w:keepLines/>
      <w:widowControl w:val="0"/>
      <w:tabs>
        <w:tab w:val="left" w:pos="1727"/>
        <w:tab w:val="left" w:pos="1884"/>
        <w:tab w:val="left" w:pos="2940"/>
      </w:tabs>
      <w:topLinePunct w:val="0"/>
      <w:adjustRightInd w:val="0"/>
      <w:snapToGrid w:val="0"/>
      <w:spacing w:after="120" w:line="0" w:lineRule="atLeast"/>
      <w:ind w:firstLine="0" w:firstLineChars="200"/>
      <w:jc w:val="center"/>
    </w:pPr>
    <w:rPr>
      <w:rFonts w:ascii="宋体" w:hAnsi="Times New Roman" w:eastAsia="宋体" w:cs="Times New Roman"/>
      <w:color w:val="000000"/>
      <w:spacing w:val="-4"/>
      <w:kern w:val="2"/>
      <w:sz w:val="24"/>
      <w:szCs w:val="24"/>
      <w:lang w:val="en-US" w:eastAsia="zh-CN" w:bidi="ar-SA"/>
    </w:rPr>
  </w:style>
  <w:style w:type="paragraph" w:customStyle="1" w:styleId="115">
    <w:name w:val="Body text|1"/>
    <w:qFormat/>
    <w:uiPriority w:val="0"/>
    <w:pPr>
      <w:widowControl w:val="0"/>
      <w:spacing w:after="100"/>
      <w:jc w:val="left"/>
    </w:pPr>
    <w:rPr>
      <w:rFonts w:ascii="宋体" w:hAnsi="宋体" w:eastAsia="宋体" w:cs="宋体"/>
      <w:kern w:val="0"/>
      <w:sz w:val="22"/>
      <w:szCs w:val="22"/>
      <w:lang w:val="zh-TW" w:eastAsia="zh-TW" w:bidi="zh-TW"/>
    </w:rPr>
  </w:style>
  <w:style w:type="paragraph" w:customStyle="1" w:styleId="116">
    <w:name w:val="表格内容 张"/>
    <w:basedOn w:val="1"/>
    <w:qFormat/>
    <w:uiPriority w:val="0"/>
    <w:pPr>
      <w:adjustRightInd w:val="0"/>
      <w:snapToGrid w:val="0"/>
      <w:spacing w:line="240" w:lineRule="auto"/>
      <w:ind w:firstLine="0" w:firstLineChars="0"/>
      <w:jc w:val="center"/>
    </w:pPr>
    <w:rPr>
      <w:kern w:val="0"/>
      <w:sz w:val="21"/>
      <w:szCs w:val="20"/>
    </w:rPr>
  </w:style>
  <w:style w:type="paragraph" w:styleId="117">
    <w:name w:val="Quote"/>
    <w:basedOn w:val="1"/>
    <w:next w:val="1"/>
    <w:qFormat/>
    <w:uiPriority w:val="29"/>
    <w:pPr>
      <w:spacing w:line="240" w:lineRule="auto"/>
      <w:ind w:firstLine="0" w:firstLineChars="0"/>
      <w:jc w:val="center"/>
    </w:pPr>
    <w:rPr>
      <w:iCs/>
      <w:color w:val="404040"/>
      <w:sz w:val="24"/>
    </w:rPr>
  </w:style>
  <w:style w:type="paragraph" w:customStyle="1" w:styleId="118">
    <w:name w:val="正文小标题"/>
    <w:basedOn w:val="119"/>
    <w:qFormat/>
    <w:uiPriority w:val="0"/>
    <w:pPr>
      <w:ind w:firstLine="0" w:firstLineChars="0"/>
    </w:pPr>
    <w:rPr>
      <w:b/>
      <w:kern w:val="0"/>
      <w:szCs w:val="21"/>
    </w:rPr>
  </w:style>
  <w:style w:type="paragraph" w:customStyle="1" w:styleId="119">
    <w:name w:val="正文-文本"/>
    <w:basedOn w:val="1"/>
    <w:next w:val="2"/>
    <w:qFormat/>
    <w:uiPriority w:val="0"/>
    <w:pPr>
      <w:spacing w:line="360" w:lineRule="auto"/>
      <w:ind w:firstLine="200" w:firstLineChars="200"/>
    </w:pPr>
    <w:rPr>
      <w:sz w:val="24"/>
      <w:szCs w:val="20"/>
    </w:rPr>
  </w:style>
  <w:style w:type="paragraph" w:customStyle="1" w:styleId="120">
    <w:name w:val="图"/>
    <w:basedOn w:val="80"/>
    <w:next w:val="119"/>
    <w:qFormat/>
    <w:uiPriority w:val="99"/>
    <w:pPr>
      <w:keepNext/>
      <w:adjustRightInd/>
      <w:spacing w:line="360" w:lineRule="auto"/>
      <w:ind w:firstLine="0"/>
    </w:pPr>
    <w:rPr>
      <w:rFonts w:ascii="黑体" w:hAnsi="黑体" w:eastAsia="黑体"/>
      <w:sz w:val="24"/>
    </w:rPr>
  </w:style>
  <w:style w:type="paragraph" w:customStyle="1" w:styleId="121">
    <w:name w:val="表格样式"/>
    <w:basedOn w:val="1"/>
    <w:qFormat/>
    <w:uiPriority w:val="0"/>
    <w:pPr>
      <w:adjustRightInd w:val="0"/>
      <w:snapToGrid w:val="0"/>
      <w:spacing w:line="360" w:lineRule="exact"/>
      <w:ind w:firstLine="0" w:firstLineChars="0"/>
      <w:jc w:val="center"/>
    </w:pPr>
    <w:rPr>
      <w:color w:val="000000"/>
      <w:szCs w:val="21"/>
    </w:rPr>
  </w:style>
  <w:style w:type="paragraph" w:customStyle="1" w:styleId="122">
    <w:name w:val="目录2"/>
    <w:basedOn w:val="1"/>
    <w:qFormat/>
    <w:uiPriority w:val="0"/>
    <w:pPr>
      <w:jc w:val="left"/>
    </w:pPr>
    <w:rPr>
      <w:rFonts w:ascii="Times New Roman" w:hAnsi="Times New Roman"/>
      <w:b/>
      <w:sz w:val="24"/>
    </w:rPr>
  </w:style>
  <w:style w:type="paragraph" w:customStyle="1" w:styleId="123">
    <w:name w:val="表格头"/>
    <w:basedOn w:val="1"/>
    <w:qFormat/>
    <w:uiPriority w:val="0"/>
    <w:pPr>
      <w:adjustRightInd w:val="0"/>
      <w:snapToGrid w:val="0"/>
      <w:spacing w:line="240" w:lineRule="auto"/>
      <w:ind w:firstLine="0" w:firstLineChars="0"/>
      <w:jc w:val="center"/>
    </w:pPr>
    <w:rPr>
      <w:rFonts w:eastAsia="宋体" w:cs="Times New Roman"/>
      <w:b/>
      <w:bCs/>
      <w:szCs w:val="21"/>
    </w:rPr>
  </w:style>
  <w:style w:type="paragraph" w:customStyle="1" w:styleId="124">
    <w:name w:val="正文 首行缩进:  2 字符"/>
    <w:basedOn w:val="1"/>
    <w:semiHidden/>
    <w:qFormat/>
    <w:uiPriority w:val="0"/>
    <w:pPr>
      <w:spacing w:line="520" w:lineRule="exact"/>
      <w:ind w:firstLine="480" w:firstLineChars="200"/>
    </w:pPr>
    <w:rPr>
      <w:kern w:val="44"/>
      <w:sz w:val="24"/>
      <w:szCs w:val="20"/>
    </w:rPr>
  </w:style>
  <w:style w:type="paragraph" w:customStyle="1" w:styleId="125">
    <w:name w:val="1、正文"/>
    <w:basedOn w:val="1"/>
    <w:qFormat/>
    <w:uiPriority w:val="0"/>
    <w:pPr>
      <w:adjustRightInd w:val="0"/>
      <w:snapToGrid w:val="0"/>
      <w:ind w:firstLine="200"/>
    </w:pPr>
    <w:rPr>
      <w:kern w:val="0"/>
    </w:rPr>
  </w:style>
  <w:style w:type="paragraph" w:customStyle="1" w:styleId="126">
    <w:name w:val="缩进正文"/>
    <w:qFormat/>
    <w:uiPriority w:val="99"/>
    <w:pPr>
      <w:adjustRightInd w:val="0"/>
      <w:snapToGrid w:val="0"/>
      <w:spacing w:line="360" w:lineRule="auto"/>
      <w:ind w:firstLine="200" w:firstLineChars="200"/>
      <w:jc w:val="both"/>
    </w:pPr>
    <w:rPr>
      <w:rFonts w:ascii="Times New Roman" w:hAnsi="Times New Roman" w:eastAsia="宋体" w:cs="Times New Roman"/>
      <w:sz w:val="24"/>
      <w:szCs w:val="22"/>
      <w:lang w:val="en-US" w:eastAsia="zh-CN" w:bidi="ar-SA"/>
    </w:rPr>
  </w:style>
  <w:style w:type="character" w:customStyle="1" w:styleId="127">
    <w:name w:val="font41"/>
    <w:basedOn w:val="36"/>
    <w:qFormat/>
    <w:uiPriority w:val="0"/>
    <w:rPr>
      <w:rFonts w:hint="default" w:ascii="Times New Roman" w:hAnsi="Times New Roman" w:cs="Times New Roman"/>
      <w:color w:val="000000"/>
      <w:sz w:val="16"/>
      <w:szCs w:val="16"/>
      <w:u w:val="none"/>
    </w:rPr>
  </w:style>
  <w:style w:type="character" w:customStyle="1" w:styleId="128">
    <w:name w:val="font31"/>
    <w:basedOn w:val="36"/>
    <w:qFormat/>
    <w:uiPriority w:val="0"/>
    <w:rPr>
      <w:rFonts w:hint="eastAsia" w:ascii="宋体" w:hAnsi="宋体" w:eastAsia="宋体" w:cs="宋体"/>
      <w:color w:val="000000"/>
      <w:sz w:val="16"/>
      <w:szCs w:val="16"/>
      <w:u w:val="none"/>
    </w:rPr>
  </w:style>
  <w:style w:type="paragraph" w:customStyle="1" w:styleId="129">
    <w:name w:val="样式 正文 行距: 固定值 25 磅"/>
    <w:basedOn w:val="1"/>
    <w:next w:val="29"/>
    <w:qFormat/>
    <w:uiPriority w:val="0"/>
    <w:pPr>
      <w:spacing w:line="500" w:lineRule="exact"/>
    </w:pPr>
  </w:style>
  <w:style w:type="paragraph" w:customStyle="1" w:styleId="130">
    <w:name w:val="wf-表格标题"/>
    <w:basedOn w:val="1"/>
    <w:qFormat/>
    <w:uiPriority w:val="0"/>
    <w:pPr>
      <w:adjustRightInd w:val="0"/>
      <w:snapToGrid w:val="0"/>
      <w:spacing w:line="240" w:lineRule="auto"/>
      <w:ind w:firstLine="0" w:firstLineChars="0"/>
      <w:jc w:val="center"/>
    </w:pPr>
    <w:rPr>
      <w:rFonts w:hint="eastAsia" w:ascii="Times New Roman" w:hAnsi="Times New Roman" w:eastAsia="黑体" w:cs="Times New Roman"/>
      <w:bCs/>
      <w:color w:val="auto"/>
      <w:sz w:val="24"/>
      <w:szCs w:val="32"/>
    </w:rPr>
  </w:style>
  <w:style w:type="paragraph" w:customStyle="1" w:styleId="131">
    <w:name w:val="表内格式"/>
    <w:basedOn w:val="43"/>
    <w:next w:val="43"/>
    <w:qFormat/>
    <w:uiPriority w:val="0"/>
    <w:pPr>
      <w:jc w:val="center"/>
    </w:pPr>
    <w:rPr>
      <w:rFonts w:ascii="Times New Roman" w:hAnsi="Times New Roman"/>
      <w:sz w:val="21"/>
    </w:rPr>
  </w:style>
  <w:style w:type="paragraph" w:customStyle="1" w:styleId="132">
    <w:name w:val="Table Text"/>
    <w:semiHidden/>
    <w:qFormat/>
    <w:uiPriority w:val="0"/>
    <w:pPr>
      <w:kinsoku w:val="0"/>
      <w:autoSpaceDE w:val="0"/>
      <w:autoSpaceDN w:val="0"/>
      <w:adjustRightInd w:val="0"/>
      <w:snapToGrid w:val="0"/>
      <w:textAlignment w:val="baseline"/>
    </w:pPr>
    <w:rPr>
      <w:rFonts w:ascii="宋体" w:hAnsi="宋体" w:eastAsia="宋体" w:cs="宋体"/>
      <w:snapToGrid w:val="0"/>
      <w:color w:val="00000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3.jpe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56</Pages>
  <Words>15389</Words>
  <Characters>16377</Characters>
  <Lines>219</Lines>
  <Paragraphs>61</Paragraphs>
  <TotalTime>1</TotalTime>
  <ScaleCrop>false</ScaleCrop>
  <LinksUpToDate>false</LinksUpToDate>
  <CharactersWithSpaces>16402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时光流逝</cp:lastModifiedBy>
  <cp:lastPrinted>2024-09-25T09:13:00Z</cp:lastPrinted>
  <dcterms:modified xsi:type="dcterms:W3CDTF">2025-06-06T02:12:36Z</dcterms:modified>
  <dc:title>附件2</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672ECD0D84924445B40672C996E964C5_13</vt:lpwstr>
  </property>
  <property fmtid="{D5CDD505-2E9C-101B-9397-08002B2CF9AE}" pid="4" name="KSOTemplateDocerSaveRecord">
    <vt:lpwstr>eyJoZGlkIjoiMDNjNTJhZDcxMzYxZGU3NWFmNjdmYmU3N2FiNmRkZDgiLCJ1c2VySWQiOiIzNTQ1NjM3MTEifQ==</vt:lpwstr>
  </property>
</Properties>
</file>