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b/>
          <w:color w:val="000000"/>
          <w:sz w:val="44"/>
          <w:szCs w:val="44"/>
          <w:lang w:eastAsia="zh-CN"/>
        </w:rPr>
        <w:t>泗水县行政审批服务局</w:t>
      </w:r>
      <w:r>
        <w:rPr>
          <w:rFonts w:hint="eastAsia" w:ascii="Times New Roman" w:hAnsi="Times New Roman" w:eastAsia="方正小标宋简体"/>
          <w:b/>
          <w:color w:val="000000"/>
          <w:sz w:val="44"/>
          <w:szCs w:val="44"/>
        </w:rPr>
        <w:t>2021年政府信息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Times New Roman" w:hAnsi="Times New Roman" w:eastAsia="方正小标宋简体"/>
          <w:b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color w:val="000000"/>
          <w:sz w:val="44"/>
          <w:szCs w:val="44"/>
        </w:rPr>
        <w:t>公开工作年度报告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泗水县行政审批服务局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（国办公开办函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〔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2021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本报告所列数据的统计期限自2021年1月1日起至2021年12月31日止。本报告电子版可在“中国·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泗水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”政府门户网站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http://www.sishui.gov.cn/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查阅或下载。如对本报告有疑问，请与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泗水县行政审批服务局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泗水县中兴路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10号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，联系电话：0537-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4238801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黑体" w:cs="黑体"/>
          <w:b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b/>
          <w:bCs w:val="0"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年，在县委、县政府的正确领导下，我局认真贯彻落实《条例》和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泗水县政府公开各项管理规定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，坚持以公开透明、公平公正为主线，以服务中心、方便群众为立足点，以促进权力公开透明运行和重点领域信息公开工作为重点，围绕中心、贴近民生、强化措施，依法、及时、准确地公开了相关政府信息，推进政府信息公开工作深入开展。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ascii="Times New Roman" w:hAnsi="Times New Roman" w:eastAsia="方正楷体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年，我局主动公开信息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49</w:t>
      </w:r>
      <w:r>
        <w:rPr>
          <w:rFonts w:hint="eastAsia" w:eastAsia="方正仿宋简体"/>
          <w:b/>
          <w:color w:val="00000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条。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其中领导信息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1条、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公示公告相关信息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364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条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政府开放日1条、政策解读18条、政策文件9条、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部门决算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1条、重大建设项目</w:t>
      </w:r>
      <w:r>
        <w:rPr>
          <w:rFonts w:hint="eastAsia" w:eastAsia="方正仿宋简体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条、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法规规章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3条、重大决策意见征集和采纳情况3条、组织管理6条、人大政协提案5条</w:t>
      </w:r>
      <w:r>
        <w:rPr>
          <w:rFonts w:hint="eastAsia" w:eastAsia="方正仿宋简体"/>
          <w:b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机构职能3条、行政执法信息公示66条、政府工作报告落实和民生实事项目落实4条。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楷体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楷体简体"/>
          <w:b/>
          <w:color w:val="000000"/>
          <w:sz w:val="32"/>
          <w:szCs w:val="32"/>
        </w:rPr>
        <w:t>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我局积极加强依申请公开，做到依法受理、办理，2021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年收到依申请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公开2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，与去年相比申请数量增加2条，均在法定期限内予以答复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因政务公开引起的行政复议1件，行政诉讼1件。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ascii="Times New Roman" w:hAnsi="Times New Roman" w:eastAsia="方正楷体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认真落实政府信息公开保密审查制度、按照谁发布、谁审查、谁负责”的原则，对发布信息进行严格的内容和形式审查，切实做到表述准确、数据详实、格式规范。健全完善政府信息制作、获取、保存、处理等方面的工作规范，有效保障信息公开的严肃性、有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ascii="Times New Roman" w:hAnsi="Times New Roman" w:eastAsia="方正楷体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积极做好政府网站和政务新媒体管理工作。依托政府信息公开网站及时发布相关信息，对法定主动公开内容做到应公开尽公开；大力推进微信公众号建设，定时更新完善“泗水县行政审批服务局”微信公众号，</w:t>
      </w:r>
      <w:r>
        <w:rPr>
          <w:rFonts w:hint="eastAsia" w:ascii="Times New Roman" w:hAnsi="Times New Roman" w:eastAsia="方正仿宋简体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不断充实公开内容，截止目前，共发布103条政务信息，有效促进了政府信息公开工作常态化、制度化、规范化，充分保障人民群众的知情权。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rPr>
          <w:rFonts w:ascii="Times New Roman" w:hAnsi="Times New Roman" w:eastAsia="方正楷体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楷体简体"/>
          <w:b/>
          <w:color w:val="000000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黑体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为确保政府信息公开工作落实到位，我局成立信息公开领导小组，进一步压实责任，明确分工，安排专人负责信息公开工作；明晰各项政务公开工作规范，今年以来，我单位先后健全完善了政府信息发布、保密审查等制度，进一步梳理优化政府信息公开程序，切实加强对政务信息公开工作的监督保障；强化人员培训，组织专门人员参加县级信息公开培训，开展各科室信息公开工作培训，不断提升相关人员业务素养和专业技能，确保政务公开工作稳步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rPr>
          <w:rFonts w:ascii="Times New Roman" w:hAnsi="Times New Roman" w:eastAsia="方正黑体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4"/>
                <w:szCs w:val="24"/>
                <w:lang w:val="en-US" w:eastAsia="zh-CN" w:bidi="ar"/>
              </w:rPr>
              <w:t>24629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Calibri"/>
                <w:b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Times New Roman" w:hAnsi="Times New Roman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Calibri"/>
                <w:b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Calibri"/>
                <w:b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Calibri"/>
                <w:b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 w:cs="Calibri"/>
                <w:b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eastAsia="方正仿宋简体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3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57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4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 xml:space="preserve"> 1</w:t>
            </w: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黑体简体" w:cs="黑体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简体" w:cs="黑体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黑体简体" w:cs="黑体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黑体简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我局政务公开工作虽然取得了一些成绩，但仍存在问题和不足</w:t>
      </w:r>
      <w:r>
        <w:rPr>
          <w:rFonts w:hint="eastAsia" w:eastAsia="方正仿宋简体"/>
          <w:b/>
          <w:color w:val="000000"/>
          <w:sz w:val="32"/>
          <w:szCs w:val="32"/>
          <w:lang w:eastAsia="zh-CN"/>
        </w:rPr>
        <w:t>。一是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信息公开</w:t>
      </w:r>
      <w:r>
        <w:rPr>
          <w:rFonts w:hint="eastAsia" w:eastAsia="方正仿宋简体"/>
          <w:b/>
          <w:color w:val="000000"/>
          <w:sz w:val="32"/>
          <w:szCs w:val="32"/>
          <w:lang w:eastAsia="zh-CN"/>
        </w:rPr>
        <w:t>的时效性仍需进一步提高；二是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回应群众关切能力有待进一步加强</w:t>
      </w:r>
      <w:r>
        <w:rPr>
          <w:rFonts w:hint="eastAsia" w:eastAsia="方正仿宋简体"/>
          <w:b/>
          <w:color w:val="000000"/>
          <w:sz w:val="32"/>
          <w:szCs w:val="32"/>
          <w:lang w:eastAsia="zh-CN"/>
        </w:rPr>
        <w:t>；三是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政务公开与政务服务有待深度融合。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下一步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我局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将从以下几个方面进行改进：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一是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进一步健全政务公开工作机制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。及时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更新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调整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政务公开领导小组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及成员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建立科室政务公开联络员制度，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具体承担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本科室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政务信息公开日常工作，确保责任到人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；完善局政务公开信息上传维护流程，科室及时提供，办公室定期维护，确保政务信息公开高效运作，公众方便查询。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二是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做深做实政策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解读回应。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通过部门负责同志撰稿解读、专家解读、政策问答、在线访谈、媒体专访、新闻发布会解读等多种方式，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加大重要政策解读力度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开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展解疑释惑，坚决杜绝简单化、表面化解读，通过通俗易懂、简洁明了的宣传解读，主动发声，扩大政企、政民、政社互动交流，搭建好政策宣传桥梁，积极回应群众关切。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三是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抓好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政务服务动态宣传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。对原有的政务信息公开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内容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进行补充完善，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推动政务服务与政务公开深度融合，及时梳理总结政务服务各领域最新动态和典型案例，依托线上线下公开媒介宣传政务服务优秀做法和典型经验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，提升信息发布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数量和质量。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  <w:lang w:eastAsia="zh-CN"/>
        </w:rPr>
        <w:t>六、</w:t>
      </w:r>
      <w:r>
        <w:rPr>
          <w:rFonts w:hint="eastAsia" w:ascii="Times New Roman" w:hAnsi="Times New Roman" w:eastAsia="方正黑体简体"/>
          <w:b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（一）2021年度县行政审批服务局未产生政府信息公开信息处理费用。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eastAsia="zh-CN"/>
        </w:rPr>
        <w:t>2021年，县行政审批服务局共承办建议提案4件，其中，人大建议1件，政协提案3件。目前，所有建议和提案均按要求进行办理并答复，相关人大代表及政协委员对答复情况表示满意，满意率达到100%。 </w:t>
      </w:r>
    </w:p>
    <w:sectPr>
      <w:footerReference r:id="rId3" w:type="default"/>
      <w:pgSz w:w="11906" w:h="16838"/>
      <w:pgMar w:top="1701" w:right="1531" w:bottom="1531" w:left="1531" w:header="851" w:footer="1417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07A6E8"/>
    <w:multiLevelType w:val="singleLevel"/>
    <w:tmpl w:val="5407A6E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jNjkzMzI0MWYyMjc2NWIxNWE2Nzk0NTgyZTlkMzgifQ=="/>
  </w:docVars>
  <w:rsids>
    <w:rsidRoot w:val="01085587"/>
    <w:rsid w:val="01085587"/>
    <w:rsid w:val="162F5423"/>
    <w:rsid w:val="22AF4BFD"/>
    <w:rsid w:val="24273CD5"/>
    <w:rsid w:val="275C62EC"/>
    <w:rsid w:val="2C041BAB"/>
    <w:rsid w:val="307341AF"/>
    <w:rsid w:val="31C957AE"/>
    <w:rsid w:val="3743612C"/>
    <w:rsid w:val="48C52E25"/>
    <w:rsid w:val="49DB39A3"/>
    <w:rsid w:val="4ACF58B4"/>
    <w:rsid w:val="5E802C50"/>
    <w:rsid w:val="685F14A7"/>
    <w:rsid w:val="68990FF1"/>
    <w:rsid w:val="6AE61BCC"/>
    <w:rsid w:val="6DFD4AED"/>
    <w:rsid w:val="6F063CDD"/>
    <w:rsid w:val="771A19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2725</Words>
  <Characters>2829</Characters>
  <Lines>0</Lines>
  <Paragraphs>0</Paragraphs>
  <TotalTime>8</TotalTime>
  <ScaleCrop>false</ScaleCrop>
  <LinksUpToDate>false</LinksUpToDate>
  <CharactersWithSpaces>2994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2022-01-07T00:44:00Z</dcterms:created>
  <dc:creator>涵熙</dc:creator>
  <cp:lastModifiedBy>slhhhh</cp:lastModifiedBy>
  <dcterms:modified xsi:type="dcterms:W3CDTF">2026-01-28T07:35:47Z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438809B75C534683A487AAAE92B1B60F_13</vt:lpwstr>
  </property>
</Properties>
</file>