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7BC287">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jc w:val="center"/>
        <w:textAlignment w:val="auto"/>
        <w:rPr>
          <w:rFonts w:hint="default" w:ascii="Times New Roman" w:hAnsi="Times New Roman" w:eastAsia="方正小标宋简体" w:cs="Times New Roman"/>
          <w:b/>
          <w:bCs/>
          <w:sz w:val="44"/>
          <w:szCs w:val="44"/>
        </w:rPr>
      </w:pPr>
    </w:p>
    <w:p w14:paraId="647773F4">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jc w:val="center"/>
        <w:textAlignment w:val="auto"/>
        <w:rPr>
          <w:rFonts w:hint="default" w:ascii="Times New Roman" w:hAnsi="Times New Roman" w:eastAsia="方正小标宋简体" w:cs="Times New Roman"/>
          <w:b/>
          <w:bCs/>
          <w:sz w:val="44"/>
          <w:szCs w:val="44"/>
        </w:rPr>
      </w:pPr>
      <w:r>
        <w:rPr>
          <w:rFonts w:hint="default" w:ascii="Times New Roman" w:hAnsi="Times New Roman" w:eastAsia="方正小标宋简体" w:cs="Times New Roman"/>
          <w:b/>
          <w:bCs/>
          <w:sz w:val="44"/>
          <w:szCs w:val="44"/>
        </w:rPr>
        <w:t>泗水县杨柳镇人民政府</w:t>
      </w:r>
    </w:p>
    <w:p w14:paraId="13CEE2BB">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jc w:val="center"/>
        <w:textAlignment w:val="auto"/>
        <w:rPr>
          <w:rFonts w:hint="default" w:ascii="Times New Roman" w:hAnsi="Times New Roman" w:eastAsia="方正小标宋简体" w:cs="Times New Roman"/>
          <w:b/>
          <w:bCs/>
          <w:sz w:val="44"/>
          <w:szCs w:val="44"/>
        </w:rPr>
      </w:pPr>
      <w:r>
        <w:rPr>
          <w:rFonts w:hint="default" w:ascii="Times New Roman" w:hAnsi="Times New Roman" w:eastAsia="方正小标宋简体" w:cs="Times New Roman"/>
          <w:b/>
          <w:bCs/>
          <w:sz w:val="44"/>
          <w:szCs w:val="44"/>
        </w:rPr>
        <w:t>202</w:t>
      </w:r>
      <w:r>
        <w:rPr>
          <w:rFonts w:hint="default" w:ascii="Times New Roman" w:hAnsi="Times New Roman" w:eastAsia="方正小标宋简体" w:cs="Times New Roman"/>
          <w:b/>
          <w:bCs/>
          <w:sz w:val="44"/>
          <w:szCs w:val="44"/>
          <w:lang w:val="en-US" w:eastAsia="zh-CN"/>
        </w:rPr>
        <w:t>5</w:t>
      </w:r>
      <w:r>
        <w:rPr>
          <w:rFonts w:hint="default" w:ascii="Times New Roman" w:hAnsi="Times New Roman" w:eastAsia="方正小标宋简体" w:cs="Times New Roman"/>
          <w:b/>
          <w:bCs/>
          <w:sz w:val="44"/>
          <w:szCs w:val="44"/>
        </w:rPr>
        <w:t>年政府信息公开工作年度报告</w:t>
      </w:r>
    </w:p>
    <w:p w14:paraId="438F1E97">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3" w:firstLineChars="200"/>
        <w:jc w:val="left"/>
        <w:textAlignment w:val="auto"/>
        <w:rPr>
          <w:rFonts w:hint="default" w:ascii="Times New Roman" w:hAnsi="Times New Roman" w:eastAsia="方正仿宋简体" w:cs="Times New Roman"/>
          <w:b/>
          <w:bCs/>
          <w:sz w:val="32"/>
          <w:szCs w:val="32"/>
        </w:rPr>
      </w:pPr>
    </w:p>
    <w:p w14:paraId="62B4CB80">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3" w:firstLineChars="200"/>
        <w:jc w:val="left"/>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本报告由泗水县杨柳镇人民政府按照《中华人民共和国政府信息公开条例》（以下简称《条例》）和《中华人民共和国政府信息公开工作年度报告格式》（国办公开办函〔2021〕30号）要求编制。</w:t>
      </w:r>
    </w:p>
    <w:p w14:paraId="33D54E0F">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3" w:firstLineChars="200"/>
        <w:jc w:val="left"/>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本报告内容包括总体情况、主动公开政府信息情况、收到和处理政府信息公开申请情况、政府信息公开行政复议和行政诉讼情况、存在的主要问题及改进情况、其他需要报告的事项等六部分内容。</w:t>
      </w:r>
    </w:p>
    <w:p w14:paraId="4089B110">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3" w:firstLineChars="200"/>
        <w:jc w:val="left"/>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本报告所列数据的统计时限自202</w:t>
      </w:r>
      <w:r>
        <w:rPr>
          <w:rFonts w:hint="default" w:ascii="Times New Roman" w:hAnsi="Times New Roman" w:eastAsia="方正仿宋简体" w:cs="Times New Roman"/>
          <w:b/>
          <w:bCs/>
          <w:sz w:val="32"/>
          <w:szCs w:val="32"/>
          <w:lang w:val="en-US" w:eastAsia="zh-CN"/>
        </w:rPr>
        <w:t>5</w:t>
      </w:r>
      <w:r>
        <w:rPr>
          <w:rFonts w:hint="default" w:ascii="Times New Roman" w:hAnsi="Times New Roman" w:eastAsia="方正仿宋简体" w:cs="Times New Roman"/>
          <w:b/>
          <w:bCs/>
          <w:sz w:val="32"/>
          <w:szCs w:val="32"/>
        </w:rPr>
        <w:t>年1月1日起至202</w:t>
      </w:r>
      <w:r>
        <w:rPr>
          <w:rFonts w:hint="default" w:ascii="Times New Roman" w:hAnsi="Times New Roman" w:eastAsia="方正仿宋简体" w:cs="Times New Roman"/>
          <w:b/>
          <w:bCs/>
          <w:sz w:val="32"/>
          <w:szCs w:val="32"/>
          <w:lang w:val="en-US" w:eastAsia="zh-CN"/>
        </w:rPr>
        <w:t>5</w:t>
      </w:r>
      <w:r>
        <w:rPr>
          <w:rFonts w:hint="default" w:ascii="Times New Roman" w:hAnsi="Times New Roman" w:eastAsia="方正仿宋简体" w:cs="Times New Roman"/>
          <w:b/>
          <w:bCs/>
          <w:sz w:val="32"/>
          <w:szCs w:val="32"/>
        </w:rPr>
        <w:t>年12月31日止。本报告电子版可在“中国·泗水”政府门户网站（www.sishui.gov.cn）查阅或下载。如对本报告有任何疑问，请与泗水县杨柳镇人民政府联系（地址：府前大街6号，联系电话：0537-4211018）。</w:t>
      </w:r>
    </w:p>
    <w:p w14:paraId="649BF7C8">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3" w:firstLineChars="200"/>
        <w:jc w:val="left"/>
        <w:textAlignment w:val="auto"/>
        <w:rPr>
          <w:rFonts w:hint="eastAsia" w:ascii="方正黑体简体" w:hAnsi="方正黑体简体" w:eastAsia="方正黑体简体" w:cs="方正黑体简体"/>
          <w:b/>
          <w:bCs/>
          <w:sz w:val="32"/>
          <w:szCs w:val="32"/>
        </w:rPr>
      </w:pPr>
      <w:r>
        <w:rPr>
          <w:rFonts w:hint="eastAsia" w:ascii="方正黑体简体" w:hAnsi="方正黑体简体" w:eastAsia="方正黑体简体" w:cs="方正黑体简体"/>
          <w:b/>
          <w:bCs/>
          <w:sz w:val="32"/>
          <w:szCs w:val="32"/>
        </w:rPr>
        <w:t>一、总体情况</w:t>
      </w:r>
    </w:p>
    <w:p w14:paraId="6311798E">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3" w:firstLineChars="200"/>
        <w:jc w:val="left"/>
        <w:textAlignment w:val="auto"/>
        <w:rPr>
          <w:rFonts w:hint="default" w:ascii="Times New Roman" w:hAnsi="Times New Roman" w:eastAsia="方正仿宋简体" w:cs="Times New Roman"/>
          <w:b/>
          <w:bCs/>
          <w:sz w:val="32"/>
          <w:szCs w:val="32"/>
          <w:lang w:eastAsia="zh-CN"/>
        </w:rPr>
      </w:pPr>
      <w:r>
        <w:rPr>
          <w:rFonts w:hint="default" w:ascii="Times New Roman" w:hAnsi="Times New Roman" w:eastAsia="方正仿宋简体" w:cs="Times New Roman"/>
          <w:b/>
          <w:bCs/>
          <w:sz w:val="32"/>
          <w:szCs w:val="32"/>
        </w:rPr>
        <w:t>202</w:t>
      </w:r>
      <w:r>
        <w:rPr>
          <w:rFonts w:hint="default" w:ascii="Times New Roman" w:hAnsi="Times New Roman" w:eastAsia="方正仿宋简体" w:cs="Times New Roman"/>
          <w:b/>
          <w:bCs/>
          <w:sz w:val="32"/>
          <w:szCs w:val="32"/>
          <w:lang w:val="en-US" w:eastAsia="zh-CN"/>
        </w:rPr>
        <w:t>5</w:t>
      </w:r>
      <w:r>
        <w:rPr>
          <w:rFonts w:hint="default" w:ascii="Times New Roman" w:hAnsi="Times New Roman" w:eastAsia="方正仿宋简体" w:cs="Times New Roman"/>
          <w:b/>
          <w:bCs/>
          <w:sz w:val="32"/>
          <w:szCs w:val="32"/>
        </w:rPr>
        <w:t>年，杨柳镇在县委、县政府的坚强领导下，坚持以习近平新时代中国特色社会主义思想为指导，扎实推进政务公开工作，围绕民生、产业等关键领域积极发布信息，着力提升政府工作透明度与公众参与度</w:t>
      </w:r>
      <w:r>
        <w:rPr>
          <w:rFonts w:hint="default" w:ascii="Times New Roman" w:hAnsi="Times New Roman" w:eastAsia="方正仿宋简体" w:cs="Times New Roman"/>
          <w:b/>
          <w:bCs/>
          <w:sz w:val="32"/>
          <w:szCs w:val="32"/>
          <w:lang w:eastAsia="zh-CN"/>
        </w:rPr>
        <w:t>。</w:t>
      </w:r>
    </w:p>
    <w:p w14:paraId="2FC8E8F9">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3" w:firstLineChars="200"/>
        <w:jc w:val="left"/>
        <w:textAlignment w:val="auto"/>
        <w:rPr>
          <w:rFonts w:hint="default" w:ascii="方正楷体简体" w:hAnsi="方正楷体简体" w:eastAsia="方正楷体简体" w:cs="方正楷体简体"/>
          <w:b/>
          <w:bCs/>
          <w:sz w:val="32"/>
          <w:szCs w:val="32"/>
        </w:rPr>
      </w:pPr>
      <w:r>
        <w:rPr>
          <w:rFonts w:hint="default" w:ascii="方正楷体简体" w:hAnsi="方正楷体简体" w:eastAsia="方正楷体简体" w:cs="方正楷体简体"/>
          <w:b/>
          <w:bCs/>
          <w:sz w:val="32"/>
          <w:szCs w:val="32"/>
        </w:rPr>
        <w:t>（一）主动公开情况</w:t>
      </w:r>
    </w:p>
    <w:p w14:paraId="081325ED">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3" w:firstLineChars="200"/>
        <w:jc w:val="left"/>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202</w:t>
      </w:r>
      <w:r>
        <w:rPr>
          <w:rFonts w:hint="default" w:ascii="Times New Roman" w:hAnsi="Times New Roman" w:eastAsia="方正仿宋简体" w:cs="Times New Roman"/>
          <w:b/>
          <w:bCs/>
          <w:sz w:val="32"/>
          <w:szCs w:val="32"/>
          <w:lang w:val="en-US" w:eastAsia="zh-CN"/>
        </w:rPr>
        <w:t>5</w:t>
      </w:r>
      <w:r>
        <w:rPr>
          <w:rFonts w:hint="default" w:ascii="Times New Roman" w:hAnsi="Times New Roman" w:eastAsia="方正仿宋简体" w:cs="Times New Roman"/>
          <w:b/>
          <w:bCs/>
          <w:sz w:val="32"/>
          <w:szCs w:val="32"/>
        </w:rPr>
        <w:t>年，我镇严格落实政府信息主动公开要求，以政务公开网站作为政府信息公开主平台，结合线下政务公开栏、村务公开栏等多种渠道进行主动公开。持续强化重点领域及群众关注热点领域公开力度，及时主动公开包括重点工作任务落实情况、财政专项资金管理使用情况、重大项目进展情况、公共服务办理结果</w:t>
      </w:r>
      <w:r>
        <w:rPr>
          <w:rFonts w:hint="default" w:ascii="Times New Roman" w:hAnsi="Times New Roman" w:eastAsia="方正仿宋简体" w:cs="Times New Roman"/>
          <w:b/>
          <w:bCs/>
          <w:sz w:val="32"/>
          <w:szCs w:val="32"/>
          <w:highlight w:val="none"/>
        </w:rPr>
        <w:t>等动态信息，切实保障群众知情权、监督权、参与权。同时，着力提升政策解读质量，通过图文解读等方式不断丰富政策解读形式。</w:t>
      </w:r>
      <w:r>
        <w:rPr>
          <w:rFonts w:hint="default" w:ascii="Times New Roman" w:hAnsi="Times New Roman" w:eastAsia="方正仿宋简体" w:cs="Times New Roman"/>
          <w:b/>
          <w:bCs/>
          <w:sz w:val="32"/>
          <w:szCs w:val="32"/>
          <w:highlight w:val="none"/>
          <w:lang w:val="en-US" w:eastAsia="zh-CN"/>
        </w:rPr>
        <w:t>2025</w:t>
      </w:r>
      <w:r>
        <w:rPr>
          <w:rFonts w:hint="default" w:ascii="Times New Roman" w:hAnsi="Times New Roman" w:eastAsia="方正仿宋简体" w:cs="Times New Roman"/>
          <w:b/>
          <w:bCs/>
          <w:sz w:val="32"/>
          <w:szCs w:val="32"/>
          <w:highlight w:val="none"/>
        </w:rPr>
        <w:t>年，通过政府门户网站主动公开信息</w:t>
      </w:r>
      <w:r>
        <w:rPr>
          <w:rFonts w:hint="eastAsia" w:ascii="Times New Roman" w:hAnsi="Times New Roman" w:eastAsia="方正仿宋简体" w:cs="Times New Roman"/>
          <w:b/>
          <w:bCs/>
          <w:sz w:val="32"/>
          <w:szCs w:val="32"/>
          <w:highlight w:val="none"/>
          <w:lang w:val="en-US" w:eastAsia="zh-CN"/>
        </w:rPr>
        <w:t>6</w:t>
      </w:r>
      <w:r>
        <w:rPr>
          <w:rFonts w:hint="default" w:ascii="Times New Roman" w:hAnsi="Times New Roman" w:eastAsia="方正仿宋简体" w:cs="Times New Roman"/>
          <w:b/>
          <w:bCs/>
          <w:sz w:val="32"/>
          <w:szCs w:val="32"/>
          <w:highlight w:val="none"/>
        </w:rPr>
        <w:t>条，其中通知公告</w:t>
      </w:r>
      <w:r>
        <w:rPr>
          <w:rFonts w:hint="eastAsia" w:ascii="Times New Roman" w:hAnsi="Times New Roman" w:eastAsia="方正仿宋简体" w:cs="Times New Roman"/>
          <w:b/>
          <w:bCs/>
          <w:sz w:val="32"/>
          <w:szCs w:val="32"/>
          <w:highlight w:val="none"/>
          <w:lang w:val="en-US" w:eastAsia="zh-CN"/>
        </w:rPr>
        <w:t>5</w:t>
      </w:r>
      <w:r>
        <w:rPr>
          <w:rFonts w:hint="default" w:ascii="Times New Roman" w:hAnsi="Times New Roman" w:eastAsia="方正仿宋简体" w:cs="Times New Roman"/>
          <w:b/>
          <w:bCs/>
          <w:sz w:val="32"/>
          <w:szCs w:val="32"/>
          <w:highlight w:val="none"/>
        </w:rPr>
        <w:t>条、公开年报1条。</w:t>
      </w:r>
    </w:p>
    <w:p w14:paraId="3031392E">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3" w:firstLineChars="200"/>
        <w:jc w:val="left"/>
        <w:textAlignment w:val="auto"/>
        <w:rPr>
          <w:rFonts w:hint="default" w:ascii="方正楷体简体" w:hAnsi="方正楷体简体" w:eastAsia="方正楷体简体" w:cs="方正楷体简体"/>
          <w:b/>
          <w:bCs/>
          <w:sz w:val="32"/>
          <w:szCs w:val="32"/>
        </w:rPr>
      </w:pPr>
      <w:r>
        <w:rPr>
          <w:rFonts w:hint="default" w:ascii="方正楷体简体" w:hAnsi="方正楷体简体" w:eastAsia="方正楷体简体" w:cs="方正楷体简体"/>
          <w:b/>
          <w:bCs/>
          <w:sz w:val="32"/>
          <w:szCs w:val="32"/>
        </w:rPr>
        <w:t>（二）依申请公开情况</w:t>
      </w:r>
    </w:p>
    <w:p w14:paraId="7504A0F0">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3" w:firstLineChars="200"/>
        <w:jc w:val="left"/>
        <w:textAlignment w:val="auto"/>
        <w:rPr>
          <w:rFonts w:hint="eastAsia" w:ascii="Times New Roman" w:hAnsi="Times New Roman" w:eastAsia="方正仿宋简体" w:cs="Times New Roman"/>
          <w:b/>
          <w:bCs/>
          <w:sz w:val="32"/>
          <w:szCs w:val="32"/>
          <w:lang w:val="en-US" w:eastAsia="zh-CN"/>
        </w:rPr>
      </w:pPr>
      <w:r>
        <w:rPr>
          <w:rFonts w:hint="default" w:ascii="Times New Roman" w:hAnsi="Times New Roman" w:eastAsia="方正仿宋简体" w:cs="Times New Roman"/>
          <w:b/>
          <w:bCs/>
          <w:sz w:val="32"/>
          <w:szCs w:val="32"/>
        </w:rPr>
        <w:t>202</w:t>
      </w:r>
      <w:r>
        <w:rPr>
          <w:rFonts w:hint="default" w:ascii="Times New Roman" w:hAnsi="Times New Roman" w:eastAsia="方正仿宋简体" w:cs="Times New Roman"/>
          <w:b/>
          <w:bCs/>
          <w:sz w:val="32"/>
          <w:szCs w:val="32"/>
          <w:lang w:val="en-US" w:eastAsia="zh-CN"/>
        </w:rPr>
        <w:t>5</w:t>
      </w:r>
      <w:r>
        <w:rPr>
          <w:rFonts w:hint="default" w:ascii="Times New Roman" w:hAnsi="Times New Roman" w:eastAsia="方正仿宋简体" w:cs="Times New Roman"/>
          <w:b/>
          <w:bCs/>
          <w:sz w:val="32"/>
          <w:szCs w:val="32"/>
        </w:rPr>
        <w:t>年</w:t>
      </w:r>
      <w:r>
        <w:rPr>
          <w:rFonts w:hint="eastAsia" w:ascii="Times New Roman" w:hAnsi="Times New Roman" w:eastAsia="方正仿宋简体" w:cs="Times New Roman"/>
          <w:b/>
          <w:bCs/>
          <w:sz w:val="32"/>
          <w:szCs w:val="32"/>
          <w:lang w:eastAsia="zh-CN"/>
        </w:rPr>
        <w:t>，</w:t>
      </w:r>
      <w:r>
        <w:rPr>
          <w:rFonts w:hint="eastAsia" w:ascii="Times New Roman" w:hAnsi="Times New Roman" w:eastAsia="方正仿宋简体" w:cs="Times New Roman"/>
          <w:b/>
          <w:bCs/>
          <w:sz w:val="32"/>
          <w:szCs w:val="32"/>
          <w:lang w:val="en-US" w:eastAsia="zh-CN"/>
        </w:rPr>
        <w:t>杨柳镇共收到政府信息公开申请1件，为自然人申请，申请内容涉及宅基地权属，依照法规规定在法定期限内予以答复，答复率100%，被申请</w:t>
      </w:r>
      <w:r>
        <w:rPr>
          <w:rFonts w:hint="default" w:ascii="Times New Roman" w:hAnsi="Times New Roman" w:eastAsia="方正仿宋简体" w:cs="Times New Roman"/>
          <w:b/>
          <w:bCs/>
          <w:sz w:val="32"/>
          <w:szCs w:val="32"/>
        </w:rPr>
        <w:t>行政复议</w:t>
      </w:r>
      <w:r>
        <w:rPr>
          <w:rFonts w:hint="eastAsia" w:ascii="Times New Roman" w:hAnsi="Times New Roman" w:eastAsia="方正仿宋简体" w:cs="Times New Roman"/>
          <w:b/>
          <w:bCs/>
          <w:sz w:val="32"/>
          <w:szCs w:val="32"/>
          <w:lang w:val="en-US" w:eastAsia="zh-CN"/>
        </w:rPr>
        <w:t>1次，为</w:t>
      </w:r>
      <w:r>
        <w:rPr>
          <w:rFonts w:hint="default" w:ascii="Times New Roman" w:hAnsi="Times New Roman" w:eastAsia="方正仿宋简体" w:cs="Times New Roman"/>
          <w:b/>
          <w:bCs/>
          <w:sz w:val="32"/>
          <w:szCs w:val="32"/>
        </w:rPr>
        <w:t>结果纠正</w:t>
      </w:r>
      <w:r>
        <w:rPr>
          <w:rFonts w:hint="eastAsia" w:ascii="Times New Roman" w:hAnsi="Times New Roman" w:eastAsia="方正仿宋简体" w:cs="Times New Roman"/>
          <w:b/>
          <w:bCs/>
          <w:sz w:val="32"/>
          <w:szCs w:val="32"/>
          <w:lang w:eastAsia="zh-CN"/>
        </w:rPr>
        <w:t>。</w:t>
      </w:r>
    </w:p>
    <w:p w14:paraId="0DFBE2BB">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3" w:firstLineChars="200"/>
        <w:jc w:val="left"/>
        <w:textAlignment w:val="auto"/>
        <w:rPr>
          <w:rFonts w:hint="default" w:ascii="方正楷体简体" w:hAnsi="方正楷体简体" w:eastAsia="方正楷体简体" w:cs="方正楷体简体"/>
          <w:b/>
          <w:bCs/>
          <w:sz w:val="32"/>
          <w:szCs w:val="32"/>
        </w:rPr>
      </w:pPr>
      <w:r>
        <w:rPr>
          <w:rFonts w:hint="default" w:ascii="方正楷体简体" w:hAnsi="方正楷体简体" w:eastAsia="方正楷体简体" w:cs="方正楷体简体"/>
          <w:b/>
          <w:bCs/>
          <w:sz w:val="32"/>
          <w:szCs w:val="32"/>
        </w:rPr>
        <w:t>（三）政府信息管理情况</w:t>
      </w:r>
    </w:p>
    <w:p w14:paraId="7E726CA0">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3" w:firstLineChars="200"/>
        <w:jc w:val="left"/>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杨柳镇聚焦于信息发布的规范化与安全性，实施严格管理。一是强化全流程质控，对规范性文件实行从制定到公开的全生命周期管理，优化审核发布流程，确保内容精准、表述规范。二是筑牢安全防线，严格执行信息公开保密审查机制，恪守“涉密信息不公开、公开信息不涉密”底线，同步加强网络舆情研判与信息安全风险防控，切实保障公众知情权与个人信息安全。</w:t>
      </w:r>
    </w:p>
    <w:p w14:paraId="6D9E838C">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3" w:firstLineChars="200"/>
        <w:jc w:val="left"/>
        <w:textAlignment w:val="auto"/>
        <w:rPr>
          <w:rFonts w:hint="default" w:ascii="方正楷体简体" w:hAnsi="方正楷体简体" w:eastAsia="方正楷体简体" w:cs="方正楷体简体"/>
          <w:b/>
          <w:bCs/>
          <w:sz w:val="32"/>
          <w:szCs w:val="32"/>
        </w:rPr>
      </w:pPr>
      <w:r>
        <w:rPr>
          <w:rFonts w:hint="default" w:ascii="方正楷体简体" w:hAnsi="方正楷体简体" w:eastAsia="方正楷体简体" w:cs="方正楷体简体"/>
          <w:b/>
          <w:bCs/>
          <w:sz w:val="32"/>
          <w:szCs w:val="32"/>
        </w:rPr>
        <w:t>（四）政府信息公开平台建设情况</w:t>
      </w:r>
    </w:p>
    <w:p w14:paraId="1867F63E">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3" w:firstLineChars="200"/>
        <w:jc w:val="left"/>
        <w:textAlignment w:val="auto"/>
        <w:rPr>
          <w:rFonts w:hint="eastAsia" w:ascii="Times New Roman" w:hAnsi="Times New Roman" w:eastAsia="方正仿宋简体" w:cs="Times New Roman"/>
          <w:b/>
          <w:bCs/>
          <w:sz w:val="32"/>
          <w:szCs w:val="32"/>
          <w:lang w:eastAsia="zh-CN"/>
        </w:rPr>
      </w:pPr>
      <w:r>
        <w:rPr>
          <w:rFonts w:hint="default" w:ascii="Times New Roman" w:hAnsi="Times New Roman" w:eastAsia="方正仿宋简体" w:cs="Times New Roman"/>
          <w:b/>
          <w:bCs/>
          <w:sz w:val="32"/>
          <w:szCs w:val="32"/>
        </w:rPr>
        <w:t>杨柳镇致力于构建多元化、立体化的政务公开服务网络。线上渠道不断拓展，在优化政务网站的同时，积极运用政务新媒体平台，通过图文、短视频等生动形式，及时发布政策解读与民生资讯</w:t>
      </w:r>
      <w:r>
        <w:rPr>
          <w:rFonts w:hint="eastAsia" w:ascii="Times New Roman" w:hAnsi="Times New Roman" w:eastAsia="方正仿宋简体" w:cs="Times New Roman"/>
          <w:b/>
          <w:bCs/>
          <w:sz w:val="32"/>
          <w:szCs w:val="32"/>
          <w:lang w:eastAsia="zh-CN"/>
        </w:rPr>
        <w:t>。同时，为照顾不同群体需求，通过村（居）广播、宣传栏公示、干部入户讲解等多种方式，确保信息全覆盖。</w:t>
      </w:r>
    </w:p>
    <w:p w14:paraId="287F725E">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3" w:firstLineChars="200"/>
        <w:jc w:val="left"/>
        <w:textAlignment w:val="auto"/>
        <w:rPr>
          <w:rFonts w:hint="default" w:ascii="方正楷体简体" w:hAnsi="方正楷体简体" w:eastAsia="方正楷体简体" w:cs="方正楷体简体"/>
          <w:b/>
          <w:bCs/>
          <w:sz w:val="32"/>
          <w:szCs w:val="32"/>
        </w:rPr>
      </w:pPr>
      <w:r>
        <w:rPr>
          <w:rFonts w:hint="default" w:ascii="方正楷体简体" w:hAnsi="方正楷体简体" w:eastAsia="方正楷体简体" w:cs="方正楷体简体"/>
          <w:b/>
          <w:bCs/>
          <w:sz w:val="32"/>
          <w:szCs w:val="32"/>
        </w:rPr>
        <w:t>（五）监督保障情况</w:t>
      </w:r>
    </w:p>
    <w:p w14:paraId="78ECDA3F">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3" w:firstLineChars="200"/>
        <w:jc w:val="left"/>
        <w:textAlignment w:val="auto"/>
        <w:rPr>
          <w:rFonts w:hint="default" w:ascii="Times New Roman" w:hAnsi="Times New Roman" w:eastAsia="方正仿宋简体" w:cs="Times New Roman"/>
          <w:b/>
          <w:bCs/>
          <w:sz w:val="32"/>
          <w:szCs w:val="32"/>
          <w:lang w:val="en-US" w:eastAsia="zh-CN"/>
        </w:rPr>
      </w:pPr>
      <w:r>
        <w:rPr>
          <w:rFonts w:hint="default" w:ascii="Times New Roman" w:hAnsi="Times New Roman" w:eastAsia="方正仿宋简体" w:cs="Times New Roman"/>
          <w:b/>
          <w:bCs/>
          <w:sz w:val="32"/>
          <w:szCs w:val="32"/>
        </w:rPr>
        <w:t>杨柳镇高度重视政务公开工作，坚持高标准严要求做好政务公开工作。</w:t>
      </w:r>
      <w:r>
        <w:rPr>
          <w:rFonts w:hint="eastAsia" w:ascii="Times New Roman" w:hAnsi="Times New Roman" w:eastAsia="方正仿宋简体" w:cs="Times New Roman"/>
          <w:b/>
          <w:bCs/>
          <w:sz w:val="32"/>
          <w:szCs w:val="32"/>
          <w:lang w:val="en-US" w:eastAsia="zh-CN"/>
        </w:rPr>
        <w:t>一是压实全链条责任体系。明确从信息产生、审核、发布到更新的各环节责任，确保所有公开信息合法合规、准确无误，从源头防范风险。二是健全闭环化监督管理。将政务公开纳入年度绩效考核外，建立常态化的“月度自查、季度通报、年度考评”机制。三是筑牢全方位安全底线。高度重视公开信息安全，定期开展已公开信息排查，特别关注个人隐私泄漏风险，对敏感信息进行脱敏处理。2025年度，我镇未发生社会评议以及政务公开责任追究事件。</w:t>
      </w:r>
    </w:p>
    <w:p w14:paraId="360EF52A">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3" w:firstLineChars="200"/>
        <w:jc w:val="left"/>
        <w:textAlignment w:val="auto"/>
        <w:rPr>
          <w:rFonts w:hint="default" w:ascii="方正黑体简体" w:hAnsi="方正黑体简体" w:eastAsia="方正黑体简体" w:cs="方正黑体简体"/>
          <w:b/>
          <w:bCs/>
          <w:sz w:val="32"/>
          <w:szCs w:val="32"/>
        </w:rPr>
      </w:pPr>
      <w:r>
        <w:rPr>
          <w:rFonts w:hint="default" w:ascii="方正黑体简体" w:hAnsi="方正黑体简体" w:eastAsia="方正黑体简体" w:cs="方正黑体简体"/>
          <w:b/>
          <w:bCs/>
          <w:sz w:val="32"/>
          <w:szCs w:val="32"/>
        </w:rPr>
        <w:t>二、主动公开政府信息情况</w:t>
      </w:r>
    </w:p>
    <w:tbl>
      <w:tblPr>
        <w:tblStyle w:val="3"/>
        <w:tblW w:w="0" w:type="auto"/>
        <w:jc w:val="center"/>
        <w:tblCellSpacing w:w="15"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2265"/>
        <w:gridCol w:w="2250"/>
        <w:gridCol w:w="2251"/>
        <w:gridCol w:w="2266"/>
      </w:tblGrid>
      <w:tr w14:paraId="127AFC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0" w:hRule="atLeast"/>
          <w:tblCellSpacing w:w="15" w:type="dxa"/>
          <w:jc w:val="center"/>
        </w:trPr>
        <w:tc>
          <w:tcPr>
            <w:tcW w:w="5000" w:type="pct"/>
            <w:gridSpan w:val="4"/>
            <w:tcBorders>
              <w:top w:val="single" w:color="auto" w:sz="6" w:space="0"/>
              <w:left w:val="single" w:color="auto" w:sz="6" w:space="0"/>
              <w:bottom w:val="single" w:color="auto" w:sz="6" w:space="0"/>
              <w:right w:val="single" w:color="000000" w:sz="6" w:space="0"/>
            </w:tcBorders>
            <w:shd w:val="clear" w:color="auto" w:fill="C6D9F1"/>
            <w:tcMar>
              <w:top w:w="0" w:type="dxa"/>
              <w:left w:w="105" w:type="dxa"/>
              <w:bottom w:w="0" w:type="dxa"/>
              <w:right w:w="105" w:type="dxa"/>
            </w:tcMar>
            <w:vAlign w:val="center"/>
          </w:tcPr>
          <w:p w14:paraId="6623375C">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0"/>
              <w:jc w:val="left"/>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第二十条第（一）项</w:t>
            </w:r>
          </w:p>
        </w:tc>
      </w:tr>
      <w:tr w14:paraId="272F1F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0" w:hRule="atLeast"/>
          <w:tblCellSpacing w:w="15" w:type="dxa"/>
          <w:jc w:val="center"/>
        </w:trPr>
        <w:tc>
          <w:tcPr>
            <w:tcW w:w="1250" w:type="pct"/>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2D0527E7">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0"/>
              <w:jc w:val="left"/>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信息内容</w:t>
            </w:r>
          </w:p>
        </w:tc>
        <w:tc>
          <w:tcPr>
            <w:tcW w:w="1250" w:type="pc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2106719C">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0"/>
              <w:jc w:val="left"/>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本年制发件数</w:t>
            </w:r>
          </w:p>
        </w:tc>
        <w:tc>
          <w:tcPr>
            <w:tcW w:w="1250" w:type="pc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7ED336A5">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0"/>
              <w:jc w:val="left"/>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本年废止件数</w:t>
            </w:r>
          </w:p>
        </w:tc>
        <w:tc>
          <w:tcPr>
            <w:tcW w:w="1250" w:type="pc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09A39ACB">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0"/>
              <w:jc w:val="left"/>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现行有效件数</w:t>
            </w:r>
          </w:p>
        </w:tc>
      </w:tr>
      <w:tr w14:paraId="55687C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70" w:hRule="atLeast"/>
          <w:tblCellSpacing w:w="15" w:type="dxa"/>
          <w:jc w:val="center"/>
        </w:trPr>
        <w:tc>
          <w:tcPr>
            <w:tcW w:w="1250" w:type="pct"/>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48EA87EF">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0"/>
              <w:jc w:val="left"/>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规章</w:t>
            </w:r>
          </w:p>
        </w:tc>
        <w:tc>
          <w:tcPr>
            <w:tcW w:w="1250" w:type="pc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076AB77B">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0"/>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0</w:t>
            </w:r>
          </w:p>
        </w:tc>
        <w:tc>
          <w:tcPr>
            <w:tcW w:w="1250" w:type="pc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0EE5E38E">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0"/>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0</w:t>
            </w:r>
          </w:p>
        </w:tc>
        <w:tc>
          <w:tcPr>
            <w:tcW w:w="1250" w:type="pc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2D061B61">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0"/>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0</w:t>
            </w:r>
          </w:p>
        </w:tc>
      </w:tr>
      <w:tr w14:paraId="320CAB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70" w:hRule="atLeast"/>
          <w:tblCellSpacing w:w="15" w:type="dxa"/>
          <w:jc w:val="center"/>
        </w:trPr>
        <w:tc>
          <w:tcPr>
            <w:tcW w:w="1250" w:type="pct"/>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519F811F">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0"/>
              <w:jc w:val="left"/>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行政规范性文件</w:t>
            </w:r>
          </w:p>
        </w:tc>
        <w:tc>
          <w:tcPr>
            <w:tcW w:w="1250" w:type="pc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22330BBD">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0"/>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0</w:t>
            </w:r>
          </w:p>
        </w:tc>
        <w:tc>
          <w:tcPr>
            <w:tcW w:w="1250" w:type="pc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63C6F74F">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0"/>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0</w:t>
            </w:r>
          </w:p>
        </w:tc>
        <w:tc>
          <w:tcPr>
            <w:tcW w:w="1250" w:type="pc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5598A40B">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0"/>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0</w:t>
            </w:r>
          </w:p>
        </w:tc>
      </w:tr>
      <w:tr w14:paraId="17BE6F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0" w:hRule="atLeast"/>
          <w:tblCellSpacing w:w="15" w:type="dxa"/>
          <w:jc w:val="center"/>
        </w:trPr>
        <w:tc>
          <w:tcPr>
            <w:tcW w:w="5000" w:type="pct"/>
            <w:gridSpan w:val="4"/>
            <w:tcBorders>
              <w:top w:val="nil"/>
              <w:left w:val="single" w:color="auto" w:sz="6" w:space="0"/>
              <w:bottom w:val="single" w:color="auto" w:sz="6" w:space="0"/>
              <w:right w:val="single" w:color="auto" w:sz="6" w:space="0"/>
            </w:tcBorders>
            <w:shd w:val="clear" w:color="auto" w:fill="C6D9F1"/>
            <w:tcMar>
              <w:top w:w="0" w:type="dxa"/>
              <w:left w:w="105" w:type="dxa"/>
              <w:bottom w:w="0" w:type="dxa"/>
              <w:right w:w="105" w:type="dxa"/>
            </w:tcMar>
            <w:vAlign w:val="center"/>
          </w:tcPr>
          <w:p w14:paraId="44A90345">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0"/>
              <w:jc w:val="left"/>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第二十条第（五）项</w:t>
            </w:r>
          </w:p>
        </w:tc>
      </w:tr>
      <w:tr w14:paraId="705ECA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0" w:hRule="atLeast"/>
          <w:tblCellSpacing w:w="15" w:type="dxa"/>
          <w:jc w:val="center"/>
        </w:trPr>
        <w:tc>
          <w:tcPr>
            <w:tcW w:w="1250" w:type="pct"/>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7A9CBB98">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0"/>
              <w:jc w:val="left"/>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信息内容</w:t>
            </w:r>
          </w:p>
        </w:tc>
        <w:tc>
          <w:tcPr>
            <w:tcW w:w="3750" w:type="pct"/>
            <w:gridSpan w:val="3"/>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1B04C34E">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0"/>
              <w:jc w:val="left"/>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本年处理决定数量</w:t>
            </w:r>
          </w:p>
        </w:tc>
      </w:tr>
      <w:tr w14:paraId="38A87E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70" w:hRule="atLeast"/>
          <w:tblCellSpacing w:w="15" w:type="dxa"/>
          <w:jc w:val="center"/>
        </w:trPr>
        <w:tc>
          <w:tcPr>
            <w:tcW w:w="1250" w:type="pct"/>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1A39A2F6">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0"/>
              <w:jc w:val="left"/>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行政许可</w:t>
            </w:r>
          </w:p>
        </w:tc>
        <w:tc>
          <w:tcPr>
            <w:tcW w:w="3750" w:type="pct"/>
            <w:gridSpan w:val="3"/>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5AB60ADE">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0"/>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0</w:t>
            </w:r>
          </w:p>
        </w:tc>
      </w:tr>
      <w:tr w14:paraId="037D3A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0" w:hRule="atLeast"/>
          <w:tblCellSpacing w:w="15" w:type="dxa"/>
          <w:jc w:val="center"/>
        </w:trPr>
        <w:tc>
          <w:tcPr>
            <w:tcW w:w="5000" w:type="pct"/>
            <w:gridSpan w:val="4"/>
            <w:tcBorders>
              <w:top w:val="nil"/>
              <w:left w:val="single" w:color="auto" w:sz="6" w:space="0"/>
              <w:bottom w:val="single" w:color="auto" w:sz="6" w:space="0"/>
              <w:right w:val="single" w:color="auto" w:sz="6" w:space="0"/>
            </w:tcBorders>
            <w:shd w:val="clear" w:color="auto" w:fill="C6D9F1"/>
            <w:tcMar>
              <w:top w:w="0" w:type="dxa"/>
              <w:left w:w="105" w:type="dxa"/>
              <w:bottom w:w="0" w:type="dxa"/>
              <w:right w:w="105" w:type="dxa"/>
            </w:tcMar>
            <w:vAlign w:val="center"/>
          </w:tcPr>
          <w:p w14:paraId="122C2971">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0"/>
              <w:jc w:val="left"/>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第二十条第（六）项</w:t>
            </w:r>
          </w:p>
        </w:tc>
      </w:tr>
      <w:tr w14:paraId="7B562E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0" w:hRule="atLeast"/>
          <w:tblCellSpacing w:w="15" w:type="dxa"/>
          <w:jc w:val="center"/>
        </w:trPr>
        <w:tc>
          <w:tcPr>
            <w:tcW w:w="1250" w:type="pct"/>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61DF0165">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0"/>
              <w:jc w:val="left"/>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信息内容</w:t>
            </w:r>
          </w:p>
        </w:tc>
        <w:tc>
          <w:tcPr>
            <w:tcW w:w="3750" w:type="pct"/>
            <w:gridSpan w:val="3"/>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6FC0F18A">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0"/>
              <w:jc w:val="left"/>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本年处理决定数量</w:t>
            </w:r>
          </w:p>
        </w:tc>
      </w:tr>
      <w:tr w14:paraId="30A48D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0" w:hRule="atLeast"/>
          <w:tblCellSpacing w:w="15" w:type="dxa"/>
          <w:jc w:val="center"/>
        </w:trPr>
        <w:tc>
          <w:tcPr>
            <w:tcW w:w="1250" w:type="pct"/>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4F4026B1">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0"/>
              <w:jc w:val="left"/>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行政处罚</w:t>
            </w:r>
          </w:p>
        </w:tc>
        <w:tc>
          <w:tcPr>
            <w:tcW w:w="3750" w:type="pct"/>
            <w:gridSpan w:val="3"/>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02299025">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0"/>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0</w:t>
            </w:r>
          </w:p>
        </w:tc>
      </w:tr>
      <w:tr w14:paraId="432789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0" w:hRule="atLeast"/>
          <w:tblCellSpacing w:w="15" w:type="dxa"/>
          <w:jc w:val="center"/>
        </w:trPr>
        <w:tc>
          <w:tcPr>
            <w:tcW w:w="1250" w:type="pct"/>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0B0F64F8">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0"/>
              <w:jc w:val="left"/>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行政强制</w:t>
            </w:r>
          </w:p>
        </w:tc>
        <w:tc>
          <w:tcPr>
            <w:tcW w:w="3750" w:type="pct"/>
            <w:gridSpan w:val="3"/>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55EF9510">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0"/>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0</w:t>
            </w:r>
          </w:p>
        </w:tc>
      </w:tr>
      <w:tr w14:paraId="64B620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70" w:hRule="atLeast"/>
          <w:tblCellSpacing w:w="15" w:type="dxa"/>
          <w:jc w:val="center"/>
        </w:trPr>
        <w:tc>
          <w:tcPr>
            <w:tcW w:w="5000" w:type="pct"/>
            <w:gridSpan w:val="4"/>
            <w:tcBorders>
              <w:top w:val="nil"/>
              <w:left w:val="single" w:color="auto" w:sz="6" w:space="0"/>
              <w:bottom w:val="single" w:color="auto" w:sz="6" w:space="0"/>
              <w:right w:val="single" w:color="auto" w:sz="6" w:space="0"/>
            </w:tcBorders>
            <w:shd w:val="clear" w:color="auto" w:fill="C6D9F1"/>
            <w:tcMar>
              <w:top w:w="0" w:type="dxa"/>
              <w:left w:w="105" w:type="dxa"/>
              <w:bottom w:w="0" w:type="dxa"/>
              <w:right w:w="105" w:type="dxa"/>
            </w:tcMar>
            <w:vAlign w:val="center"/>
          </w:tcPr>
          <w:p w14:paraId="12B96A37">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0"/>
              <w:jc w:val="left"/>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第二十条第（八）项</w:t>
            </w:r>
          </w:p>
        </w:tc>
      </w:tr>
      <w:tr w14:paraId="50C0BA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70" w:hRule="atLeast"/>
          <w:tblCellSpacing w:w="15" w:type="dxa"/>
          <w:jc w:val="center"/>
        </w:trPr>
        <w:tc>
          <w:tcPr>
            <w:tcW w:w="1250" w:type="pct"/>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59444EDF">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0"/>
              <w:jc w:val="left"/>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信息内容</w:t>
            </w:r>
          </w:p>
        </w:tc>
        <w:tc>
          <w:tcPr>
            <w:tcW w:w="3750" w:type="pct"/>
            <w:gridSpan w:val="3"/>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73B6494C">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0"/>
              <w:jc w:val="left"/>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本年收费金额（单位：万元）</w:t>
            </w:r>
          </w:p>
        </w:tc>
      </w:tr>
      <w:tr w14:paraId="5AED5B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0" w:hRule="atLeast"/>
          <w:tblCellSpacing w:w="15" w:type="dxa"/>
          <w:jc w:val="center"/>
        </w:trPr>
        <w:tc>
          <w:tcPr>
            <w:tcW w:w="1250" w:type="pct"/>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47358AB7">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0"/>
              <w:jc w:val="left"/>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行政事业性收费</w:t>
            </w:r>
          </w:p>
        </w:tc>
        <w:tc>
          <w:tcPr>
            <w:tcW w:w="3750" w:type="pct"/>
            <w:gridSpan w:val="3"/>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75904C70">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0"/>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0</w:t>
            </w:r>
          </w:p>
        </w:tc>
      </w:tr>
    </w:tbl>
    <w:p w14:paraId="60E4C590">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3" w:firstLineChars="200"/>
        <w:jc w:val="left"/>
        <w:textAlignment w:val="auto"/>
        <w:rPr>
          <w:rFonts w:hint="default" w:ascii="方正黑体简体" w:hAnsi="方正黑体简体" w:eastAsia="方正黑体简体" w:cs="方正黑体简体"/>
          <w:b/>
          <w:bCs/>
          <w:sz w:val="32"/>
          <w:szCs w:val="32"/>
        </w:rPr>
      </w:pPr>
      <w:r>
        <w:rPr>
          <w:rFonts w:hint="default" w:ascii="方正黑体简体" w:hAnsi="方正黑体简体" w:eastAsia="方正黑体简体" w:cs="方正黑体简体"/>
          <w:b/>
          <w:bCs/>
          <w:sz w:val="32"/>
          <w:szCs w:val="32"/>
        </w:rPr>
        <w:t>三、收到和处理政府信息公开申请情况</w:t>
      </w:r>
    </w:p>
    <w:tbl>
      <w:tblPr>
        <w:tblStyle w:val="3"/>
        <w:tblW w:w="0" w:type="auto"/>
        <w:jc w:val="center"/>
        <w:tblCellSpacing w:w="15"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928"/>
        <w:gridCol w:w="1490"/>
        <w:gridCol w:w="2185"/>
        <w:gridCol w:w="699"/>
        <w:gridCol w:w="577"/>
        <w:gridCol w:w="577"/>
        <w:gridCol w:w="635"/>
        <w:gridCol w:w="625"/>
        <w:gridCol w:w="577"/>
        <w:gridCol w:w="724"/>
      </w:tblGrid>
      <w:tr w14:paraId="2D9849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20" w:hRule="atLeast"/>
          <w:tblCellSpacing w:w="15" w:type="dxa"/>
          <w:jc w:val="center"/>
        </w:trPr>
        <w:tc>
          <w:tcPr>
            <w:tcW w:w="4558" w:type="dxa"/>
            <w:gridSpan w:val="3"/>
            <w:vMerge w:val="restart"/>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311E271F">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0"/>
              <w:jc w:val="left"/>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（本列数据的勾稽关系为：第一项加第二项之和，等于第三项加第四项之和）</w:t>
            </w:r>
          </w:p>
        </w:tc>
        <w:tc>
          <w:tcPr>
            <w:tcW w:w="4369" w:type="dxa"/>
            <w:gridSpan w:val="7"/>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468F1541">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0"/>
              <w:jc w:val="left"/>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申请人情况</w:t>
            </w:r>
          </w:p>
        </w:tc>
      </w:tr>
      <w:tr w14:paraId="09657D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20" w:hRule="atLeast"/>
          <w:tblCellSpacing w:w="15" w:type="dxa"/>
          <w:jc w:val="center"/>
        </w:trPr>
        <w:tc>
          <w:tcPr>
            <w:tcW w:w="4558" w:type="dxa"/>
            <w:gridSpan w:val="3"/>
            <w:vMerge w:val="continue"/>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11E2486A">
            <w:pPr>
              <w:keepNext w:val="0"/>
              <w:keepLines w:val="0"/>
              <w:pageBreakBefore w:val="0"/>
              <w:kinsoku/>
              <w:wordWrap/>
              <w:overflowPunct/>
              <w:topLinePunct w:val="0"/>
              <w:autoSpaceDE/>
              <w:autoSpaceDN/>
              <w:bidi w:val="0"/>
              <w:adjustRightInd/>
              <w:snapToGrid/>
              <w:spacing w:beforeAutospacing="0" w:afterAutospacing="0" w:line="560" w:lineRule="exact"/>
              <w:ind w:firstLine="0"/>
              <w:textAlignment w:val="auto"/>
              <w:rPr>
                <w:rFonts w:hint="default" w:ascii="Times New Roman" w:hAnsi="Times New Roman" w:eastAsia="方正仿宋简体" w:cs="Times New Roman"/>
                <w:b/>
                <w:bCs/>
                <w:sz w:val="32"/>
                <w:szCs w:val="32"/>
              </w:rPr>
            </w:pPr>
          </w:p>
        </w:tc>
        <w:tc>
          <w:tcPr>
            <w:tcW w:w="669" w:type="dxa"/>
            <w:vMerge w:val="restar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3896E92A">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0"/>
              <w:jc w:val="left"/>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自然人</w:t>
            </w:r>
          </w:p>
        </w:tc>
        <w:tc>
          <w:tcPr>
            <w:tcW w:w="2961" w:type="dxa"/>
            <w:gridSpan w:val="5"/>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0F84CE6C">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0"/>
              <w:jc w:val="left"/>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法人或其他组织</w:t>
            </w:r>
          </w:p>
        </w:tc>
        <w:tc>
          <w:tcPr>
            <w:tcW w:w="679" w:type="dxa"/>
            <w:vMerge w:val="restart"/>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3F2C68BA">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0"/>
              <w:jc w:val="left"/>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总计</w:t>
            </w:r>
          </w:p>
        </w:tc>
      </w:tr>
      <w:tr w14:paraId="12FE0F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125" w:hRule="atLeast"/>
          <w:tblCellSpacing w:w="15" w:type="dxa"/>
          <w:jc w:val="center"/>
        </w:trPr>
        <w:tc>
          <w:tcPr>
            <w:tcW w:w="4558" w:type="dxa"/>
            <w:gridSpan w:val="3"/>
            <w:vMerge w:val="continue"/>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1CDD89CF">
            <w:pPr>
              <w:keepNext w:val="0"/>
              <w:keepLines w:val="0"/>
              <w:pageBreakBefore w:val="0"/>
              <w:kinsoku/>
              <w:wordWrap/>
              <w:overflowPunct/>
              <w:topLinePunct w:val="0"/>
              <w:autoSpaceDE/>
              <w:autoSpaceDN/>
              <w:bidi w:val="0"/>
              <w:adjustRightInd/>
              <w:snapToGrid/>
              <w:spacing w:beforeAutospacing="0" w:afterAutospacing="0" w:line="560" w:lineRule="exact"/>
              <w:ind w:firstLine="0"/>
              <w:textAlignment w:val="auto"/>
              <w:rPr>
                <w:rFonts w:hint="default" w:ascii="Times New Roman" w:hAnsi="Times New Roman" w:eastAsia="方正仿宋简体" w:cs="Times New Roman"/>
                <w:b/>
                <w:bCs/>
                <w:sz w:val="32"/>
                <w:szCs w:val="32"/>
              </w:rPr>
            </w:pPr>
          </w:p>
        </w:tc>
        <w:tc>
          <w:tcPr>
            <w:tcW w:w="669" w:type="dxa"/>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32636193">
            <w:pPr>
              <w:keepNext w:val="0"/>
              <w:keepLines w:val="0"/>
              <w:pageBreakBefore w:val="0"/>
              <w:kinsoku/>
              <w:wordWrap/>
              <w:overflowPunct/>
              <w:topLinePunct w:val="0"/>
              <w:autoSpaceDE/>
              <w:autoSpaceDN/>
              <w:bidi w:val="0"/>
              <w:adjustRightInd/>
              <w:snapToGrid/>
              <w:spacing w:beforeAutospacing="0" w:afterAutospacing="0" w:line="560" w:lineRule="exact"/>
              <w:ind w:firstLine="0"/>
              <w:textAlignment w:val="auto"/>
              <w:rPr>
                <w:rFonts w:hint="default" w:ascii="Times New Roman" w:hAnsi="Times New Roman" w:eastAsia="方正仿宋简体" w:cs="Times New Roman"/>
                <w:b/>
                <w:bCs/>
                <w:sz w:val="32"/>
                <w:szCs w:val="32"/>
              </w:rPr>
            </w:pPr>
          </w:p>
        </w:tc>
        <w:tc>
          <w:tcPr>
            <w:tcW w:w="547"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5D119E95">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0"/>
              <w:jc w:val="left"/>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商业企业</w:t>
            </w:r>
          </w:p>
        </w:tc>
        <w:tc>
          <w:tcPr>
            <w:tcW w:w="547"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59324A69">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0"/>
              <w:jc w:val="left"/>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科研机构</w:t>
            </w:r>
          </w:p>
        </w:tc>
        <w:tc>
          <w:tcPr>
            <w:tcW w:w="605"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2285DB9A">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0"/>
              <w:jc w:val="left"/>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社会公益组织</w:t>
            </w:r>
          </w:p>
        </w:tc>
        <w:tc>
          <w:tcPr>
            <w:tcW w:w="595"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0BBE5D54">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0"/>
              <w:jc w:val="left"/>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法律服务机构</w:t>
            </w:r>
          </w:p>
        </w:tc>
        <w:tc>
          <w:tcPr>
            <w:tcW w:w="547"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011E9393">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0"/>
              <w:jc w:val="left"/>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其他</w:t>
            </w:r>
          </w:p>
        </w:tc>
        <w:tc>
          <w:tcPr>
            <w:tcW w:w="679" w:type="dxa"/>
            <w:vMerge w:val="continue"/>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6FDEC414">
            <w:pPr>
              <w:keepNext w:val="0"/>
              <w:keepLines w:val="0"/>
              <w:pageBreakBefore w:val="0"/>
              <w:kinsoku/>
              <w:wordWrap/>
              <w:overflowPunct/>
              <w:topLinePunct w:val="0"/>
              <w:autoSpaceDE/>
              <w:autoSpaceDN/>
              <w:bidi w:val="0"/>
              <w:adjustRightInd/>
              <w:snapToGrid/>
              <w:spacing w:beforeAutospacing="0" w:afterAutospacing="0" w:line="560" w:lineRule="exact"/>
              <w:ind w:firstLine="0"/>
              <w:textAlignment w:val="auto"/>
              <w:rPr>
                <w:rFonts w:hint="default" w:ascii="Times New Roman" w:hAnsi="Times New Roman" w:eastAsia="方正仿宋简体" w:cs="Times New Roman"/>
                <w:b/>
                <w:bCs/>
                <w:sz w:val="32"/>
                <w:szCs w:val="32"/>
              </w:rPr>
            </w:pPr>
          </w:p>
        </w:tc>
      </w:tr>
      <w:tr w14:paraId="681F00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blCellSpacing w:w="15" w:type="dxa"/>
          <w:jc w:val="center"/>
        </w:trPr>
        <w:tc>
          <w:tcPr>
            <w:tcW w:w="4558" w:type="dxa"/>
            <w:gridSpan w:val="3"/>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64F6C082">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0"/>
              <w:jc w:val="left"/>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一、本年新收政府信息公开申请数量</w:t>
            </w:r>
          </w:p>
        </w:tc>
        <w:tc>
          <w:tcPr>
            <w:tcW w:w="669"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28F4B7C5">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0"/>
              <w:jc w:val="center"/>
              <w:textAlignment w:val="auto"/>
              <w:rPr>
                <w:rFonts w:hint="eastAsia" w:ascii="Times New Roman" w:hAnsi="Times New Roman" w:eastAsia="方正仿宋简体" w:cs="Times New Roman"/>
                <w:b/>
                <w:bCs/>
                <w:sz w:val="32"/>
                <w:szCs w:val="32"/>
                <w:lang w:eastAsia="zh-CN"/>
              </w:rPr>
            </w:pPr>
            <w:r>
              <w:rPr>
                <w:rFonts w:hint="eastAsia" w:ascii="Times New Roman" w:hAnsi="Times New Roman" w:eastAsia="方正仿宋简体" w:cs="Times New Roman"/>
                <w:b/>
                <w:bCs/>
                <w:sz w:val="32"/>
                <w:szCs w:val="32"/>
                <w:lang w:val="en-US" w:eastAsia="zh-CN"/>
              </w:rPr>
              <w:t>1</w:t>
            </w:r>
          </w:p>
        </w:tc>
        <w:tc>
          <w:tcPr>
            <w:tcW w:w="547"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68691E0B">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0"/>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0</w:t>
            </w:r>
          </w:p>
        </w:tc>
        <w:tc>
          <w:tcPr>
            <w:tcW w:w="547"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741E94EF">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0"/>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0</w:t>
            </w:r>
          </w:p>
        </w:tc>
        <w:tc>
          <w:tcPr>
            <w:tcW w:w="60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7D094169">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0"/>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0</w:t>
            </w:r>
          </w:p>
        </w:tc>
        <w:tc>
          <w:tcPr>
            <w:tcW w:w="59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6746C3D8">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0"/>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0</w:t>
            </w:r>
          </w:p>
        </w:tc>
        <w:tc>
          <w:tcPr>
            <w:tcW w:w="547"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43C72A9A">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0"/>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0</w:t>
            </w:r>
          </w:p>
        </w:tc>
        <w:tc>
          <w:tcPr>
            <w:tcW w:w="679"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1D2E7796">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0"/>
              <w:jc w:val="center"/>
              <w:textAlignment w:val="auto"/>
              <w:rPr>
                <w:rFonts w:hint="eastAsia" w:ascii="Times New Roman" w:hAnsi="Times New Roman" w:eastAsia="方正仿宋简体" w:cs="Times New Roman"/>
                <w:b/>
                <w:bCs/>
                <w:sz w:val="32"/>
                <w:szCs w:val="32"/>
                <w:lang w:eastAsia="zh-CN"/>
              </w:rPr>
            </w:pPr>
            <w:r>
              <w:rPr>
                <w:rFonts w:hint="eastAsia" w:ascii="Times New Roman" w:hAnsi="Times New Roman" w:eastAsia="方正仿宋简体" w:cs="Times New Roman"/>
                <w:b/>
                <w:bCs/>
                <w:sz w:val="32"/>
                <w:szCs w:val="32"/>
                <w:lang w:val="en-US" w:eastAsia="zh-CN"/>
              </w:rPr>
              <w:t>1</w:t>
            </w:r>
          </w:p>
        </w:tc>
      </w:tr>
      <w:tr w14:paraId="458526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blCellSpacing w:w="15" w:type="dxa"/>
          <w:jc w:val="center"/>
        </w:trPr>
        <w:tc>
          <w:tcPr>
            <w:tcW w:w="4558" w:type="dxa"/>
            <w:gridSpan w:val="3"/>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30CF344B">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0"/>
              <w:jc w:val="left"/>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二、上年结转政府信息公开申请数量</w:t>
            </w:r>
          </w:p>
        </w:tc>
        <w:tc>
          <w:tcPr>
            <w:tcW w:w="669"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2E4A6790">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0"/>
              <w:jc w:val="center"/>
              <w:textAlignment w:val="auto"/>
              <w:rPr>
                <w:rFonts w:hint="eastAsia" w:ascii="Times New Roman" w:hAnsi="Times New Roman" w:eastAsia="方正仿宋简体" w:cs="Times New Roman"/>
                <w:b/>
                <w:bCs/>
                <w:sz w:val="32"/>
                <w:szCs w:val="32"/>
                <w:lang w:val="en-US" w:eastAsia="zh-CN"/>
              </w:rPr>
            </w:pPr>
            <w:r>
              <w:rPr>
                <w:rFonts w:hint="eastAsia" w:ascii="Times New Roman" w:hAnsi="Times New Roman" w:eastAsia="方正仿宋简体" w:cs="Times New Roman"/>
                <w:b/>
                <w:bCs/>
                <w:sz w:val="32"/>
                <w:szCs w:val="32"/>
                <w:lang w:val="en-US" w:eastAsia="zh-CN"/>
              </w:rPr>
              <w:t>0</w:t>
            </w:r>
          </w:p>
        </w:tc>
        <w:tc>
          <w:tcPr>
            <w:tcW w:w="547"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6D17B048">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0"/>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0</w:t>
            </w:r>
          </w:p>
        </w:tc>
        <w:tc>
          <w:tcPr>
            <w:tcW w:w="547"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5A6158F0">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0"/>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0</w:t>
            </w:r>
          </w:p>
        </w:tc>
        <w:tc>
          <w:tcPr>
            <w:tcW w:w="60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5C062ADF">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0"/>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0</w:t>
            </w:r>
          </w:p>
        </w:tc>
        <w:tc>
          <w:tcPr>
            <w:tcW w:w="59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53A8CF00">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0"/>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0</w:t>
            </w:r>
          </w:p>
        </w:tc>
        <w:tc>
          <w:tcPr>
            <w:tcW w:w="547"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5EEF4557">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0"/>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0</w:t>
            </w:r>
          </w:p>
        </w:tc>
        <w:tc>
          <w:tcPr>
            <w:tcW w:w="679"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7075AA92">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0"/>
              <w:jc w:val="center"/>
              <w:textAlignment w:val="auto"/>
              <w:rPr>
                <w:rFonts w:hint="eastAsia" w:ascii="Times New Roman" w:hAnsi="Times New Roman" w:eastAsia="方正仿宋简体" w:cs="Times New Roman"/>
                <w:b/>
                <w:bCs/>
                <w:sz w:val="32"/>
                <w:szCs w:val="32"/>
                <w:lang w:val="en-US" w:eastAsia="zh-CN"/>
              </w:rPr>
            </w:pPr>
            <w:r>
              <w:rPr>
                <w:rFonts w:hint="eastAsia" w:ascii="Times New Roman" w:hAnsi="Times New Roman" w:eastAsia="方正仿宋简体" w:cs="Times New Roman"/>
                <w:b/>
                <w:bCs/>
                <w:sz w:val="32"/>
                <w:szCs w:val="32"/>
                <w:lang w:val="en-US" w:eastAsia="zh-CN"/>
              </w:rPr>
              <w:t>0</w:t>
            </w:r>
          </w:p>
        </w:tc>
      </w:tr>
      <w:tr w14:paraId="0F2F18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CellSpacing w:w="15" w:type="dxa"/>
          <w:jc w:val="center"/>
        </w:trPr>
        <w:tc>
          <w:tcPr>
            <w:tcW w:w="883" w:type="dxa"/>
            <w:vMerge w:val="restart"/>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7B8DD6E0">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0"/>
              <w:jc w:val="left"/>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三、本年度办理结果</w:t>
            </w:r>
          </w:p>
        </w:tc>
        <w:tc>
          <w:tcPr>
            <w:tcW w:w="3645" w:type="dxa"/>
            <w:gridSpan w:val="2"/>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4CCF9BFF">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0"/>
              <w:jc w:val="left"/>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（一）予以公开</w:t>
            </w:r>
          </w:p>
        </w:tc>
        <w:tc>
          <w:tcPr>
            <w:tcW w:w="669"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4B803FAA">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0"/>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0</w:t>
            </w:r>
          </w:p>
        </w:tc>
        <w:tc>
          <w:tcPr>
            <w:tcW w:w="547"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4B06FD82">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0"/>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0</w:t>
            </w:r>
          </w:p>
        </w:tc>
        <w:tc>
          <w:tcPr>
            <w:tcW w:w="547"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0FFDB562">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0"/>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0</w:t>
            </w:r>
          </w:p>
        </w:tc>
        <w:tc>
          <w:tcPr>
            <w:tcW w:w="60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01A74083">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0"/>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0</w:t>
            </w:r>
          </w:p>
        </w:tc>
        <w:tc>
          <w:tcPr>
            <w:tcW w:w="59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61ED534A">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0"/>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0</w:t>
            </w:r>
          </w:p>
        </w:tc>
        <w:tc>
          <w:tcPr>
            <w:tcW w:w="547"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319BB2C0">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0"/>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0</w:t>
            </w:r>
          </w:p>
        </w:tc>
        <w:tc>
          <w:tcPr>
            <w:tcW w:w="679"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46EAF06F">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0"/>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0</w:t>
            </w:r>
          </w:p>
        </w:tc>
      </w:tr>
      <w:tr w14:paraId="67BC7D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blCellSpacing w:w="15" w:type="dxa"/>
          <w:jc w:val="center"/>
        </w:trPr>
        <w:tc>
          <w:tcPr>
            <w:tcW w:w="883"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5921FC78">
            <w:pPr>
              <w:keepNext w:val="0"/>
              <w:keepLines w:val="0"/>
              <w:pageBreakBefore w:val="0"/>
              <w:kinsoku/>
              <w:wordWrap/>
              <w:overflowPunct/>
              <w:topLinePunct w:val="0"/>
              <w:autoSpaceDE/>
              <w:autoSpaceDN/>
              <w:bidi w:val="0"/>
              <w:adjustRightInd/>
              <w:snapToGrid/>
              <w:spacing w:beforeAutospacing="0" w:afterAutospacing="0" w:line="560" w:lineRule="exact"/>
              <w:ind w:firstLine="0"/>
              <w:textAlignment w:val="auto"/>
              <w:rPr>
                <w:rFonts w:hint="default" w:ascii="Times New Roman" w:hAnsi="Times New Roman" w:eastAsia="方正仿宋简体" w:cs="Times New Roman"/>
                <w:b/>
                <w:bCs/>
                <w:sz w:val="32"/>
                <w:szCs w:val="32"/>
              </w:rPr>
            </w:pPr>
          </w:p>
        </w:tc>
        <w:tc>
          <w:tcPr>
            <w:tcW w:w="3645" w:type="dxa"/>
            <w:gridSpan w:val="2"/>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7158C451">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0"/>
              <w:jc w:val="left"/>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（二）部分公开（区分处理的，只计这一情形，不计其他情形）</w:t>
            </w:r>
          </w:p>
        </w:tc>
        <w:tc>
          <w:tcPr>
            <w:tcW w:w="669"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4D881D2C">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0"/>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0</w:t>
            </w:r>
          </w:p>
        </w:tc>
        <w:tc>
          <w:tcPr>
            <w:tcW w:w="547"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2E1244BE">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0"/>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0</w:t>
            </w:r>
          </w:p>
        </w:tc>
        <w:tc>
          <w:tcPr>
            <w:tcW w:w="547"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315F4467">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0"/>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0</w:t>
            </w:r>
          </w:p>
        </w:tc>
        <w:tc>
          <w:tcPr>
            <w:tcW w:w="60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61E06D29">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0"/>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0</w:t>
            </w:r>
          </w:p>
        </w:tc>
        <w:tc>
          <w:tcPr>
            <w:tcW w:w="59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1D6A655B">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0"/>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0</w:t>
            </w:r>
          </w:p>
        </w:tc>
        <w:tc>
          <w:tcPr>
            <w:tcW w:w="547"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2053636D">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0"/>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0</w:t>
            </w:r>
          </w:p>
        </w:tc>
        <w:tc>
          <w:tcPr>
            <w:tcW w:w="679"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4270C571">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0"/>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0</w:t>
            </w:r>
          </w:p>
        </w:tc>
      </w:tr>
      <w:tr w14:paraId="7FBDAA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50" w:hRule="atLeast"/>
          <w:tblCellSpacing w:w="15" w:type="dxa"/>
          <w:jc w:val="center"/>
        </w:trPr>
        <w:tc>
          <w:tcPr>
            <w:tcW w:w="883"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1CCAF192">
            <w:pPr>
              <w:keepNext w:val="0"/>
              <w:keepLines w:val="0"/>
              <w:pageBreakBefore w:val="0"/>
              <w:kinsoku/>
              <w:wordWrap/>
              <w:overflowPunct/>
              <w:topLinePunct w:val="0"/>
              <w:autoSpaceDE/>
              <w:autoSpaceDN/>
              <w:bidi w:val="0"/>
              <w:adjustRightInd/>
              <w:snapToGrid/>
              <w:spacing w:beforeAutospacing="0" w:afterAutospacing="0" w:line="560" w:lineRule="exact"/>
              <w:ind w:firstLine="0"/>
              <w:textAlignment w:val="auto"/>
              <w:rPr>
                <w:rFonts w:hint="default" w:ascii="Times New Roman" w:hAnsi="Times New Roman" w:eastAsia="方正仿宋简体" w:cs="Times New Roman"/>
                <w:b/>
                <w:bCs/>
                <w:sz w:val="32"/>
                <w:szCs w:val="32"/>
              </w:rPr>
            </w:pPr>
          </w:p>
        </w:tc>
        <w:tc>
          <w:tcPr>
            <w:tcW w:w="1460" w:type="dxa"/>
            <w:vMerge w:val="restar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061825E7">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0"/>
              <w:jc w:val="left"/>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（三）不予公开</w:t>
            </w:r>
          </w:p>
        </w:tc>
        <w:tc>
          <w:tcPr>
            <w:tcW w:w="215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12A5A0B7">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0"/>
              <w:jc w:val="left"/>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1.属于国家秘密</w:t>
            </w:r>
          </w:p>
        </w:tc>
        <w:tc>
          <w:tcPr>
            <w:tcW w:w="669"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7E17A477">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0"/>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0</w:t>
            </w:r>
          </w:p>
        </w:tc>
        <w:tc>
          <w:tcPr>
            <w:tcW w:w="547"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36194747">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0"/>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0</w:t>
            </w:r>
          </w:p>
        </w:tc>
        <w:tc>
          <w:tcPr>
            <w:tcW w:w="547"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610170E9">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0"/>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0</w:t>
            </w:r>
          </w:p>
        </w:tc>
        <w:tc>
          <w:tcPr>
            <w:tcW w:w="60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4B1CB29F">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0"/>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0</w:t>
            </w:r>
          </w:p>
        </w:tc>
        <w:tc>
          <w:tcPr>
            <w:tcW w:w="59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7B2F927B">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0"/>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0</w:t>
            </w:r>
          </w:p>
        </w:tc>
        <w:tc>
          <w:tcPr>
            <w:tcW w:w="547"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2C1B21D4">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0"/>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0</w:t>
            </w:r>
          </w:p>
        </w:tc>
        <w:tc>
          <w:tcPr>
            <w:tcW w:w="679"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5BBF9076">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0"/>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0</w:t>
            </w:r>
          </w:p>
        </w:tc>
      </w:tr>
      <w:tr w14:paraId="63340C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50" w:hRule="atLeast"/>
          <w:tblCellSpacing w:w="15" w:type="dxa"/>
          <w:jc w:val="center"/>
        </w:trPr>
        <w:tc>
          <w:tcPr>
            <w:tcW w:w="883"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06B89B4B">
            <w:pPr>
              <w:keepNext w:val="0"/>
              <w:keepLines w:val="0"/>
              <w:pageBreakBefore w:val="0"/>
              <w:kinsoku/>
              <w:wordWrap/>
              <w:overflowPunct/>
              <w:topLinePunct w:val="0"/>
              <w:autoSpaceDE/>
              <w:autoSpaceDN/>
              <w:bidi w:val="0"/>
              <w:adjustRightInd/>
              <w:snapToGrid/>
              <w:spacing w:beforeAutospacing="0" w:afterAutospacing="0" w:line="560" w:lineRule="exact"/>
              <w:ind w:firstLine="0"/>
              <w:textAlignment w:val="auto"/>
              <w:rPr>
                <w:rFonts w:hint="default" w:ascii="Times New Roman" w:hAnsi="Times New Roman" w:eastAsia="方正仿宋简体" w:cs="Times New Roman"/>
                <w:b/>
                <w:bCs/>
                <w:sz w:val="32"/>
                <w:szCs w:val="32"/>
              </w:rPr>
            </w:pPr>
          </w:p>
        </w:tc>
        <w:tc>
          <w:tcPr>
            <w:tcW w:w="1460" w:type="dxa"/>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384D1D32">
            <w:pPr>
              <w:keepNext w:val="0"/>
              <w:keepLines w:val="0"/>
              <w:pageBreakBefore w:val="0"/>
              <w:kinsoku/>
              <w:wordWrap/>
              <w:overflowPunct/>
              <w:topLinePunct w:val="0"/>
              <w:autoSpaceDE/>
              <w:autoSpaceDN/>
              <w:bidi w:val="0"/>
              <w:adjustRightInd/>
              <w:snapToGrid/>
              <w:spacing w:beforeAutospacing="0" w:afterAutospacing="0" w:line="560" w:lineRule="exact"/>
              <w:ind w:firstLine="0"/>
              <w:textAlignment w:val="auto"/>
              <w:rPr>
                <w:rFonts w:hint="default" w:ascii="Times New Roman" w:hAnsi="Times New Roman" w:eastAsia="方正仿宋简体" w:cs="Times New Roman"/>
                <w:b/>
                <w:bCs/>
                <w:sz w:val="32"/>
                <w:szCs w:val="32"/>
              </w:rPr>
            </w:pPr>
          </w:p>
        </w:tc>
        <w:tc>
          <w:tcPr>
            <w:tcW w:w="215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67ED593B">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0"/>
              <w:jc w:val="left"/>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2.其他法律行政法规禁止公开</w:t>
            </w:r>
          </w:p>
        </w:tc>
        <w:tc>
          <w:tcPr>
            <w:tcW w:w="669"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4056F88A">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0"/>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0</w:t>
            </w:r>
          </w:p>
        </w:tc>
        <w:tc>
          <w:tcPr>
            <w:tcW w:w="547"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6919B509">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0"/>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0</w:t>
            </w:r>
          </w:p>
        </w:tc>
        <w:tc>
          <w:tcPr>
            <w:tcW w:w="547"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746BD900">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0"/>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0</w:t>
            </w:r>
          </w:p>
        </w:tc>
        <w:tc>
          <w:tcPr>
            <w:tcW w:w="60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154A6573">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0"/>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0</w:t>
            </w:r>
          </w:p>
        </w:tc>
        <w:tc>
          <w:tcPr>
            <w:tcW w:w="59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637D1A6C">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0"/>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0</w:t>
            </w:r>
          </w:p>
        </w:tc>
        <w:tc>
          <w:tcPr>
            <w:tcW w:w="547"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32CBA742">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0"/>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0</w:t>
            </w:r>
          </w:p>
        </w:tc>
        <w:tc>
          <w:tcPr>
            <w:tcW w:w="679"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250F620D">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0"/>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0</w:t>
            </w:r>
          </w:p>
        </w:tc>
      </w:tr>
      <w:tr w14:paraId="2993B2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50" w:hRule="atLeast"/>
          <w:tblCellSpacing w:w="15" w:type="dxa"/>
          <w:jc w:val="center"/>
        </w:trPr>
        <w:tc>
          <w:tcPr>
            <w:tcW w:w="883"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3542555F">
            <w:pPr>
              <w:keepNext w:val="0"/>
              <w:keepLines w:val="0"/>
              <w:pageBreakBefore w:val="0"/>
              <w:kinsoku/>
              <w:wordWrap/>
              <w:overflowPunct/>
              <w:topLinePunct w:val="0"/>
              <w:autoSpaceDE/>
              <w:autoSpaceDN/>
              <w:bidi w:val="0"/>
              <w:adjustRightInd/>
              <w:snapToGrid/>
              <w:spacing w:beforeAutospacing="0" w:afterAutospacing="0" w:line="560" w:lineRule="exact"/>
              <w:ind w:firstLine="0"/>
              <w:textAlignment w:val="auto"/>
              <w:rPr>
                <w:rFonts w:hint="default" w:ascii="Times New Roman" w:hAnsi="Times New Roman" w:eastAsia="方正仿宋简体" w:cs="Times New Roman"/>
                <w:b/>
                <w:bCs/>
                <w:sz w:val="32"/>
                <w:szCs w:val="32"/>
              </w:rPr>
            </w:pPr>
          </w:p>
        </w:tc>
        <w:tc>
          <w:tcPr>
            <w:tcW w:w="1460" w:type="dxa"/>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27C344E9">
            <w:pPr>
              <w:keepNext w:val="0"/>
              <w:keepLines w:val="0"/>
              <w:pageBreakBefore w:val="0"/>
              <w:kinsoku/>
              <w:wordWrap/>
              <w:overflowPunct/>
              <w:topLinePunct w:val="0"/>
              <w:autoSpaceDE/>
              <w:autoSpaceDN/>
              <w:bidi w:val="0"/>
              <w:adjustRightInd/>
              <w:snapToGrid/>
              <w:spacing w:beforeAutospacing="0" w:afterAutospacing="0" w:line="560" w:lineRule="exact"/>
              <w:ind w:firstLine="0"/>
              <w:textAlignment w:val="auto"/>
              <w:rPr>
                <w:rFonts w:hint="default" w:ascii="Times New Roman" w:hAnsi="Times New Roman" w:eastAsia="方正仿宋简体" w:cs="Times New Roman"/>
                <w:b/>
                <w:bCs/>
                <w:sz w:val="32"/>
                <w:szCs w:val="32"/>
              </w:rPr>
            </w:pPr>
          </w:p>
        </w:tc>
        <w:tc>
          <w:tcPr>
            <w:tcW w:w="215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75BA5246">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0"/>
              <w:jc w:val="left"/>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3.危及“三安全一稳定”</w:t>
            </w:r>
          </w:p>
        </w:tc>
        <w:tc>
          <w:tcPr>
            <w:tcW w:w="669"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6F4E2B92">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0"/>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0</w:t>
            </w:r>
          </w:p>
        </w:tc>
        <w:tc>
          <w:tcPr>
            <w:tcW w:w="547"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3C1B136B">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0"/>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0</w:t>
            </w:r>
          </w:p>
        </w:tc>
        <w:tc>
          <w:tcPr>
            <w:tcW w:w="547"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350033DF">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0"/>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0</w:t>
            </w:r>
          </w:p>
        </w:tc>
        <w:tc>
          <w:tcPr>
            <w:tcW w:w="60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2045C7CB">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0"/>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0</w:t>
            </w:r>
          </w:p>
        </w:tc>
        <w:tc>
          <w:tcPr>
            <w:tcW w:w="59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246A533C">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0"/>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0</w:t>
            </w:r>
          </w:p>
        </w:tc>
        <w:tc>
          <w:tcPr>
            <w:tcW w:w="547"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7A1832B3">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0"/>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0</w:t>
            </w:r>
          </w:p>
        </w:tc>
        <w:tc>
          <w:tcPr>
            <w:tcW w:w="679"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353FC382">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0"/>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0</w:t>
            </w:r>
          </w:p>
        </w:tc>
      </w:tr>
      <w:tr w14:paraId="6CC57A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50" w:hRule="atLeast"/>
          <w:tblCellSpacing w:w="15" w:type="dxa"/>
          <w:jc w:val="center"/>
        </w:trPr>
        <w:tc>
          <w:tcPr>
            <w:tcW w:w="883"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0E033452">
            <w:pPr>
              <w:keepNext w:val="0"/>
              <w:keepLines w:val="0"/>
              <w:pageBreakBefore w:val="0"/>
              <w:kinsoku/>
              <w:wordWrap/>
              <w:overflowPunct/>
              <w:topLinePunct w:val="0"/>
              <w:autoSpaceDE/>
              <w:autoSpaceDN/>
              <w:bidi w:val="0"/>
              <w:adjustRightInd/>
              <w:snapToGrid/>
              <w:spacing w:beforeAutospacing="0" w:afterAutospacing="0" w:line="560" w:lineRule="exact"/>
              <w:ind w:firstLine="0"/>
              <w:textAlignment w:val="auto"/>
              <w:rPr>
                <w:rFonts w:hint="default" w:ascii="Times New Roman" w:hAnsi="Times New Roman" w:eastAsia="方正仿宋简体" w:cs="Times New Roman"/>
                <w:b/>
                <w:bCs/>
                <w:sz w:val="32"/>
                <w:szCs w:val="32"/>
              </w:rPr>
            </w:pPr>
          </w:p>
        </w:tc>
        <w:tc>
          <w:tcPr>
            <w:tcW w:w="1460" w:type="dxa"/>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4C9DF275">
            <w:pPr>
              <w:keepNext w:val="0"/>
              <w:keepLines w:val="0"/>
              <w:pageBreakBefore w:val="0"/>
              <w:kinsoku/>
              <w:wordWrap/>
              <w:overflowPunct/>
              <w:topLinePunct w:val="0"/>
              <w:autoSpaceDE/>
              <w:autoSpaceDN/>
              <w:bidi w:val="0"/>
              <w:adjustRightInd/>
              <w:snapToGrid/>
              <w:spacing w:beforeAutospacing="0" w:afterAutospacing="0" w:line="560" w:lineRule="exact"/>
              <w:ind w:firstLine="0"/>
              <w:textAlignment w:val="auto"/>
              <w:rPr>
                <w:rFonts w:hint="default" w:ascii="Times New Roman" w:hAnsi="Times New Roman" w:eastAsia="方正仿宋简体" w:cs="Times New Roman"/>
                <w:b/>
                <w:bCs/>
                <w:sz w:val="32"/>
                <w:szCs w:val="32"/>
              </w:rPr>
            </w:pPr>
          </w:p>
        </w:tc>
        <w:tc>
          <w:tcPr>
            <w:tcW w:w="215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2AEFCD4A">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0"/>
              <w:jc w:val="left"/>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4.保护第三方合法权益</w:t>
            </w:r>
          </w:p>
        </w:tc>
        <w:tc>
          <w:tcPr>
            <w:tcW w:w="669"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49720A3F">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0"/>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0</w:t>
            </w:r>
          </w:p>
        </w:tc>
        <w:tc>
          <w:tcPr>
            <w:tcW w:w="547"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1A941142">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0"/>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0</w:t>
            </w:r>
          </w:p>
        </w:tc>
        <w:tc>
          <w:tcPr>
            <w:tcW w:w="547"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5038E369">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0"/>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0</w:t>
            </w:r>
          </w:p>
        </w:tc>
        <w:tc>
          <w:tcPr>
            <w:tcW w:w="60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39FA3F5E">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0"/>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0</w:t>
            </w:r>
          </w:p>
        </w:tc>
        <w:tc>
          <w:tcPr>
            <w:tcW w:w="59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086C0308">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0"/>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0</w:t>
            </w:r>
          </w:p>
        </w:tc>
        <w:tc>
          <w:tcPr>
            <w:tcW w:w="547"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174761E8">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0"/>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0</w:t>
            </w:r>
          </w:p>
        </w:tc>
        <w:tc>
          <w:tcPr>
            <w:tcW w:w="679"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5596AA25">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0"/>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0</w:t>
            </w:r>
          </w:p>
        </w:tc>
      </w:tr>
      <w:tr w14:paraId="4FC476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50" w:hRule="atLeast"/>
          <w:tblCellSpacing w:w="15" w:type="dxa"/>
          <w:jc w:val="center"/>
        </w:trPr>
        <w:tc>
          <w:tcPr>
            <w:tcW w:w="883"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363A821C">
            <w:pPr>
              <w:keepNext w:val="0"/>
              <w:keepLines w:val="0"/>
              <w:pageBreakBefore w:val="0"/>
              <w:kinsoku/>
              <w:wordWrap/>
              <w:overflowPunct/>
              <w:topLinePunct w:val="0"/>
              <w:autoSpaceDE/>
              <w:autoSpaceDN/>
              <w:bidi w:val="0"/>
              <w:adjustRightInd/>
              <w:snapToGrid/>
              <w:spacing w:beforeAutospacing="0" w:afterAutospacing="0" w:line="560" w:lineRule="exact"/>
              <w:ind w:firstLine="0"/>
              <w:textAlignment w:val="auto"/>
              <w:rPr>
                <w:rFonts w:hint="default" w:ascii="Times New Roman" w:hAnsi="Times New Roman" w:eastAsia="方正仿宋简体" w:cs="Times New Roman"/>
                <w:b/>
                <w:bCs/>
                <w:sz w:val="32"/>
                <w:szCs w:val="32"/>
              </w:rPr>
            </w:pPr>
          </w:p>
        </w:tc>
        <w:tc>
          <w:tcPr>
            <w:tcW w:w="1460" w:type="dxa"/>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1AA020B3">
            <w:pPr>
              <w:keepNext w:val="0"/>
              <w:keepLines w:val="0"/>
              <w:pageBreakBefore w:val="0"/>
              <w:kinsoku/>
              <w:wordWrap/>
              <w:overflowPunct/>
              <w:topLinePunct w:val="0"/>
              <w:autoSpaceDE/>
              <w:autoSpaceDN/>
              <w:bidi w:val="0"/>
              <w:adjustRightInd/>
              <w:snapToGrid/>
              <w:spacing w:beforeAutospacing="0" w:afterAutospacing="0" w:line="560" w:lineRule="exact"/>
              <w:ind w:firstLine="0"/>
              <w:textAlignment w:val="auto"/>
              <w:rPr>
                <w:rFonts w:hint="default" w:ascii="Times New Roman" w:hAnsi="Times New Roman" w:eastAsia="方正仿宋简体" w:cs="Times New Roman"/>
                <w:b/>
                <w:bCs/>
                <w:sz w:val="32"/>
                <w:szCs w:val="32"/>
              </w:rPr>
            </w:pPr>
          </w:p>
        </w:tc>
        <w:tc>
          <w:tcPr>
            <w:tcW w:w="215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0EA5F082">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0"/>
              <w:jc w:val="left"/>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5.属于三类内部事务信息</w:t>
            </w:r>
          </w:p>
        </w:tc>
        <w:tc>
          <w:tcPr>
            <w:tcW w:w="669"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7B3D5E99">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0"/>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0</w:t>
            </w:r>
          </w:p>
        </w:tc>
        <w:tc>
          <w:tcPr>
            <w:tcW w:w="547"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296F0E7E">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0"/>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0</w:t>
            </w:r>
          </w:p>
        </w:tc>
        <w:tc>
          <w:tcPr>
            <w:tcW w:w="547"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41D73705">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0"/>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0</w:t>
            </w:r>
          </w:p>
        </w:tc>
        <w:tc>
          <w:tcPr>
            <w:tcW w:w="60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68A244ED">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0"/>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0</w:t>
            </w:r>
          </w:p>
        </w:tc>
        <w:tc>
          <w:tcPr>
            <w:tcW w:w="59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61DE6AB0">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0"/>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0</w:t>
            </w:r>
          </w:p>
        </w:tc>
        <w:tc>
          <w:tcPr>
            <w:tcW w:w="547"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227B5CD7">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0"/>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0</w:t>
            </w:r>
          </w:p>
        </w:tc>
        <w:tc>
          <w:tcPr>
            <w:tcW w:w="679"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13D4C752">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0"/>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0</w:t>
            </w:r>
          </w:p>
        </w:tc>
      </w:tr>
      <w:tr w14:paraId="3782B7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50" w:hRule="atLeast"/>
          <w:tblCellSpacing w:w="15" w:type="dxa"/>
          <w:jc w:val="center"/>
        </w:trPr>
        <w:tc>
          <w:tcPr>
            <w:tcW w:w="883"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03955466">
            <w:pPr>
              <w:keepNext w:val="0"/>
              <w:keepLines w:val="0"/>
              <w:pageBreakBefore w:val="0"/>
              <w:kinsoku/>
              <w:wordWrap/>
              <w:overflowPunct/>
              <w:topLinePunct w:val="0"/>
              <w:autoSpaceDE/>
              <w:autoSpaceDN/>
              <w:bidi w:val="0"/>
              <w:adjustRightInd/>
              <w:snapToGrid/>
              <w:spacing w:beforeAutospacing="0" w:afterAutospacing="0" w:line="560" w:lineRule="exact"/>
              <w:ind w:firstLine="0"/>
              <w:textAlignment w:val="auto"/>
              <w:rPr>
                <w:rFonts w:hint="default" w:ascii="Times New Roman" w:hAnsi="Times New Roman" w:eastAsia="方正仿宋简体" w:cs="Times New Roman"/>
                <w:b/>
                <w:bCs/>
                <w:sz w:val="32"/>
                <w:szCs w:val="32"/>
              </w:rPr>
            </w:pPr>
          </w:p>
        </w:tc>
        <w:tc>
          <w:tcPr>
            <w:tcW w:w="1460" w:type="dxa"/>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6471F218">
            <w:pPr>
              <w:keepNext w:val="0"/>
              <w:keepLines w:val="0"/>
              <w:pageBreakBefore w:val="0"/>
              <w:kinsoku/>
              <w:wordWrap/>
              <w:overflowPunct/>
              <w:topLinePunct w:val="0"/>
              <w:autoSpaceDE/>
              <w:autoSpaceDN/>
              <w:bidi w:val="0"/>
              <w:adjustRightInd/>
              <w:snapToGrid/>
              <w:spacing w:beforeAutospacing="0" w:afterAutospacing="0" w:line="560" w:lineRule="exact"/>
              <w:ind w:firstLine="0"/>
              <w:textAlignment w:val="auto"/>
              <w:rPr>
                <w:rFonts w:hint="default" w:ascii="Times New Roman" w:hAnsi="Times New Roman" w:eastAsia="方正仿宋简体" w:cs="Times New Roman"/>
                <w:b/>
                <w:bCs/>
                <w:sz w:val="32"/>
                <w:szCs w:val="32"/>
              </w:rPr>
            </w:pPr>
          </w:p>
        </w:tc>
        <w:tc>
          <w:tcPr>
            <w:tcW w:w="215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52273A50">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0"/>
              <w:jc w:val="left"/>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6.属于四类过程性信息</w:t>
            </w:r>
          </w:p>
        </w:tc>
        <w:tc>
          <w:tcPr>
            <w:tcW w:w="669"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63560EBE">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0"/>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0</w:t>
            </w:r>
          </w:p>
        </w:tc>
        <w:tc>
          <w:tcPr>
            <w:tcW w:w="547"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7E761FB8">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0"/>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0</w:t>
            </w:r>
          </w:p>
        </w:tc>
        <w:tc>
          <w:tcPr>
            <w:tcW w:w="547"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01ABA833">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0"/>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0</w:t>
            </w:r>
          </w:p>
        </w:tc>
        <w:tc>
          <w:tcPr>
            <w:tcW w:w="60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6FF137DF">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0"/>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0</w:t>
            </w:r>
          </w:p>
        </w:tc>
        <w:tc>
          <w:tcPr>
            <w:tcW w:w="59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1E188F6B">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0"/>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0</w:t>
            </w:r>
          </w:p>
        </w:tc>
        <w:tc>
          <w:tcPr>
            <w:tcW w:w="547"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0941548B">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0"/>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0</w:t>
            </w:r>
          </w:p>
        </w:tc>
        <w:tc>
          <w:tcPr>
            <w:tcW w:w="679"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3046C865">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0"/>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0</w:t>
            </w:r>
          </w:p>
        </w:tc>
      </w:tr>
      <w:tr w14:paraId="75A1E6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50" w:hRule="atLeast"/>
          <w:tblCellSpacing w:w="15" w:type="dxa"/>
          <w:jc w:val="center"/>
        </w:trPr>
        <w:tc>
          <w:tcPr>
            <w:tcW w:w="883"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2AC7BA49">
            <w:pPr>
              <w:keepNext w:val="0"/>
              <w:keepLines w:val="0"/>
              <w:pageBreakBefore w:val="0"/>
              <w:kinsoku/>
              <w:wordWrap/>
              <w:overflowPunct/>
              <w:topLinePunct w:val="0"/>
              <w:autoSpaceDE/>
              <w:autoSpaceDN/>
              <w:bidi w:val="0"/>
              <w:adjustRightInd/>
              <w:snapToGrid/>
              <w:spacing w:beforeAutospacing="0" w:afterAutospacing="0" w:line="560" w:lineRule="exact"/>
              <w:ind w:firstLine="0"/>
              <w:textAlignment w:val="auto"/>
              <w:rPr>
                <w:rFonts w:hint="default" w:ascii="Times New Roman" w:hAnsi="Times New Roman" w:eastAsia="方正仿宋简体" w:cs="Times New Roman"/>
                <w:b/>
                <w:bCs/>
                <w:sz w:val="32"/>
                <w:szCs w:val="32"/>
              </w:rPr>
            </w:pPr>
          </w:p>
        </w:tc>
        <w:tc>
          <w:tcPr>
            <w:tcW w:w="1460" w:type="dxa"/>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0BED8147">
            <w:pPr>
              <w:keepNext w:val="0"/>
              <w:keepLines w:val="0"/>
              <w:pageBreakBefore w:val="0"/>
              <w:kinsoku/>
              <w:wordWrap/>
              <w:overflowPunct/>
              <w:topLinePunct w:val="0"/>
              <w:autoSpaceDE/>
              <w:autoSpaceDN/>
              <w:bidi w:val="0"/>
              <w:adjustRightInd/>
              <w:snapToGrid/>
              <w:spacing w:beforeAutospacing="0" w:afterAutospacing="0" w:line="560" w:lineRule="exact"/>
              <w:ind w:firstLine="0"/>
              <w:textAlignment w:val="auto"/>
              <w:rPr>
                <w:rFonts w:hint="default" w:ascii="Times New Roman" w:hAnsi="Times New Roman" w:eastAsia="方正仿宋简体" w:cs="Times New Roman"/>
                <w:b/>
                <w:bCs/>
                <w:sz w:val="32"/>
                <w:szCs w:val="32"/>
              </w:rPr>
            </w:pPr>
          </w:p>
        </w:tc>
        <w:tc>
          <w:tcPr>
            <w:tcW w:w="215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264CE751">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0"/>
              <w:jc w:val="left"/>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7.属于行政执法案卷</w:t>
            </w:r>
          </w:p>
        </w:tc>
        <w:tc>
          <w:tcPr>
            <w:tcW w:w="669"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34E36BAF">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0"/>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0</w:t>
            </w:r>
          </w:p>
        </w:tc>
        <w:tc>
          <w:tcPr>
            <w:tcW w:w="547"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762676F4">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0"/>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0</w:t>
            </w:r>
          </w:p>
        </w:tc>
        <w:tc>
          <w:tcPr>
            <w:tcW w:w="547"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16209C25">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0"/>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0</w:t>
            </w:r>
          </w:p>
        </w:tc>
        <w:tc>
          <w:tcPr>
            <w:tcW w:w="60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3F8E42E1">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0"/>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0</w:t>
            </w:r>
          </w:p>
        </w:tc>
        <w:tc>
          <w:tcPr>
            <w:tcW w:w="59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2154131C">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0"/>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0</w:t>
            </w:r>
          </w:p>
        </w:tc>
        <w:tc>
          <w:tcPr>
            <w:tcW w:w="547"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0B1AC70C">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0"/>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0</w:t>
            </w:r>
          </w:p>
        </w:tc>
        <w:tc>
          <w:tcPr>
            <w:tcW w:w="679"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6874A3E7">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0"/>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0</w:t>
            </w:r>
          </w:p>
        </w:tc>
      </w:tr>
      <w:tr w14:paraId="2E341F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50" w:hRule="atLeast"/>
          <w:tblCellSpacing w:w="15" w:type="dxa"/>
          <w:jc w:val="center"/>
        </w:trPr>
        <w:tc>
          <w:tcPr>
            <w:tcW w:w="883"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31D4A290">
            <w:pPr>
              <w:keepNext w:val="0"/>
              <w:keepLines w:val="0"/>
              <w:pageBreakBefore w:val="0"/>
              <w:kinsoku/>
              <w:wordWrap/>
              <w:overflowPunct/>
              <w:topLinePunct w:val="0"/>
              <w:autoSpaceDE/>
              <w:autoSpaceDN/>
              <w:bidi w:val="0"/>
              <w:adjustRightInd/>
              <w:snapToGrid/>
              <w:spacing w:beforeAutospacing="0" w:afterAutospacing="0" w:line="560" w:lineRule="exact"/>
              <w:ind w:firstLine="0"/>
              <w:textAlignment w:val="auto"/>
              <w:rPr>
                <w:rFonts w:hint="default" w:ascii="Times New Roman" w:hAnsi="Times New Roman" w:eastAsia="方正仿宋简体" w:cs="Times New Roman"/>
                <w:b/>
                <w:bCs/>
                <w:sz w:val="32"/>
                <w:szCs w:val="32"/>
              </w:rPr>
            </w:pPr>
          </w:p>
        </w:tc>
        <w:tc>
          <w:tcPr>
            <w:tcW w:w="1460" w:type="dxa"/>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75CE6C2A">
            <w:pPr>
              <w:keepNext w:val="0"/>
              <w:keepLines w:val="0"/>
              <w:pageBreakBefore w:val="0"/>
              <w:kinsoku/>
              <w:wordWrap/>
              <w:overflowPunct/>
              <w:topLinePunct w:val="0"/>
              <w:autoSpaceDE/>
              <w:autoSpaceDN/>
              <w:bidi w:val="0"/>
              <w:adjustRightInd/>
              <w:snapToGrid/>
              <w:spacing w:beforeAutospacing="0" w:afterAutospacing="0" w:line="560" w:lineRule="exact"/>
              <w:ind w:firstLine="0"/>
              <w:textAlignment w:val="auto"/>
              <w:rPr>
                <w:rFonts w:hint="default" w:ascii="Times New Roman" w:hAnsi="Times New Roman" w:eastAsia="方正仿宋简体" w:cs="Times New Roman"/>
                <w:b/>
                <w:bCs/>
                <w:sz w:val="32"/>
                <w:szCs w:val="32"/>
              </w:rPr>
            </w:pPr>
          </w:p>
        </w:tc>
        <w:tc>
          <w:tcPr>
            <w:tcW w:w="215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75C6D322">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0"/>
              <w:jc w:val="left"/>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8.属于行政查询事项</w:t>
            </w:r>
          </w:p>
        </w:tc>
        <w:tc>
          <w:tcPr>
            <w:tcW w:w="669"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642D6031">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0"/>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0</w:t>
            </w:r>
          </w:p>
        </w:tc>
        <w:tc>
          <w:tcPr>
            <w:tcW w:w="547"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741516BA">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0"/>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0</w:t>
            </w:r>
          </w:p>
        </w:tc>
        <w:tc>
          <w:tcPr>
            <w:tcW w:w="547"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3DC0A01B">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0"/>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0</w:t>
            </w:r>
          </w:p>
        </w:tc>
        <w:tc>
          <w:tcPr>
            <w:tcW w:w="60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0CF6399A">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0"/>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0</w:t>
            </w:r>
          </w:p>
        </w:tc>
        <w:tc>
          <w:tcPr>
            <w:tcW w:w="59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1D2219D1">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0"/>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0</w:t>
            </w:r>
          </w:p>
        </w:tc>
        <w:tc>
          <w:tcPr>
            <w:tcW w:w="547"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454831A8">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0"/>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0</w:t>
            </w:r>
          </w:p>
        </w:tc>
        <w:tc>
          <w:tcPr>
            <w:tcW w:w="679"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11765C4E">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0"/>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0</w:t>
            </w:r>
          </w:p>
        </w:tc>
      </w:tr>
      <w:tr w14:paraId="621895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50" w:hRule="atLeast"/>
          <w:tblCellSpacing w:w="15" w:type="dxa"/>
          <w:jc w:val="center"/>
        </w:trPr>
        <w:tc>
          <w:tcPr>
            <w:tcW w:w="883"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768591D8">
            <w:pPr>
              <w:keepNext w:val="0"/>
              <w:keepLines w:val="0"/>
              <w:pageBreakBefore w:val="0"/>
              <w:kinsoku/>
              <w:wordWrap/>
              <w:overflowPunct/>
              <w:topLinePunct w:val="0"/>
              <w:autoSpaceDE/>
              <w:autoSpaceDN/>
              <w:bidi w:val="0"/>
              <w:adjustRightInd/>
              <w:snapToGrid/>
              <w:spacing w:beforeAutospacing="0" w:afterAutospacing="0" w:line="560" w:lineRule="exact"/>
              <w:ind w:firstLine="0"/>
              <w:textAlignment w:val="auto"/>
              <w:rPr>
                <w:rFonts w:hint="default" w:ascii="Times New Roman" w:hAnsi="Times New Roman" w:eastAsia="方正仿宋简体" w:cs="Times New Roman"/>
                <w:b/>
                <w:bCs/>
                <w:sz w:val="32"/>
                <w:szCs w:val="32"/>
              </w:rPr>
            </w:pPr>
          </w:p>
        </w:tc>
        <w:tc>
          <w:tcPr>
            <w:tcW w:w="1460" w:type="dxa"/>
            <w:vMerge w:val="restar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3BCE0159">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0"/>
              <w:jc w:val="left"/>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（四）无法提供</w:t>
            </w:r>
          </w:p>
        </w:tc>
        <w:tc>
          <w:tcPr>
            <w:tcW w:w="215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6C05DB7F">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0"/>
              <w:jc w:val="left"/>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1.本机关不掌握相关政府信息</w:t>
            </w:r>
          </w:p>
        </w:tc>
        <w:tc>
          <w:tcPr>
            <w:tcW w:w="669"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3F356EEE">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0"/>
              <w:jc w:val="center"/>
              <w:textAlignment w:val="auto"/>
              <w:rPr>
                <w:rFonts w:hint="eastAsia" w:ascii="Times New Roman" w:hAnsi="Times New Roman" w:eastAsia="方正仿宋简体" w:cs="Times New Roman"/>
                <w:b/>
                <w:bCs/>
                <w:sz w:val="32"/>
                <w:szCs w:val="32"/>
                <w:lang w:eastAsia="zh-CN"/>
              </w:rPr>
            </w:pPr>
            <w:r>
              <w:rPr>
                <w:rFonts w:hint="eastAsia" w:ascii="Times New Roman" w:hAnsi="Times New Roman" w:eastAsia="方正仿宋简体" w:cs="Times New Roman"/>
                <w:b/>
                <w:bCs/>
                <w:sz w:val="32"/>
                <w:szCs w:val="32"/>
                <w:lang w:val="en-US" w:eastAsia="zh-CN"/>
              </w:rPr>
              <w:t>1</w:t>
            </w:r>
          </w:p>
        </w:tc>
        <w:tc>
          <w:tcPr>
            <w:tcW w:w="547"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6A786AA3">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0"/>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0</w:t>
            </w:r>
          </w:p>
        </w:tc>
        <w:tc>
          <w:tcPr>
            <w:tcW w:w="547"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5AF2EE3C">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0"/>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0</w:t>
            </w:r>
          </w:p>
        </w:tc>
        <w:tc>
          <w:tcPr>
            <w:tcW w:w="60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5D86795D">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0"/>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0</w:t>
            </w:r>
          </w:p>
        </w:tc>
        <w:tc>
          <w:tcPr>
            <w:tcW w:w="59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0C927649">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0"/>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0</w:t>
            </w:r>
          </w:p>
        </w:tc>
        <w:tc>
          <w:tcPr>
            <w:tcW w:w="547"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6702E7EB">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0"/>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0</w:t>
            </w:r>
          </w:p>
        </w:tc>
        <w:tc>
          <w:tcPr>
            <w:tcW w:w="679"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527BE537">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0"/>
              <w:jc w:val="center"/>
              <w:textAlignment w:val="auto"/>
              <w:rPr>
                <w:rFonts w:hint="eastAsia" w:ascii="Times New Roman" w:hAnsi="Times New Roman" w:eastAsia="方正仿宋简体" w:cs="Times New Roman"/>
                <w:b/>
                <w:bCs/>
                <w:sz w:val="32"/>
                <w:szCs w:val="32"/>
                <w:lang w:eastAsia="zh-CN"/>
              </w:rPr>
            </w:pPr>
            <w:r>
              <w:rPr>
                <w:rFonts w:hint="eastAsia" w:ascii="Times New Roman" w:hAnsi="Times New Roman" w:eastAsia="方正仿宋简体" w:cs="Times New Roman"/>
                <w:b/>
                <w:bCs/>
                <w:sz w:val="32"/>
                <w:szCs w:val="32"/>
                <w:lang w:val="en-US" w:eastAsia="zh-CN"/>
              </w:rPr>
              <w:t>1</w:t>
            </w:r>
          </w:p>
        </w:tc>
      </w:tr>
      <w:tr w14:paraId="29BAD4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50" w:hRule="atLeast"/>
          <w:tblCellSpacing w:w="15" w:type="dxa"/>
          <w:jc w:val="center"/>
        </w:trPr>
        <w:tc>
          <w:tcPr>
            <w:tcW w:w="883"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36EAA88A">
            <w:pPr>
              <w:keepNext w:val="0"/>
              <w:keepLines w:val="0"/>
              <w:pageBreakBefore w:val="0"/>
              <w:kinsoku/>
              <w:wordWrap/>
              <w:overflowPunct/>
              <w:topLinePunct w:val="0"/>
              <w:autoSpaceDE/>
              <w:autoSpaceDN/>
              <w:bidi w:val="0"/>
              <w:adjustRightInd/>
              <w:snapToGrid/>
              <w:spacing w:beforeAutospacing="0" w:afterAutospacing="0" w:line="560" w:lineRule="exact"/>
              <w:ind w:firstLine="0"/>
              <w:textAlignment w:val="auto"/>
              <w:rPr>
                <w:rFonts w:hint="default" w:ascii="Times New Roman" w:hAnsi="Times New Roman" w:eastAsia="方正仿宋简体" w:cs="Times New Roman"/>
                <w:b/>
                <w:bCs/>
                <w:sz w:val="32"/>
                <w:szCs w:val="32"/>
              </w:rPr>
            </w:pPr>
          </w:p>
        </w:tc>
        <w:tc>
          <w:tcPr>
            <w:tcW w:w="1460" w:type="dxa"/>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28D9E26E">
            <w:pPr>
              <w:keepNext w:val="0"/>
              <w:keepLines w:val="0"/>
              <w:pageBreakBefore w:val="0"/>
              <w:kinsoku/>
              <w:wordWrap/>
              <w:overflowPunct/>
              <w:topLinePunct w:val="0"/>
              <w:autoSpaceDE/>
              <w:autoSpaceDN/>
              <w:bidi w:val="0"/>
              <w:adjustRightInd/>
              <w:snapToGrid/>
              <w:spacing w:beforeAutospacing="0" w:afterAutospacing="0" w:line="560" w:lineRule="exact"/>
              <w:ind w:firstLine="0"/>
              <w:textAlignment w:val="auto"/>
              <w:rPr>
                <w:rFonts w:hint="default" w:ascii="Times New Roman" w:hAnsi="Times New Roman" w:eastAsia="方正仿宋简体" w:cs="Times New Roman"/>
                <w:b/>
                <w:bCs/>
                <w:sz w:val="32"/>
                <w:szCs w:val="32"/>
              </w:rPr>
            </w:pPr>
          </w:p>
        </w:tc>
        <w:tc>
          <w:tcPr>
            <w:tcW w:w="215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16697E67">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0"/>
              <w:jc w:val="left"/>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2.没有现成信息需要另行制作</w:t>
            </w:r>
          </w:p>
        </w:tc>
        <w:tc>
          <w:tcPr>
            <w:tcW w:w="669"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6DD72BA2">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0"/>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0</w:t>
            </w:r>
          </w:p>
        </w:tc>
        <w:tc>
          <w:tcPr>
            <w:tcW w:w="547"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3B4185FA">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0"/>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0</w:t>
            </w:r>
          </w:p>
        </w:tc>
        <w:tc>
          <w:tcPr>
            <w:tcW w:w="547"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641E238C">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0"/>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0</w:t>
            </w:r>
          </w:p>
        </w:tc>
        <w:tc>
          <w:tcPr>
            <w:tcW w:w="60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53518CE2">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0"/>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0</w:t>
            </w:r>
          </w:p>
        </w:tc>
        <w:tc>
          <w:tcPr>
            <w:tcW w:w="59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0DDECE84">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0"/>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0</w:t>
            </w:r>
          </w:p>
        </w:tc>
        <w:tc>
          <w:tcPr>
            <w:tcW w:w="547"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206B575C">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0"/>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0</w:t>
            </w:r>
          </w:p>
        </w:tc>
        <w:tc>
          <w:tcPr>
            <w:tcW w:w="679"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7C339A6A">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0"/>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0</w:t>
            </w:r>
          </w:p>
        </w:tc>
      </w:tr>
      <w:tr w14:paraId="339084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50" w:hRule="atLeast"/>
          <w:tblCellSpacing w:w="15" w:type="dxa"/>
          <w:jc w:val="center"/>
        </w:trPr>
        <w:tc>
          <w:tcPr>
            <w:tcW w:w="883"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386979EC">
            <w:pPr>
              <w:keepNext w:val="0"/>
              <w:keepLines w:val="0"/>
              <w:pageBreakBefore w:val="0"/>
              <w:kinsoku/>
              <w:wordWrap/>
              <w:overflowPunct/>
              <w:topLinePunct w:val="0"/>
              <w:autoSpaceDE/>
              <w:autoSpaceDN/>
              <w:bidi w:val="0"/>
              <w:adjustRightInd/>
              <w:snapToGrid/>
              <w:spacing w:beforeAutospacing="0" w:afterAutospacing="0" w:line="560" w:lineRule="exact"/>
              <w:ind w:firstLine="0"/>
              <w:textAlignment w:val="auto"/>
              <w:rPr>
                <w:rFonts w:hint="default" w:ascii="Times New Roman" w:hAnsi="Times New Roman" w:eastAsia="方正仿宋简体" w:cs="Times New Roman"/>
                <w:b/>
                <w:bCs/>
                <w:sz w:val="32"/>
                <w:szCs w:val="32"/>
              </w:rPr>
            </w:pPr>
          </w:p>
        </w:tc>
        <w:tc>
          <w:tcPr>
            <w:tcW w:w="1460" w:type="dxa"/>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00C0119D">
            <w:pPr>
              <w:keepNext w:val="0"/>
              <w:keepLines w:val="0"/>
              <w:pageBreakBefore w:val="0"/>
              <w:kinsoku/>
              <w:wordWrap/>
              <w:overflowPunct/>
              <w:topLinePunct w:val="0"/>
              <w:autoSpaceDE/>
              <w:autoSpaceDN/>
              <w:bidi w:val="0"/>
              <w:adjustRightInd/>
              <w:snapToGrid/>
              <w:spacing w:beforeAutospacing="0" w:afterAutospacing="0" w:line="560" w:lineRule="exact"/>
              <w:ind w:firstLine="0"/>
              <w:textAlignment w:val="auto"/>
              <w:rPr>
                <w:rFonts w:hint="default" w:ascii="Times New Roman" w:hAnsi="Times New Roman" w:eastAsia="方正仿宋简体" w:cs="Times New Roman"/>
                <w:b/>
                <w:bCs/>
                <w:sz w:val="32"/>
                <w:szCs w:val="32"/>
              </w:rPr>
            </w:pPr>
          </w:p>
        </w:tc>
        <w:tc>
          <w:tcPr>
            <w:tcW w:w="215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34CF5434">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0"/>
              <w:jc w:val="left"/>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3.补正后申请内容仍不明确</w:t>
            </w:r>
          </w:p>
        </w:tc>
        <w:tc>
          <w:tcPr>
            <w:tcW w:w="669"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5262C181">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0"/>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0</w:t>
            </w:r>
          </w:p>
        </w:tc>
        <w:tc>
          <w:tcPr>
            <w:tcW w:w="547"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3CFDD47F">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0"/>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0</w:t>
            </w:r>
          </w:p>
        </w:tc>
        <w:tc>
          <w:tcPr>
            <w:tcW w:w="547"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255EC74D">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0"/>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0</w:t>
            </w:r>
          </w:p>
        </w:tc>
        <w:tc>
          <w:tcPr>
            <w:tcW w:w="60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51488697">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0"/>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0</w:t>
            </w:r>
          </w:p>
        </w:tc>
        <w:tc>
          <w:tcPr>
            <w:tcW w:w="59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1128223F">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0"/>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0</w:t>
            </w:r>
          </w:p>
        </w:tc>
        <w:tc>
          <w:tcPr>
            <w:tcW w:w="547"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467A69BB">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0"/>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0</w:t>
            </w:r>
          </w:p>
        </w:tc>
        <w:tc>
          <w:tcPr>
            <w:tcW w:w="679"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2A15B959">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0"/>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0</w:t>
            </w:r>
          </w:p>
        </w:tc>
      </w:tr>
      <w:tr w14:paraId="0E532E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50" w:hRule="atLeast"/>
          <w:tblCellSpacing w:w="15" w:type="dxa"/>
          <w:jc w:val="center"/>
        </w:trPr>
        <w:tc>
          <w:tcPr>
            <w:tcW w:w="883"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0F82DF7D">
            <w:pPr>
              <w:keepNext w:val="0"/>
              <w:keepLines w:val="0"/>
              <w:pageBreakBefore w:val="0"/>
              <w:kinsoku/>
              <w:wordWrap/>
              <w:overflowPunct/>
              <w:topLinePunct w:val="0"/>
              <w:autoSpaceDE/>
              <w:autoSpaceDN/>
              <w:bidi w:val="0"/>
              <w:adjustRightInd/>
              <w:snapToGrid/>
              <w:spacing w:beforeAutospacing="0" w:afterAutospacing="0" w:line="560" w:lineRule="exact"/>
              <w:ind w:firstLine="0"/>
              <w:textAlignment w:val="auto"/>
              <w:rPr>
                <w:rFonts w:hint="default" w:ascii="Times New Roman" w:hAnsi="Times New Roman" w:eastAsia="方正仿宋简体" w:cs="Times New Roman"/>
                <w:b/>
                <w:bCs/>
                <w:sz w:val="32"/>
                <w:szCs w:val="32"/>
              </w:rPr>
            </w:pPr>
          </w:p>
        </w:tc>
        <w:tc>
          <w:tcPr>
            <w:tcW w:w="1460" w:type="dxa"/>
            <w:vMerge w:val="restar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77EC62F1">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0"/>
              <w:jc w:val="left"/>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（五）不予处理</w:t>
            </w:r>
          </w:p>
        </w:tc>
        <w:tc>
          <w:tcPr>
            <w:tcW w:w="215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2FC5000B">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0"/>
              <w:jc w:val="left"/>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1.信访举报投诉类申请</w:t>
            </w:r>
          </w:p>
        </w:tc>
        <w:tc>
          <w:tcPr>
            <w:tcW w:w="669"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3A2C0413">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0"/>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0</w:t>
            </w:r>
          </w:p>
        </w:tc>
        <w:tc>
          <w:tcPr>
            <w:tcW w:w="547"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2D04A52D">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0"/>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0</w:t>
            </w:r>
          </w:p>
        </w:tc>
        <w:tc>
          <w:tcPr>
            <w:tcW w:w="547"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782E9DA1">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0"/>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0</w:t>
            </w:r>
          </w:p>
        </w:tc>
        <w:tc>
          <w:tcPr>
            <w:tcW w:w="60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23171FC3">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0"/>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0</w:t>
            </w:r>
          </w:p>
        </w:tc>
        <w:tc>
          <w:tcPr>
            <w:tcW w:w="59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300A19C5">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0"/>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0</w:t>
            </w:r>
          </w:p>
        </w:tc>
        <w:tc>
          <w:tcPr>
            <w:tcW w:w="547"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3D471CB8">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0"/>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0</w:t>
            </w:r>
          </w:p>
        </w:tc>
        <w:tc>
          <w:tcPr>
            <w:tcW w:w="679"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67BF9350">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0"/>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0</w:t>
            </w:r>
          </w:p>
        </w:tc>
      </w:tr>
      <w:tr w14:paraId="4A3EF8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50" w:hRule="atLeast"/>
          <w:tblCellSpacing w:w="15" w:type="dxa"/>
          <w:jc w:val="center"/>
        </w:trPr>
        <w:tc>
          <w:tcPr>
            <w:tcW w:w="883"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631A05E3">
            <w:pPr>
              <w:keepNext w:val="0"/>
              <w:keepLines w:val="0"/>
              <w:pageBreakBefore w:val="0"/>
              <w:kinsoku/>
              <w:wordWrap/>
              <w:overflowPunct/>
              <w:topLinePunct w:val="0"/>
              <w:autoSpaceDE/>
              <w:autoSpaceDN/>
              <w:bidi w:val="0"/>
              <w:adjustRightInd/>
              <w:snapToGrid/>
              <w:spacing w:beforeAutospacing="0" w:afterAutospacing="0" w:line="560" w:lineRule="exact"/>
              <w:ind w:firstLine="0"/>
              <w:textAlignment w:val="auto"/>
              <w:rPr>
                <w:rFonts w:hint="default" w:ascii="Times New Roman" w:hAnsi="Times New Roman" w:eastAsia="方正仿宋简体" w:cs="Times New Roman"/>
                <w:b/>
                <w:bCs/>
                <w:sz w:val="32"/>
                <w:szCs w:val="32"/>
              </w:rPr>
            </w:pPr>
          </w:p>
        </w:tc>
        <w:tc>
          <w:tcPr>
            <w:tcW w:w="1460" w:type="dxa"/>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25C1BE7E">
            <w:pPr>
              <w:keepNext w:val="0"/>
              <w:keepLines w:val="0"/>
              <w:pageBreakBefore w:val="0"/>
              <w:kinsoku/>
              <w:wordWrap/>
              <w:overflowPunct/>
              <w:topLinePunct w:val="0"/>
              <w:autoSpaceDE/>
              <w:autoSpaceDN/>
              <w:bidi w:val="0"/>
              <w:adjustRightInd/>
              <w:snapToGrid/>
              <w:spacing w:beforeAutospacing="0" w:afterAutospacing="0" w:line="560" w:lineRule="exact"/>
              <w:ind w:firstLine="0"/>
              <w:textAlignment w:val="auto"/>
              <w:rPr>
                <w:rFonts w:hint="default" w:ascii="Times New Roman" w:hAnsi="Times New Roman" w:eastAsia="方正仿宋简体" w:cs="Times New Roman"/>
                <w:b/>
                <w:bCs/>
                <w:sz w:val="32"/>
                <w:szCs w:val="32"/>
              </w:rPr>
            </w:pPr>
          </w:p>
        </w:tc>
        <w:tc>
          <w:tcPr>
            <w:tcW w:w="215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6567B76F">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0"/>
              <w:jc w:val="left"/>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2.重复申请</w:t>
            </w:r>
          </w:p>
        </w:tc>
        <w:tc>
          <w:tcPr>
            <w:tcW w:w="669"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43309040">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0"/>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0</w:t>
            </w:r>
          </w:p>
        </w:tc>
        <w:tc>
          <w:tcPr>
            <w:tcW w:w="547"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45126C67">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0"/>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0</w:t>
            </w:r>
          </w:p>
        </w:tc>
        <w:tc>
          <w:tcPr>
            <w:tcW w:w="547"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3DB135AD">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0"/>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0</w:t>
            </w:r>
          </w:p>
        </w:tc>
        <w:tc>
          <w:tcPr>
            <w:tcW w:w="60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3D59CAB3">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0"/>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0</w:t>
            </w:r>
          </w:p>
        </w:tc>
        <w:tc>
          <w:tcPr>
            <w:tcW w:w="59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22654785">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0"/>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0</w:t>
            </w:r>
          </w:p>
        </w:tc>
        <w:tc>
          <w:tcPr>
            <w:tcW w:w="547"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610E1270">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0"/>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0</w:t>
            </w:r>
          </w:p>
        </w:tc>
        <w:tc>
          <w:tcPr>
            <w:tcW w:w="679"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00E54B07">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0"/>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0</w:t>
            </w:r>
          </w:p>
        </w:tc>
      </w:tr>
      <w:tr w14:paraId="6D2186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50" w:hRule="atLeast"/>
          <w:tblCellSpacing w:w="15" w:type="dxa"/>
          <w:jc w:val="center"/>
        </w:trPr>
        <w:tc>
          <w:tcPr>
            <w:tcW w:w="883"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777D2F6E">
            <w:pPr>
              <w:keepNext w:val="0"/>
              <w:keepLines w:val="0"/>
              <w:pageBreakBefore w:val="0"/>
              <w:kinsoku/>
              <w:wordWrap/>
              <w:overflowPunct/>
              <w:topLinePunct w:val="0"/>
              <w:autoSpaceDE/>
              <w:autoSpaceDN/>
              <w:bidi w:val="0"/>
              <w:adjustRightInd/>
              <w:snapToGrid/>
              <w:spacing w:beforeAutospacing="0" w:afterAutospacing="0" w:line="560" w:lineRule="exact"/>
              <w:ind w:firstLine="0"/>
              <w:textAlignment w:val="auto"/>
              <w:rPr>
                <w:rFonts w:hint="default" w:ascii="Times New Roman" w:hAnsi="Times New Roman" w:eastAsia="方正仿宋简体" w:cs="Times New Roman"/>
                <w:b/>
                <w:bCs/>
                <w:sz w:val="32"/>
                <w:szCs w:val="32"/>
              </w:rPr>
            </w:pPr>
          </w:p>
        </w:tc>
        <w:tc>
          <w:tcPr>
            <w:tcW w:w="1460" w:type="dxa"/>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35417245">
            <w:pPr>
              <w:keepNext w:val="0"/>
              <w:keepLines w:val="0"/>
              <w:pageBreakBefore w:val="0"/>
              <w:kinsoku/>
              <w:wordWrap/>
              <w:overflowPunct/>
              <w:topLinePunct w:val="0"/>
              <w:autoSpaceDE/>
              <w:autoSpaceDN/>
              <w:bidi w:val="0"/>
              <w:adjustRightInd/>
              <w:snapToGrid/>
              <w:spacing w:beforeAutospacing="0" w:afterAutospacing="0" w:line="560" w:lineRule="exact"/>
              <w:ind w:firstLine="0"/>
              <w:textAlignment w:val="auto"/>
              <w:rPr>
                <w:rFonts w:hint="default" w:ascii="Times New Roman" w:hAnsi="Times New Roman" w:eastAsia="方正仿宋简体" w:cs="Times New Roman"/>
                <w:b/>
                <w:bCs/>
                <w:sz w:val="32"/>
                <w:szCs w:val="32"/>
              </w:rPr>
            </w:pPr>
          </w:p>
        </w:tc>
        <w:tc>
          <w:tcPr>
            <w:tcW w:w="215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5B94FD6D">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0"/>
              <w:jc w:val="left"/>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3.要求提供公开出版物</w:t>
            </w:r>
          </w:p>
        </w:tc>
        <w:tc>
          <w:tcPr>
            <w:tcW w:w="669"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1EE438AE">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0"/>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0</w:t>
            </w:r>
          </w:p>
        </w:tc>
        <w:tc>
          <w:tcPr>
            <w:tcW w:w="547"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174EBAA8">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0"/>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0</w:t>
            </w:r>
          </w:p>
        </w:tc>
        <w:tc>
          <w:tcPr>
            <w:tcW w:w="547"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16945E56">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0"/>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0</w:t>
            </w:r>
          </w:p>
        </w:tc>
        <w:tc>
          <w:tcPr>
            <w:tcW w:w="60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00E206C2">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0"/>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0</w:t>
            </w:r>
          </w:p>
        </w:tc>
        <w:tc>
          <w:tcPr>
            <w:tcW w:w="59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6F8A35D0">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0"/>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0</w:t>
            </w:r>
          </w:p>
        </w:tc>
        <w:tc>
          <w:tcPr>
            <w:tcW w:w="547"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55F80E80">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0"/>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0</w:t>
            </w:r>
          </w:p>
        </w:tc>
        <w:tc>
          <w:tcPr>
            <w:tcW w:w="679"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4E6F8402">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0"/>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0</w:t>
            </w:r>
          </w:p>
        </w:tc>
      </w:tr>
      <w:tr w14:paraId="14A94E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90" w:hRule="atLeast"/>
          <w:tblCellSpacing w:w="15" w:type="dxa"/>
          <w:jc w:val="center"/>
        </w:trPr>
        <w:tc>
          <w:tcPr>
            <w:tcW w:w="883"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088A983B">
            <w:pPr>
              <w:keepNext w:val="0"/>
              <w:keepLines w:val="0"/>
              <w:pageBreakBefore w:val="0"/>
              <w:kinsoku/>
              <w:wordWrap/>
              <w:overflowPunct/>
              <w:topLinePunct w:val="0"/>
              <w:autoSpaceDE/>
              <w:autoSpaceDN/>
              <w:bidi w:val="0"/>
              <w:adjustRightInd/>
              <w:snapToGrid/>
              <w:spacing w:beforeAutospacing="0" w:afterAutospacing="0" w:line="560" w:lineRule="exact"/>
              <w:ind w:firstLine="0"/>
              <w:textAlignment w:val="auto"/>
              <w:rPr>
                <w:rFonts w:hint="default" w:ascii="Times New Roman" w:hAnsi="Times New Roman" w:eastAsia="方正仿宋简体" w:cs="Times New Roman"/>
                <w:b/>
                <w:bCs/>
                <w:sz w:val="32"/>
                <w:szCs w:val="32"/>
              </w:rPr>
            </w:pPr>
          </w:p>
        </w:tc>
        <w:tc>
          <w:tcPr>
            <w:tcW w:w="1460" w:type="dxa"/>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0CE5949E">
            <w:pPr>
              <w:keepNext w:val="0"/>
              <w:keepLines w:val="0"/>
              <w:pageBreakBefore w:val="0"/>
              <w:kinsoku/>
              <w:wordWrap/>
              <w:overflowPunct/>
              <w:topLinePunct w:val="0"/>
              <w:autoSpaceDE/>
              <w:autoSpaceDN/>
              <w:bidi w:val="0"/>
              <w:adjustRightInd/>
              <w:snapToGrid/>
              <w:spacing w:beforeAutospacing="0" w:afterAutospacing="0" w:line="560" w:lineRule="exact"/>
              <w:ind w:firstLine="0"/>
              <w:textAlignment w:val="auto"/>
              <w:rPr>
                <w:rFonts w:hint="default" w:ascii="Times New Roman" w:hAnsi="Times New Roman" w:eastAsia="方正仿宋简体" w:cs="Times New Roman"/>
                <w:b/>
                <w:bCs/>
                <w:sz w:val="32"/>
                <w:szCs w:val="32"/>
              </w:rPr>
            </w:pPr>
          </w:p>
        </w:tc>
        <w:tc>
          <w:tcPr>
            <w:tcW w:w="215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043C0FEE">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0"/>
              <w:jc w:val="left"/>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4.无正当理由大量反复申请</w:t>
            </w:r>
          </w:p>
        </w:tc>
        <w:tc>
          <w:tcPr>
            <w:tcW w:w="669"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7863800A">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0"/>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0</w:t>
            </w:r>
          </w:p>
        </w:tc>
        <w:tc>
          <w:tcPr>
            <w:tcW w:w="547"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09F9EB3B">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0"/>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0</w:t>
            </w:r>
          </w:p>
        </w:tc>
        <w:tc>
          <w:tcPr>
            <w:tcW w:w="547"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6B9F89B2">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0"/>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0</w:t>
            </w:r>
          </w:p>
        </w:tc>
        <w:tc>
          <w:tcPr>
            <w:tcW w:w="60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769A4FA6">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0"/>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0</w:t>
            </w:r>
          </w:p>
        </w:tc>
        <w:tc>
          <w:tcPr>
            <w:tcW w:w="59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1AC62E14">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0"/>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0</w:t>
            </w:r>
          </w:p>
        </w:tc>
        <w:tc>
          <w:tcPr>
            <w:tcW w:w="547"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49B81766">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0"/>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0</w:t>
            </w:r>
          </w:p>
        </w:tc>
        <w:tc>
          <w:tcPr>
            <w:tcW w:w="679"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7E758BB4">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0"/>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0</w:t>
            </w:r>
          </w:p>
        </w:tc>
      </w:tr>
      <w:tr w14:paraId="4E6AFC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blCellSpacing w:w="15" w:type="dxa"/>
          <w:jc w:val="center"/>
        </w:trPr>
        <w:tc>
          <w:tcPr>
            <w:tcW w:w="883"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7AA9D8F1">
            <w:pPr>
              <w:keepNext w:val="0"/>
              <w:keepLines w:val="0"/>
              <w:pageBreakBefore w:val="0"/>
              <w:kinsoku/>
              <w:wordWrap/>
              <w:overflowPunct/>
              <w:topLinePunct w:val="0"/>
              <w:autoSpaceDE/>
              <w:autoSpaceDN/>
              <w:bidi w:val="0"/>
              <w:adjustRightInd/>
              <w:snapToGrid/>
              <w:spacing w:beforeAutospacing="0" w:afterAutospacing="0" w:line="560" w:lineRule="exact"/>
              <w:ind w:firstLine="0"/>
              <w:textAlignment w:val="auto"/>
              <w:rPr>
                <w:rFonts w:hint="default" w:ascii="Times New Roman" w:hAnsi="Times New Roman" w:eastAsia="方正仿宋简体" w:cs="Times New Roman"/>
                <w:b/>
                <w:bCs/>
                <w:sz w:val="32"/>
                <w:szCs w:val="32"/>
              </w:rPr>
            </w:pPr>
          </w:p>
        </w:tc>
        <w:tc>
          <w:tcPr>
            <w:tcW w:w="1460" w:type="dxa"/>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006D672D">
            <w:pPr>
              <w:keepNext w:val="0"/>
              <w:keepLines w:val="0"/>
              <w:pageBreakBefore w:val="0"/>
              <w:kinsoku/>
              <w:wordWrap/>
              <w:overflowPunct/>
              <w:topLinePunct w:val="0"/>
              <w:autoSpaceDE/>
              <w:autoSpaceDN/>
              <w:bidi w:val="0"/>
              <w:adjustRightInd/>
              <w:snapToGrid/>
              <w:spacing w:beforeAutospacing="0" w:afterAutospacing="0" w:line="560" w:lineRule="exact"/>
              <w:ind w:firstLine="0"/>
              <w:textAlignment w:val="auto"/>
              <w:rPr>
                <w:rFonts w:hint="default" w:ascii="Times New Roman" w:hAnsi="Times New Roman" w:eastAsia="方正仿宋简体" w:cs="Times New Roman"/>
                <w:b/>
                <w:bCs/>
                <w:sz w:val="32"/>
                <w:szCs w:val="32"/>
              </w:rPr>
            </w:pPr>
          </w:p>
        </w:tc>
        <w:tc>
          <w:tcPr>
            <w:tcW w:w="215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1A03F3F0">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0"/>
              <w:jc w:val="left"/>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5.要求行政机关确认或重新</w:t>
            </w:r>
          </w:p>
          <w:p w14:paraId="6BB3BE82">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0"/>
              <w:jc w:val="left"/>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出具已获取信息</w:t>
            </w:r>
          </w:p>
        </w:tc>
        <w:tc>
          <w:tcPr>
            <w:tcW w:w="669"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114245E9">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0"/>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0</w:t>
            </w:r>
          </w:p>
        </w:tc>
        <w:tc>
          <w:tcPr>
            <w:tcW w:w="547"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279F2616">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0"/>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0</w:t>
            </w:r>
          </w:p>
        </w:tc>
        <w:tc>
          <w:tcPr>
            <w:tcW w:w="547"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045940B7">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0"/>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0</w:t>
            </w:r>
          </w:p>
        </w:tc>
        <w:tc>
          <w:tcPr>
            <w:tcW w:w="60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05757766">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0"/>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0</w:t>
            </w:r>
          </w:p>
        </w:tc>
        <w:tc>
          <w:tcPr>
            <w:tcW w:w="59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6806662C">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0"/>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0</w:t>
            </w:r>
          </w:p>
        </w:tc>
        <w:tc>
          <w:tcPr>
            <w:tcW w:w="547"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20834C13">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0"/>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0</w:t>
            </w:r>
          </w:p>
        </w:tc>
        <w:tc>
          <w:tcPr>
            <w:tcW w:w="679"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316B05FB">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0"/>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0</w:t>
            </w:r>
          </w:p>
        </w:tc>
      </w:tr>
      <w:tr w14:paraId="177319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75" w:hRule="atLeast"/>
          <w:tblCellSpacing w:w="15" w:type="dxa"/>
          <w:jc w:val="center"/>
        </w:trPr>
        <w:tc>
          <w:tcPr>
            <w:tcW w:w="883"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3D75D09C">
            <w:pPr>
              <w:keepNext w:val="0"/>
              <w:keepLines w:val="0"/>
              <w:pageBreakBefore w:val="0"/>
              <w:kinsoku/>
              <w:wordWrap/>
              <w:overflowPunct/>
              <w:topLinePunct w:val="0"/>
              <w:autoSpaceDE/>
              <w:autoSpaceDN/>
              <w:bidi w:val="0"/>
              <w:adjustRightInd/>
              <w:snapToGrid/>
              <w:spacing w:beforeAutospacing="0" w:afterAutospacing="0" w:line="560" w:lineRule="exact"/>
              <w:ind w:firstLine="0"/>
              <w:textAlignment w:val="auto"/>
              <w:rPr>
                <w:rFonts w:hint="default" w:ascii="Times New Roman" w:hAnsi="Times New Roman" w:eastAsia="方正仿宋简体" w:cs="Times New Roman"/>
                <w:b/>
                <w:bCs/>
                <w:sz w:val="32"/>
                <w:szCs w:val="32"/>
              </w:rPr>
            </w:pPr>
          </w:p>
        </w:tc>
        <w:tc>
          <w:tcPr>
            <w:tcW w:w="1460" w:type="dxa"/>
            <w:vMerge w:val="restar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0BD4AA8D">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0"/>
              <w:jc w:val="left"/>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（六）其他处理</w:t>
            </w:r>
          </w:p>
        </w:tc>
        <w:tc>
          <w:tcPr>
            <w:tcW w:w="215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78435EE7">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0"/>
              <w:jc w:val="left"/>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1.申请人无正当理由逾期不补正、行政机关不再处理其政府信息公开申请</w:t>
            </w:r>
          </w:p>
        </w:tc>
        <w:tc>
          <w:tcPr>
            <w:tcW w:w="669"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36F6A2FA">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0"/>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0</w:t>
            </w:r>
          </w:p>
        </w:tc>
        <w:tc>
          <w:tcPr>
            <w:tcW w:w="547"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6259D07B">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0"/>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0</w:t>
            </w:r>
          </w:p>
        </w:tc>
        <w:tc>
          <w:tcPr>
            <w:tcW w:w="547"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6BC34428">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0"/>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0</w:t>
            </w:r>
          </w:p>
        </w:tc>
        <w:tc>
          <w:tcPr>
            <w:tcW w:w="60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14E578AD">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0"/>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0</w:t>
            </w:r>
          </w:p>
        </w:tc>
        <w:tc>
          <w:tcPr>
            <w:tcW w:w="59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3B1834AA">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0"/>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0</w:t>
            </w:r>
          </w:p>
        </w:tc>
        <w:tc>
          <w:tcPr>
            <w:tcW w:w="547"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1EE94002">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0"/>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0</w:t>
            </w:r>
          </w:p>
        </w:tc>
        <w:tc>
          <w:tcPr>
            <w:tcW w:w="679"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5C2DB9F1">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0"/>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0</w:t>
            </w:r>
          </w:p>
        </w:tc>
      </w:tr>
      <w:tr w14:paraId="6169B3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75" w:hRule="atLeast"/>
          <w:tblCellSpacing w:w="15" w:type="dxa"/>
          <w:jc w:val="center"/>
        </w:trPr>
        <w:tc>
          <w:tcPr>
            <w:tcW w:w="883"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225394EE">
            <w:pPr>
              <w:keepNext w:val="0"/>
              <w:keepLines w:val="0"/>
              <w:pageBreakBefore w:val="0"/>
              <w:kinsoku/>
              <w:wordWrap/>
              <w:overflowPunct/>
              <w:topLinePunct w:val="0"/>
              <w:autoSpaceDE/>
              <w:autoSpaceDN/>
              <w:bidi w:val="0"/>
              <w:adjustRightInd/>
              <w:snapToGrid/>
              <w:spacing w:beforeAutospacing="0" w:afterAutospacing="0" w:line="560" w:lineRule="exact"/>
              <w:ind w:firstLine="0"/>
              <w:textAlignment w:val="auto"/>
              <w:rPr>
                <w:rFonts w:hint="default" w:ascii="Times New Roman" w:hAnsi="Times New Roman" w:eastAsia="方正仿宋简体" w:cs="Times New Roman"/>
                <w:b/>
                <w:bCs/>
                <w:sz w:val="32"/>
                <w:szCs w:val="32"/>
              </w:rPr>
            </w:pPr>
          </w:p>
        </w:tc>
        <w:tc>
          <w:tcPr>
            <w:tcW w:w="1460" w:type="dxa"/>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412FC885">
            <w:pPr>
              <w:keepNext w:val="0"/>
              <w:keepLines w:val="0"/>
              <w:pageBreakBefore w:val="0"/>
              <w:kinsoku/>
              <w:wordWrap/>
              <w:overflowPunct/>
              <w:topLinePunct w:val="0"/>
              <w:autoSpaceDE/>
              <w:autoSpaceDN/>
              <w:bidi w:val="0"/>
              <w:adjustRightInd/>
              <w:snapToGrid/>
              <w:spacing w:beforeAutospacing="0" w:afterAutospacing="0" w:line="560" w:lineRule="exact"/>
              <w:ind w:firstLine="0"/>
              <w:textAlignment w:val="auto"/>
              <w:rPr>
                <w:rFonts w:hint="default" w:ascii="Times New Roman" w:hAnsi="Times New Roman" w:eastAsia="方正仿宋简体" w:cs="Times New Roman"/>
                <w:b/>
                <w:bCs/>
                <w:sz w:val="32"/>
                <w:szCs w:val="32"/>
              </w:rPr>
            </w:pPr>
          </w:p>
        </w:tc>
        <w:tc>
          <w:tcPr>
            <w:tcW w:w="215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3375B0BE">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0"/>
              <w:jc w:val="left"/>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2.申请人逾期未按收费通知要求缴纳费用、行政机关不再处理其政府信息公开申请</w:t>
            </w:r>
          </w:p>
        </w:tc>
        <w:tc>
          <w:tcPr>
            <w:tcW w:w="669"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7F053A5F">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0"/>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0</w:t>
            </w:r>
          </w:p>
        </w:tc>
        <w:tc>
          <w:tcPr>
            <w:tcW w:w="547"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61CB520C">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0"/>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0</w:t>
            </w:r>
          </w:p>
        </w:tc>
        <w:tc>
          <w:tcPr>
            <w:tcW w:w="547"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018D4280">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0"/>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0</w:t>
            </w:r>
          </w:p>
        </w:tc>
        <w:tc>
          <w:tcPr>
            <w:tcW w:w="60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156FFCAC">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0"/>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0</w:t>
            </w:r>
          </w:p>
        </w:tc>
        <w:tc>
          <w:tcPr>
            <w:tcW w:w="59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673DF2AB">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0"/>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0</w:t>
            </w:r>
          </w:p>
        </w:tc>
        <w:tc>
          <w:tcPr>
            <w:tcW w:w="547"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13F10FE7">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0"/>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0</w:t>
            </w:r>
          </w:p>
        </w:tc>
        <w:tc>
          <w:tcPr>
            <w:tcW w:w="679"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4DF54B9B">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0"/>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0</w:t>
            </w:r>
          </w:p>
        </w:tc>
      </w:tr>
      <w:tr w14:paraId="6BF8E8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75" w:hRule="atLeast"/>
          <w:tblCellSpacing w:w="15" w:type="dxa"/>
          <w:jc w:val="center"/>
        </w:trPr>
        <w:tc>
          <w:tcPr>
            <w:tcW w:w="883"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27CCCABC">
            <w:pPr>
              <w:keepNext w:val="0"/>
              <w:keepLines w:val="0"/>
              <w:pageBreakBefore w:val="0"/>
              <w:kinsoku/>
              <w:wordWrap/>
              <w:overflowPunct/>
              <w:topLinePunct w:val="0"/>
              <w:autoSpaceDE/>
              <w:autoSpaceDN/>
              <w:bidi w:val="0"/>
              <w:adjustRightInd/>
              <w:snapToGrid/>
              <w:spacing w:beforeAutospacing="0" w:afterAutospacing="0" w:line="560" w:lineRule="exact"/>
              <w:ind w:firstLine="0"/>
              <w:textAlignment w:val="auto"/>
              <w:rPr>
                <w:rFonts w:hint="default" w:ascii="Times New Roman" w:hAnsi="Times New Roman" w:eastAsia="方正仿宋简体" w:cs="Times New Roman"/>
                <w:b/>
                <w:bCs/>
                <w:sz w:val="32"/>
                <w:szCs w:val="32"/>
              </w:rPr>
            </w:pPr>
          </w:p>
        </w:tc>
        <w:tc>
          <w:tcPr>
            <w:tcW w:w="1460" w:type="dxa"/>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4628E6D6">
            <w:pPr>
              <w:keepNext w:val="0"/>
              <w:keepLines w:val="0"/>
              <w:pageBreakBefore w:val="0"/>
              <w:kinsoku/>
              <w:wordWrap/>
              <w:overflowPunct/>
              <w:topLinePunct w:val="0"/>
              <w:autoSpaceDE/>
              <w:autoSpaceDN/>
              <w:bidi w:val="0"/>
              <w:adjustRightInd/>
              <w:snapToGrid/>
              <w:spacing w:beforeAutospacing="0" w:afterAutospacing="0" w:line="560" w:lineRule="exact"/>
              <w:ind w:firstLine="0"/>
              <w:textAlignment w:val="auto"/>
              <w:rPr>
                <w:rFonts w:hint="default" w:ascii="Times New Roman" w:hAnsi="Times New Roman" w:eastAsia="方正仿宋简体" w:cs="Times New Roman"/>
                <w:b/>
                <w:bCs/>
                <w:sz w:val="32"/>
                <w:szCs w:val="32"/>
              </w:rPr>
            </w:pPr>
          </w:p>
        </w:tc>
        <w:tc>
          <w:tcPr>
            <w:tcW w:w="215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1F40683A">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0"/>
              <w:jc w:val="left"/>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3.其他</w:t>
            </w:r>
          </w:p>
        </w:tc>
        <w:tc>
          <w:tcPr>
            <w:tcW w:w="669"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5A8A7F26">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0"/>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0</w:t>
            </w:r>
          </w:p>
        </w:tc>
        <w:tc>
          <w:tcPr>
            <w:tcW w:w="547"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7265925B">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0"/>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0</w:t>
            </w:r>
          </w:p>
        </w:tc>
        <w:tc>
          <w:tcPr>
            <w:tcW w:w="547"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3E24D6D4">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0"/>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0</w:t>
            </w:r>
          </w:p>
        </w:tc>
        <w:tc>
          <w:tcPr>
            <w:tcW w:w="60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47BE2822">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0"/>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0</w:t>
            </w:r>
          </w:p>
        </w:tc>
        <w:tc>
          <w:tcPr>
            <w:tcW w:w="59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6F935953">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0"/>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0</w:t>
            </w:r>
          </w:p>
        </w:tc>
        <w:tc>
          <w:tcPr>
            <w:tcW w:w="547"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6F796FB8">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0"/>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0</w:t>
            </w:r>
          </w:p>
        </w:tc>
        <w:tc>
          <w:tcPr>
            <w:tcW w:w="679"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02A5982D">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0"/>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0</w:t>
            </w:r>
          </w:p>
        </w:tc>
      </w:tr>
      <w:tr w14:paraId="60D02F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90" w:hRule="atLeast"/>
          <w:tblCellSpacing w:w="15" w:type="dxa"/>
          <w:jc w:val="center"/>
        </w:trPr>
        <w:tc>
          <w:tcPr>
            <w:tcW w:w="883"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49118265">
            <w:pPr>
              <w:keepNext w:val="0"/>
              <w:keepLines w:val="0"/>
              <w:pageBreakBefore w:val="0"/>
              <w:kinsoku/>
              <w:wordWrap/>
              <w:overflowPunct/>
              <w:topLinePunct w:val="0"/>
              <w:autoSpaceDE/>
              <w:autoSpaceDN/>
              <w:bidi w:val="0"/>
              <w:adjustRightInd/>
              <w:snapToGrid/>
              <w:spacing w:beforeAutospacing="0" w:afterAutospacing="0" w:line="560" w:lineRule="exact"/>
              <w:ind w:firstLine="0"/>
              <w:textAlignment w:val="auto"/>
              <w:rPr>
                <w:rFonts w:hint="default" w:ascii="Times New Roman" w:hAnsi="Times New Roman" w:eastAsia="方正仿宋简体" w:cs="Times New Roman"/>
                <w:b/>
                <w:bCs/>
                <w:sz w:val="32"/>
                <w:szCs w:val="32"/>
              </w:rPr>
            </w:pPr>
          </w:p>
        </w:tc>
        <w:tc>
          <w:tcPr>
            <w:tcW w:w="3645" w:type="dxa"/>
            <w:gridSpan w:val="2"/>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73EDB758">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0"/>
              <w:jc w:val="left"/>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（七）总计</w:t>
            </w:r>
          </w:p>
        </w:tc>
        <w:tc>
          <w:tcPr>
            <w:tcW w:w="669"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1006000C">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0"/>
              <w:jc w:val="center"/>
              <w:textAlignment w:val="auto"/>
              <w:rPr>
                <w:rFonts w:hint="eastAsia" w:ascii="Times New Roman" w:hAnsi="Times New Roman" w:eastAsia="方正仿宋简体" w:cs="Times New Roman"/>
                <w:b/>
                <w:bCs/>
                <w:sz w:val="32"/>
                <w:szCs w:val="32"/>
                <w:lang w:eastAsia="zh-CN"/>
              </w:rPr>
            </w:pPr>
            <w:r>
              <w:rPr>
                <w:rFonts w:hint="eastAsia" w:ascii="Times New Roman" w:hAnsi="Times New Roman" w:eastAsia="方正仿宋简体" w:cs="Times New Roman"/>
                <w:b/>
                <w:bCs/>
                <w:sz w:val="32"/>
                <w:szCs w:val="32"/>
                <w:lang w:val="en-US" w:eastAsia="zh-CN"/>
              </w:rPr>
              <w:t>1</w:t>
            </w:r>
          </w:p>
        </w:tc>
        <w:tc>
          <w:tcPr>
            <w:tcW w:w="547"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2E9AE41D">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0"/>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0</w:t>
            </w:r>
          </w:p>
        </w:tc>
        <w:tc>
          <w:tcPr>
            <w:tcW w:w="547"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11C176D7">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0"/>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0</w:t>
            </w:r>
          </w:p>
        </w:tc>
        <w:tc>
          <w:tcPr>
            <w:tcW w:w="60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18A58601">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0"/>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0</w:t>
            </w:r>
          </w:p>
        </w:tc>
        <w:tc>
          <w:tcPr>
            <w:tcW w:w="59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7E32126B">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0"/>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0</w:t>
            </w:r>
          </w:p>
        </w:tc>
        <w:tc>
          <w:tcPr>
            <w:tcW w:w="547"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186CA685">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0"/>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0</w:t>
            </w:r>
          </w:p>
        </w:tc>
        <w:tc>
          <w:tcPr>
            <w:tcW w:w="679"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3336E51C">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0"/>
              <w:jc w:val="center"/>
              <w:textAlignment w:val="auto"/>
              <w:rPr>
                <w:rFonts w:hint="eastAsia" w:ascii="Times New Roman" w:hAnsi="Times New Roman" w:eastAsia="方正仿宋简体" w:cs="Times New Roman"/>
                <w:b/>
                <w:bCs/>
                <w:sz w:val="32"/>
                <w:szCs w:val="32"/>
                <w:lang w:eastAsia="zh-CN"/>
              </w:rPr>
            </w:pPr>
            <w:r>
              <w:rPr>
                <w:rFonts w:hint="eastAsia" w:ascii="Times New Roman" w:hAnsi="Times New Roman" w:eastAsia="方正仿宋简体" w:cs="Times New Roman"/>
                <w:b/>
                <w:bCs/>
                <w:sz w:val="32"/>
                <w:szCs w:val="32"/>
                <w:lang w:val="en-US" w:eastAsia="zh-CN"/>
              </w:rPr>
              <w:t>1</w:t>
            </w:r>
          </w:p>
        </w:tc>
      </w:tr>
      <w:tr w14:paraId="466F35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blCellSpacing w:w="15" w:type="dxa"/>
          <w:jc w:val="center"/>
        </w:trPr>
        <w:tc>
          <w:tcPr>
            <w:tcW w:w="4558" w:type="dxa"/>
            <w:gridSpan w:val="3"/>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00599A65">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0"/>
              <w:jc w:val="left"/>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四、结转下年度继续办理</w:t>
            </w:r>
          </w:p>
        </w:tc>
        <w:tc>
          <w:tcPr>
            <w:tcW w:w="669"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002C1671">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0"/>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0</w:t>
            </w:r>
          </w:p>
        </w:tc>
        <w:tc>
          <w:tcPr>
            <w:tcW w:w="547"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08B72DAE">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0"/>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0</w:t>
            </w:r>
          </w:p>
        </w:tc>
        <w:tc>
          <w:tcPr>
            <w:tcW w:w="547"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6C1A492B">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0"/>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0</w:t>
            </w:r>
          </w:p>
        </w:tc>
        <w:tc>
          <w:tcPr>
            <w:tcW w:w="60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740C12B9">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0"/>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0</w:t>
            </w:r>
          </w:p>
        </w:tc>
        <w:tc>
          <w:tcPr>
            <w:tcW w:w="59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065EF4FA">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0"/>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0</w:t>
            </w:r>
          </w:p>
        </w:tc>
        <w:tc>
          <w:tcPr>
            <w:tcW w:w="547"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7290AD5C">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0"/>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0</w:t>
            </w:r>
          </w:p>
        </w:tc>
        <w:tc>
          <w:tcPr>
            <w:tcW w:w="679"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7E7C3A6F">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0"/>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0</w:t>
            </w:r>
          </w:p>
        </w:tc>
      </w:tr>
    </w:tbl>
    <w:p w14:paraId="39A04467">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3" w:firstLineChars="200"/>
        <w:jc w:val="left"/>
        <w:textAlignment w:val="auto"/>
        <w:rPr>
          <w:rFonts w:hint="default" w:ascii="方正黑体简体" w:hAnsi="方正黑体简体" w:eastAsia="方正黑体简体" w:cs="方正黑体简体"/>
          <w:b/>
          <w:bCs/>
          <w:sz w:val="32"/>
          <w:szCs w:val="32"/>
        </w:rPr>
      </w:pPr>
      <w:r>
        <w:rPr>
          <w:rFonts w:hint="default" w:ascii="方正黑体简体" w:hAnsi="方正黑体简体" w:eastAsia="方正黑体简体" w:cs="方正黑体简体"/>
          <w:b/>
          <w:bCs/>
          <w:sz w:val="32"/>
          <w:szCs w:val="32"/>
        </w:rPr>
        <w:t>四、政府信息公开行政复议、行政诉讼情况</w:t>
      </w:r>
      <w:bookmarkStart w:id="0" w:name="_GoBack"/>
      <w:bookmarkEnd w:id="0"/>
    </w:p>
    <w:tbl>
      <w:tblPr>
        <w:tblStyle w:val="3"/>
        <w:tblW w:w="0" w:type="auto"/>
        <w:jc w:val="center"/>
        <w:tblCellSpacing w:w="15"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623"/>
        <w:gridCol w:w="599"/>
        <w:gridCol w:w="599"/>
        <w:gridCol w:w="599"/>
        <w:gridCol w:w="624"/>
        <w:gridCol w:w="580"/>
        <w:gridCol w:w="599"/>
        <w:gridCol w:w="599"/>
        <w:gridCol w:w="599"/>
        <w:gridCol w:w="599"/>
        <w:gridCol w:w="599"/>
        <w:gridCol w:w="599"/>
        <w:gridCol w:w="599"/>
        <w:gridCol w:w="600"/>
        <w:gridCol w:w="615"/>
      </w:tblGrid>
      <w:tr w14:paraId="3CA092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blCellSpacing w:w="15" w:type="dxa"/>
          <w:jc w:val="center"/>
        </w:trPr>
        <w:tc>
          <w:tcPr>
            <w:tcW w:w="3075" w:type="dxa"/>
            <w:gridSpan w:val="5"/>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16F8CCCF">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0"/>
              <w:jc w:val="left"/>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行政复议</w:t>
            </w:r>
          </w:p>
        </w:tc>
        <w:tc>
          <w:tcPr>
            <w:tcW w:w="6000" w:type="dxa"/>
            <w:gridSpan w:val="10"/>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310EDEEB">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0"/>
              <w:jc w:val="left"/>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行政诉讼</w:t>
            </w:r>
          </w:p>
        </w:tc>
      </w:tr>
      <w:tr w14:paraId="3E802E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40" w:hRule="atLeast"/>
          <w:tblCellSpacing w:w="15" w:type="dxa"/>
          <w:jc w:val="center"/>
        </w:trPr>
        <w:tc>
          <w:tcPr>
            <w:tcW w:w="600" w:type="dxa"/>
            <w:vMerge w:val="restart"/>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3D618E42">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0"/>
              <w:jc w:val="left"/>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结果</w:t>
            </w:r>
          </w:p>
          <w:p w14:paraId="0841274A">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0"/>
              <w:jc w:val="left"/>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维持</w:t>
            </w:r>
          </w:p>
        </w:tc>
        <w:tc>
          <w:tcPr>
            <w:tcW w:w="600" w:type="dxa"/>
            <w:vMerge w:val="restar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49DAB5AB">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0"/>
              <w:jc w:val="left"/>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结果纠正</w:t>
            </w:r>
          </w:p>
        </w:tc>
        <w:tc>
          <w:tcPr>
            <w:tcW w:w="600" w:type="dxa"/>
            <w:vMerge w:val="restart"/>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169E0114">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0"/>
              <w:jc w:val="left"/>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其他结果</w:t>
            </w:r>
          </w:p>
        </w:tc>
        <w:tc>
          <w:tcPr>
            <w:tcW w:w="600" w:type="dxa"/>
            <w:vMerge w:val="restart"/>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282849A0">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0"/>
              <w:jc w:val="left"/>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尚未</w:t>
            </w:r>
          </w:p>
          <w:p w14:paraId="50B495A7">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0"/>
              <w:jc w:val="left"/>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审结</w:t>
            </w:r>
          </w:p>
        </w:tc>
        <w:tc>
          <w:tcPr>
            <w:tcW w:w="660" w:type="dxa"/>
            <w:vMerge w:val="restart"/>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01B7D521">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0"/>
              <w:jc w:val="left"/>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总</w:t>
            </w:r>
          </w:p>
          <w:p w14:paraId="084A7309">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0"/>
              <w:jc w:val="left"/>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计</w:t>
            </w:r>
          </w:p>
        </w:tc>
        <w:tc>
          <w:tcPr>
            <w:tcW w:w="2970" w:type="dxa"/>
            <w:gridSpan w:val="5"/>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05446ABE">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0"/>
              <w:jc w:val="left"/>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未经复议直接起诉</w:t>
            </w:r>
          </w:p>
        </w:tc>
        <w:tc>
          <w:tcPr>
            <w:tcW w:w="3030" w:type="dxa"/>
            <w:gridSpan w:val="5"/>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03F91E9B">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0"/>
              <w:jc w:val="left"/>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复议后起诉</w:t>
            </w:r>
          </w:p>
        </w:tc>
      </w:tr>
      <w:tr w14:paraId="6B3024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900" w:hRule="atLeast"/>
          <w:tblCellSpacing w:w="15" w:type="dxa"/>
          <w:jc w:val="center"/>
        </w:trPr>
        <w:tc>
          <w:tcPr>
            <w:tcW w:w="600"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603DDCC1">
            <w:pPr>
              <w:keepNext w:val="0"/>
              <w:keepLines w:val="0"/>
              <w:pageBreakBefore w:val="0"/>
              <w:kinsoku/>
              <w:wordWrap/>
              <w:overflowPunct/>
              <w:topLinePunct w:val="0"/>
              <w:autoSpaceDE/>
              <w:autoSpaceDN/>
              <w:bidi w:val="0"/>
              <w:adjustRightInd/>
              <w:snapToGrid/>
              <w:spacing w:beforeAutospacing="0" w:afterAutospacing="0" w:line="560" w:lineRule="exact"/>
              <w:ind w:firstLine="0"/>
              <w:textAlignment w:val="auto"/>
              <w:rPr>
                <w:rFonts w:hint="default" w:ascii="Times New Roman" w:hAnsi="Times New Roman" w:eastAsia="方正仿宋简体" w:cs="Times New Roman"/>
                <w:b/>
                <w:bCs/>
                <w:sz w:val="32"/>
                <w:szCs w:val="32"/>
              </w:rPr>
            </w:pPr>
          </w:p>
        </w:tc>
        <w:tc>
          <w:tcPr>
            <w:tcW w:w="600" w:type="dxa"/>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45CCC659">
            <w:pPr>
              <w:keepNext w:val="0"/>
              <w:keepLines w:val="0"/>
              <w:pageBreakBefore w:val="0"/>
              <w:kinsoku/>
              <w:wordWrap/>
              <w:overflowPunct/>
              <w:topLinePunct w:val="0"/>
              <w:autoSpaceDE/>
              <w:autoSpaceDN/>
              <w:bidi w:val="0"/>
              <w:adjustRightInd/>
              <w:snapToGrid/>
              <w:spacing w:beforeAutospacing="0" w:afterAutospacing="0" w:line="560" w:lineRule="exact"/>
              <w:ind w:firstLine="0"/>
              <w:textAlignment w:val="auto"/>
              <w:rPr>
                <w:rFonts w:hint="default" w:ascii="Times New Roman" w:hAnsi="Times New Roman" w:eastAsia="方正仿宋简体" w:cs="Times New Roman"/>
                <w:b/>
                <w:bCs/>
                <w:sz w:val="32"/>
                <w:szCs w:val="32"/>
              </w:rPr>
            </w:pPr>
          </w:p>
        </w:tc>
        <w:tc>
          <w:tcPr>
            <w:tcW w:w="600" w:type="dxa"/>
            <w:vMerge w:val="continue"/>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7E10E2DF">
            <w:pPr>
              <w:keepNext w:val="0"/>
              <w:keepLines w:val="0"/>
              <w:pageBreakBefore w:val="0"/>
              <w:kinsoku/>
              <w:wordWrap/>
              <w:overflowPunct/>
              <w:topLinePunct w:val="0"/>
              <w:autoSpaceDE/>
              <w:autoSpaceDN/>
              <w:bidi w:val="0"/>
              <w:adjustRightInd/>
              <w:snapToGrid/>
              <w:spacing w:beforeAutospacing="0" w:afterAutospacing="0" w:line="560" w:lineRule="exact"/>
              <w:ind w:firstLine="0"/>
              <w:textAlignment w:val="auto"/>
              <w:rPr>
                <w:rFonts w:hint="default" w:ascii="Times New Roman" w:hAnsi="Times New Roman" w:eastAsia="方正仿宋简体" w:cs="Times New Roman"/>
                <w:b/>
                <w:bCs/>
                <w:sz w:val="32"/>
                <w:szCs w:val="32"/>
              </w:rPr>
            </w:pPr>
          </w:p>
        </w:tc>
        <w:tc>
          <w:tcPr>
            <w:tcW w:w="600" w:type="dxa"/>
            <w:vMerge w:val="continue"/>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0C272406">
            <w:pPr>
              <w:keepNext w:val="0"/>
              <w:keepLines w:val="0"/>
              <w:pageBreakBefore w:val="0"/>
              <w:kinsoku/>
              <w:wordWrap/>
              <w:overflowPunct/>
              <w:topLinePunct w:val="0"/>
              <w:autoSpaceDE/>
              <w:autoSpaceDN/>
              <w:bidi w:val="0"/>
              <w:adjustRightInd/>
              <w:snapToGrid/>
              <w:spacing w:beforeAutospacing="0" w:afterAutospacing="0" w:line="560" w:lineRule="exact"/>
              <w:ind w:firstLine="0"/>
              <w:textAlignment w:val="auto"/>
              <w:rPr>
                <w:rFonts w:hint="default" w:ascii="Times New Roman" w:hAnsi="Times New Roman" w:eastAsia="方正仿宋简体" w:cs="Times New Roman"/>
                <w:b/>
                <w:bCs/>
                <w:sz w:val="32"/>
                <w:szCs w:val="32"/>
              </w:rPr>
            </w:pPr>
          </w:p>
        </w:tc>
        <w:tc>
          <w:tcPr>
            <w:tcW w:w="660" w:type="dxa"/>
            <w:vMerge w:val="continue"/>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473E0BAE">
            <w:pPr>
              <w:keepNext w:val="0"/>
              <w:keepLines w:val="0"/>
              <w:pageBreakBefore w:val="0"/>
              <w:kinsoku/>
              <w:wordWrap/>
              <w:overflowPunct/>
              <w:topLinePunct w:val="0"/>
              <w:autoSpaceDE/>
              <w:autoSpaceDN/>
              <w:bidi w:val="0"/>
              <w:adjustRightInd/>
              <w:snapToGrid/>
              <w:spacing w:beforeAutospacing="0" w:afterAutospacing="0" w:line="560" w:lineRule="exact"/>
              <w:ind w:firstLine="0"/>
              <w:textAlignment w:val="auto"/>
              <w:rPr>
                <w:rFonts w:hint="default" w:ascii="Times New Roman" w:hAnsi="Times New Roman" w:eastAsia="方正仿宋简体" w:cs="Times New Roman"/>
                <w:b/>
                <w:bCs/>
                <w:sz w:val="32"/>
                <w:szCs w:val="32"/>
              </w:rPr>
            </w:pPr>
          </w:p>
        </w:tc>
        <w:tc>
          <w:tcPr>
            <w:tcW w:w="55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16F8190B">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0"/>
              <w:jc w:val="left"/>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结果维持</w:t>
            </w:r>
          </w:p>
        </w:tc>
        <w:tc>
          <w:tcPr>
            <w:tcW w:w="60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2332D87D">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0"/>
              <w:jc w:val="left"/>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结果纠正</w:t>
            </w:r>
          </w:p>
        </w:tc>
        <w:tc>
          <w:tcPr>
            <w:tcW w:w="600"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7DE4E7F4">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0"/>
              <w:jc w:val="left"/>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其他</w:t>
            </w:r>
          </w:p>
          <w:p w14:paraId="03D8F55B">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0"/>
              <w:jc w:val="left"/>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结果</w:t>
            </w:r>
          </w:p>
        </w:tc>
        <w:tc>
          <w:tcPr>
            <w:tcW w:w="600"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440F8814">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0"/>
              <w:jc w:val="left"/>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尚未</w:t>
            </w:r>
          </w:p>
          <w:p w14:paraId="7C12FA9E">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0"/>
              <w:jc w:val="left"/>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审结</w:t>
            </w:r>
          </w:p>
        </w:tc>
        <w:tc>
          <w:tcPr>
            <w:tcW w:w="600"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7138CC40">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0"/>
              <w:jc w:val="left"/>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总计</w:t>
            </w:r>
          </w:p>
        </w:tc>
        <w:tc>
          <w:tcPr>
            <w:tcW w:w="600"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0B5B32A8">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0"/>
              <w:jc w:val="left"/>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结果维持</w:t>
            </w:r>
          </w:p>
        </w:tc>
        <w:tc>
          <w:tcPr>
            <w:tcW w:w="600"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638EA9B0">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0"/>
              <w:jc w:val="left"/>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结果</w:t>
            </w:r>
          </w:p>
          <w:p w14:paraId="45204B0D">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0"/>
              <w:jc w:val="left"/>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纠正</w:t>
            </w:r>
          </w:p>
        </w:tc>
        <w:tc>
          <w:tcPr>
            <w:tcW w:w="600"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6EA53F31">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0"/>
              <w:jc w:val="left"/>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其他</w:t>
            </w:r>
          </w:p>
          <w:p w14:paraId="5592FD7F">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0"/>
              <w:jc w:val="left"/>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结果</w:t>
            </w:r>
          </w:p>
        </w:tc>
        <w:tc>
          <w:tcPr>
            <w:tcW w:w="600"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5170AF17">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0"/>
              <w:jc w:val="left"/>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尚未审结</w:t>
            </w:r>
          </w:p>
        </w:tc>
        <w:tc>
          <w:tcPr>
            <w:tcW w:w="600"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4CF49643">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0"/>
              <w:jc w:val="left"/>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总计</w:t>
            </w:r>
          </w:p>
        </w:tc>
      </w:tr>
      <w:tr w14:paraId="72BB3A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CellSpacing w:w="15" w:type="dxa"/>
          <w:jc w:val="center"/>
        </w:trPr>
        <w:tc>
          <w:tcPr>
            <w:tcW w:w="600"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0C7DD401">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0"/>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0</w:t>
            </w:r>
          </w:p>
        </w:tc>
        <w:tc>
          <w:tcPr>
            <w:tcW w:w="60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4741368E">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0"/>
              <w:jc w:val="center"/>
              <w:textAlignment w:val="auto"/>
              <w:rPr>
                <w:rFonts w:hint="eastAsia" w:ascii="Times New Roman" w:hAnsi="Times New Roman" w:eastAsia="方正仿宋简体" w:cs="Times New Roman"/>
                <w:b/>
                <w:bCs/>
                <w:sz w:val="32"/>
                <w:szCs w:val="32"/>
                <w:lang w:eastAsia="zh-CN"/>
              </w:rPr>
            </w:pPr>
            <w:r>
              <w:rPr>
                <w:rFonts w:hint="eastAsia" w:ascii="Times New Roman" w:hAnsi="Times New Roman" w:eastAsia="方正仿宋简体" w:cs="Times New Roman"/>
                <w:b/>
                <w:bCs/>
                <w:sz w:val="32"/>
                <w:szCs w:val="32"/>
                <w:lang w:val="en-US" w:eastAsia="zh-CN"/>
              </w:rPr>
              <w:t>1</w:t>
            </w:r>
          </w:p>
        </w:tc>
        <w:tc>
          <w:tcPr>
            <w:tcW w:w="60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4F499EE2">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0"/>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0</w:t>
            </w:r>
          </w:p>
        </w:tc>
        <w:tc>
          <w:tcPr>
            <w:tcW w:w="60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1CCDDA6A">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0"/>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0</w:t>
            </w:r>
          </w:p>
        </w:tc>
        <w:tc>
          <w:tcPr>
            <w:tcW w:w="66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49A1C064">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0"/>
              <w:jc w:val="center"/>
              <w:textAlignment w:val="auto"/>
              <w:rPr>
                <w:rFonts w:hint="eastAsia" w:ascii="Times New Roman" w:hAnsi="Times New Roman" w:eastAsia="方正仿宋简体" w:cs="Times New Roman"/>
                <w:b/>
                <w:bCs/>
                <w:sz w:val="32"/>
                <w:szCs w:val="32"/>
                <w:lang w:eastAsia="zh-CN"/>
              </w:rPr>
            </w:pPr>
            <w:r>
              <w:rPr>
                <w:rFonts w:hint="eastAsia" w:ascii="Times New Roman" w:hAnsi="Times New Roman" w:eastAsia="方正仿宋简体" w:cs="Times New Roman"/>
                <w:b/>
                <w:bCs/>
                <w:sz w:val="32"/>
                <w:szCs w:val="32"/>
                <w:lang w:val="en-US" w:eastAsia="zh-CN"/>
              </w:rPr>
              <w:t>1</w:t>
            </w:r>
          </w:p>
        </w:tc>
        <w:tc>
          <w:tcPr>
            <w:tcW w:w="55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2F6527A2">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0"/>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0</w:t>
            </w:r>
          </w:p>
        </w:tc>
        <w:tc>
          <w:tcPr>
            <w:tcW w:w="60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14699ABE">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0"/>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0</w:t>
            </w:r>
          </w:p>
        </w:tc>
        <w:tc>
          <w:tcPr>
            <w:tcW w:w="60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5B3EE6B2">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0"/>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0</w:t>
            </w:r>
          </w:p>
        </w:tc>
        <w:tc>
          <w:tcPr>
            <w:tcW w:w="60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534D02C7">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0"/>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0</w:t>
            </w:r>
          </w:p>
        </w:tc>
        <w:tc>
          <w:tcPr>
            <w:tcW w:w="60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2A38F741">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0"/>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0</w:t>
            </w:r>
          </w:p>
        </w:tc>
        <w:tc>
          <w:tcPr>
            <w:tcW w:w="60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402B55D2">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0"/>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0</w:t>
            </w:r>
          </w:p>
        </w:tc>
        <w:tc>
          <w:tcPr>
            <w:tcW w:w="60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49B6FCEB">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0"/>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0</w:t>
            </w:r>
          </w:p>
        </w:tc>
        <w:tc>
          <w:tcPr>
            <w:tcW w:w="60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5F001399">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0"/>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0</w:t>
            </w:r>
          </w:p>
        </w:tc>
        <w:tc>
          <w:tcPr>
            <w:tcW w:w="60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3DE124EC">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0"/>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0</w:t>
            </w:r>
          </w:p>
        </w:tc>
        <w:tc>
          <w:tcPr>
            <w:tcW w:w="60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47D3EFDA">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0"/>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0</w:t>
            </w:r>
          </w:p>
        </w:tc>
      </w:tr>
    </w:tbl>
    <w:p w14:paraId="519F429E">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3" w:firstLineChars="200"/>
        <w:jc w:val="left"/>
        <w:textAlignment w:val="auto"/>
        <w:rPr>
          <w:rFonts w:hint="default" w:ascii="方正黑体简体" w:hAnsi="方正黑体简体" w:eastAsia="方正黑体简体" w:cs="方正黑体简体"/>
          <w:b/>
          <w:bCs/>
          <w:sz w:val="32"/>
          <w:szCs w:val="32"/>
        </w:rPr>
      </w:pPr>
      <w:r>
        <w:rPr>
          <w:rFonts w:hint="default" w:ascii="方正黑体简体" w:hAnsi="方正黑体简体" w:eastAsia="方正黑体简体" w:cs="方正黑体简体"/>
          <w:b/>
          <w:bCs/>
          <w:sz w:val="32"/>
          <w:szCs w:val="32"/>
        </w:rPr>
        <w:t>五、存在的主要问题及改进情况</w:t>
      </w:r>
    </w:p>
    <w:p w14:paraId="3E4DCF84">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3" w:firstLineChars="200"/>
        <w:jc w:val="left"/>
        <w:textAlignment w:val="auto"/>
        <w:rPr>
          <w:rFonts w:hint="default" w:ascii="方正楷体简体" w:hAnsi="方正楷体简体" w:eastAsia="方正楷体简体" w:cs="方正楷体简体"/>
          <w:b/>
          <w:bCs/>
          <w:sz w:val="32"/>
          <w:szCs w:val="32"/>
        </w:rPr>
      </w:pPr>
      <w:r>
        <w:rPr>
          <w:rFonts w:hint="default" w:ascii="方正楷体简体" w:hAnsi="方正楷体简体" w:eastAsia="方正楷体简体" w:cs="方正楷体简体"/>
          <w:b/>
          <w:bCs/>
          <w:sz w:val="32"/>
          <w:szCs w:val="32"/>
        </w:rPr>
        <w:t>（一）存在问题</w:t>
      </w:r>
    </w:p>
    <w:p w14:paraId="420EE440">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3" w:firstLineChars="200"/>
        <w:jc w:val="left"/>
        <w:textAlignment w:val="auto"/>
        <w:rPr>
          <w:rFonts w:hint="default" w:ascii="Times New Roman" w:hAnsi="Times New Roman" w:eastAsia="方正仿宋简体" w:cs="Times New Roman"/>
          <w:b/>
          <w:bCs/>
          <w:sz w:val="32"/>
          <w:szCs w:val="32"/>
          <w:lang w:val="en-US" w:eastAsia="zh-CN"/>
        </w:rPr>
      </w:pPr>
      <w:r>
        <w:rPr>
          <w:rFonts w:hint="eastAsia" w:ascii="Times New Roman" w:hAnsi="Times New Roman" w:eastAsia="方正仿宋简体" w:cs="Times New Roman"/>
          <w:b/>
          <w:bCs/>
          <w:sz w:val="32"/>
          <w:szCs w:val="32"/>
          <w:lang w:eastAsia="zh-CN"/>
        </w:rPr>
        <w:t>2025</w:t>
      </w:r>
      <w:r>
        <w:rPr>
          <w:rFonts w:hint="default" w:ascii="Times New Roman" w:hAnsi="Times New Roman" w:eastAsia="方正仿宋简体" w:cs="Times New Roman"/>
          <w:b/>
          <w:bCs/>
          <w:sz w:val="32"/>
          <w:szCs w:val="32"/>
        </w:rPr>
        <w:t>年，杨柳镇严格对照《中华人民共和国政府信息公开条例》和省、市、区关于政府信息公开工作要求，全镇政府信息公开工作虽然取得了一定成效，但仍存在一些问题：</w:t>
      </w:r>
      <w:r>
        <w:rPr>
          <w:rFonts w:hint="eastAsia" w:ascii="Times New Roman" w:hAnsi="Times New Roman" w:eastAsia="方正仿宋简体" w:cs="Times New Roman"/>
          <w:b/>
          <w:bCs/>
          <w:sz w:val="32"/>
          <w:szCs w:val="32"/>
          <w:lang w:val="en-US" w:eastAsia="zh-CN"/>
        </w:rPr>
        <w:t>一是信息公开的及时性有待提高；二是信息公开形式单一，公开信息量少，人民群众关心的公共事务的决策依据类公开信息不多；三是政务公开专业人才少，政务公开由办公室人员兼任，缺乏专职专业的技术人员。</w:t>
      </w:r>
    </w:p>
    <w:p w14:paraId="79040B06">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3" w:firstLineChars="200"/>
        <w:jc w:val="left"/>
        <w:textAlignment w:val="auto"/>
        <w:rPr>
          <w:rFonts w:hint="default" w:ascii="方正楷体简体" w:hAnsi="方正楷体简体" w:eastAsia="方正楷体简体" w:cs="方正楷体简体"/>
          <w:b/>
          <w:bCs/>
          <w:sz w:val="32"/>
          <w:szCs w:val="32"/>
        </w:rPr>
      </w:pPr>
      <w:r>
        <w:rPr>
          <w:rFonts w:hint="default" w:ascii="方正楷体简体" w:hAnsi="方正楷体简体" w:eastAsia="方正楷体简体" w:cs="方正楷体简体"/>
          <w:b/>
          <w:bCs/>
          <w:sz w:val="32"/>
          <w:szCs w:val="32"/>
        </w:rPr>
        <w:t>（二）改进措施</w:t>
      </w:r>
    </w:p>
    <w:p w14:paraId="11248A6C">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3" w:firstLineChars="200"/>
        <w:jc w:val="left"/>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针对上述问题，杨柳镇将在下一步工作中强化落实、补齐短板，从以下几个方面进行整改：</w:t>
      </w:r>
    </w:p>
    <w:p w14:paraId="5B13EF7C">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3" w:firstLineChars="200"/>
        <w:jc w:val="left"/>
        <w:textAlignment w:val="auto"/>
        <w:rPr>
          <w:rFonts w:hint="eastAsia" w:ascii="Times New Roman" w:hAnsi="Times New Roman" w:eastAsia="方正仿宋简体" w:cs="Times New Roman"/>
          <w:b/>
          <w:bCs/>
          <w:sz w:val="32"/>
          <w:szCs w:val="32"/>
          <w:lang w:val="en-US" w:eastAsia="zh-CN"/>
        </w:rPr>
      </w:pPr>
      <w:r>
        <w:rPr>
          <w:rFonts w:hint="eastAsia" w:ascii="Times New Roman" w:hAnsi="Times New Roman" w:eastAsia="方正仿宋简体" w:cs="Times New Roman"/>
          <w:b/>
          <w:bCs/>
          <w:sz w:val="32"/>
          <w:szCs w:val="32"/>
          <w:lang w:val="en-US" w:eastAsia="zh-CN"/>
        </w:rPr>
        <w:t>一是提高站位，强化理论学习，深入学习贯彻《中华人民共和国政府信息公开条例》，提高信息公开工作水平。</w:t>
      </w:r>
    </w:p>
    <w:p w14:paraId="7CE8EB32">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3" w:firstLineChars="200"/>
        <w:jc w:val="left"/>
        <w:textAlignment w:val="auto"/>
        <w:rPr>
          <w:rFonts w:hint="eastAsia" w:ascii="Times New Roman" w:hAnsi="Times New Roman" w:eastAsia="方正仿宋简体" w:cs="Times New Roman"/>
          <w:b/>
          <w:bCs/>
          <w:sz w:val="32"/>
          <w:szCs w:val="32"/>
          <w:lang w:val="en-US" w:eastAsia="zh-CN"/>
        </w:rPr>
      </w:pPr>
      <w:r>
        <w:rPr>
          <w:rFonts w:hint="eastAsia" w:ascii="Times New Roman" w:hAnsi="Times New Roman" w:eastAsia="方正仿宋简体" w:cs="Times New Roman"/>
          <w:b/>
          <w:bCs/>
          <w:sz w:val="32"/>
          <w:szCs w:val="32"/>
          <w:lang w:val="en-US" w:eastAsia="zh-CN"/>
        </w:rPr>
        <w:t>二是开展培训，强化业务水平，大力推动政府信息公开法规，规定贯彻实施，组织好政府信息公开操作培训，不断提高相关人员工作能力与水平。</w:t>
      </w:r>
    </w:p>
    <w:p w14:paraId="23E7224D">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3" w:firstLineChars="200"/>
        <w:jc w:val="left"/>
        <w:textAlignment w:val="auto"/>
        <w:rPr>
          <w:rFonts w:hint="eastAsia" w:ascii="Times New Roman" w:hAnsi="Times New Roman" w:eastAsia="方正仿宋简体" w:cs="Times New Roman"/>
          <w:b/>
          <w:bCs/>
          <w:sz w:val="32"/>
          <w:szCs w:val="32"/>
          <w:lang w:val="en-US" w:eastAsia="zh-CN"/>
        </w:rPr>
      </w:pPr>
      <w:r>
        <w:rPr>
          <w:rFonts w:hint="eastAsia" w:ascii="Times New Roman" w:hAnsi="Times New Roman" w:eastAsia="方正仿宋简体" w:cs="Times New Roman"/>
          <w:b/>
          <w:bCs/>
          <w:sz w:val="32"/>
          <w:szCs w:val="32"/>
          <w:lang w:val="en-US" w:eastAsia="zh-CN"/>
        </w:rPr>
        <w:t>三是大力宣传，强化监督机制，让民众广泛参与，督促工作人员定期进行信息公开，进一步推进重点领域信息公开，努力提高政府工作的公开透明度和依法行政水平。</w:t>
      </w:r>
    </w:p>
    <w:p w14:paraId="3A33C5C7">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3" w:firstLineChars="200"/>
        <w:jc w:val="left"/>
        <w:textAlignment w:val="auto"/>
        <w:rPr>
          <w:rFonts w:hint="default" w:ascii="方正黑体简体" w:hAnsi="方正黑体简体" w:eastAsia="方正黑体简体" w:cs="方正黑体简体"/>
          <w:b/>
          <w:bCs/>
          <w:sz w:val="32"/>
          <w:szCs w:val="32"/>
        </w:rPr>
      </w:pPr>
      <w:r>
        <w:rPr>
          <w:rFonts w:hint="default" w:ascii="方正黑体简体" w:hAnsi="方正黑体简体" w:eastAsia="方正黑体简体" w:cs="方正黑体简体"/>
          <w:b/>
          <w:bCs/>
          <w:sz w:val="32"/>
          <w:szCs w:val="32"/>
        </w:rPr>
        <w:t>六、其他需要报告的事项</w:t>
      </w:r>
    </w:p>
    <w:p w14:paraId="36C95145">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3" w:firstLineChars="200"/>
        <w:jc w:val="left"/>
        <w:textAlignment w:val="auto"/>
        <w:rPr>
          <w:rFonts w:hint="default" w:ascii="方正楷体简体" w:hAnsi="方正楷体简体" w:eastAsia="方正楷体简体" w:cs="方正楷体简体"/>
          <w:b/>
          <w:bCs/>
          <w:sz w:val="32"/>
          <w:szCs w:val="32"/>
        </w:rPr>
      </w:pPr>
      <w:r>
        <w:rPr>
          <w:rFonts w:hint="default" w:ascii="方正楷体简体" w:hAnsi="方正楷体简体" w:eastAsia="方正楷体简体" w:cs="方正楷体简体"/>
          <w:b/>
          <w:bCs/>
          <w:sz w:val="32"/>
          <w:szCs w:val="32"/>
        </w:rPr>
        <w:t>（一）依据《政府信息公开信息处理费管理办法》收取信息处理费的情况</w:t>
      </w:r>
    </w:p>
    <w:p w14:paraId="77F99DDB">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3" w:firstLineChars="200"/>
        <w:jc w:val="left"/>
        <w:textAlignment w:val="auto"/>
        <w:rPr>
          <w:rFonts w:hint="default" w:ascii="Times New Roman" w:hAnsi="Times New Roman" w:eastAsia="方正仿宋简体" w:cs="Times New Roman"/>
          <w:b/>
          <w:bCs/>
          <w:sz w:val="32"/>
          <w:szCs w:val="32"/>
        </w:rPr>
      </w:pPr>
      <w:r>
        <w:rPr>
          <w:rFonts w:hint="eastAsia" w:ascii="Times New Roman" w:hAnsi="Times New Roman" w:eastAsia="方正仿宋简体" w:cs="Times New Roman"/>
          <w:b/>
          <w:bCs/>
          <w:sz w:val="32"/>
          <w:szCs w:val="32"/>
          <w:lang w:eastAsia="zh-CN"/>
        </w:rPr>
        <w:t>2025</w:t>
      </w:r>
      <w:r>
        <w:rPr>
          <w:rFonts w:hint="default" w:ascii="Times New Roman" w:hAnsi="Times New Roman" w:eastAsia="方正仿宋简体" w:cs="Times New Roman"/>
          <w:b/>
          <w:bCs/>
          <w:sz w:val="32"/>
          <w:szCs w:val="32"/>
        </w:rPr>
        <w:t>年，杨柳镇严格落实《国务院办公厅关于印发&lt;政府信息公开信息处理费管理办法&gt;的通知》（国办函〔2020〕109号）和《山东省人民政府办公厅关于做好政府信息公开信息处理费管理工作有关事项的通知》（鲁政办字〔2020〕179号）规定，政府信息公开申请未向申请人收取任何费用。</w:t>
      </w:r>
    </w:p>
    <w:p w14:paraId="6D1B43D4">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3" w:firstLineChars="200"/>
        <w:jc w:val="left"/>
        <w:textAlignment w:val="auto"/>
        <w:rPr>
          <w:rFonts w:hint="default" w:ascii="方正楷体简体" w:hAnsi="方正楷体简体" w:eastAsia="方正楷体简体" w:cs="方正楷体简体"/>
          <w:b/>
          <w:bCs/>
          <w:sz w:val="32"/>
          <w:szCs w:val="32"/>
        </w:rPr>
      </w:pPr>
      <w:r>
        <w:rPr>
          <w:rFonts w:hint="default" w:ascii="方正楷体简体" w:hAnsi="方正楷体简体" w:eastAsia="方正楷体简体" w:cs="方正楷体简体"/>
          <w:b/>
          <w:bCs/>
          <w:sz w:val="32"/>
          <w:szCs w:val="32"/>
        </w:rPr>
        <w:t>（二）本行政机关落实上级年度政务公开工作要点情况</w:t>
      </w:r>
    </w:p>
    <w:p w14:paraId="66FF324D">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3" w:firstLineChars="200"/>
        <w:jc w:val="left"/>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杨柳镇认真落实上级部署，结合本年度政务公开工作要点，主动分解重点任务，制定信息主动公开基本目录，细化责任分工。深化公开工作，做到第一时间、更多方面推送政务公开信息，完善政务公开体制建设，较好的完成</w:t>
      </w:r>
      <w:r>
        <w:rPr>
          <w:rFonts w:hint="eastAsia" w:ascii="Times New Roman" w:hAnsi="Times New Roman" w:eastAsia="方正仿宋简体" w:cs="Times New Roman"/>
          <w:b/>
          <w:bCs/>
          <w:sz w:val="32"/>
          <w:szCs w:val="32"/>
          <w:lang w:eastAsia="zh-CN"/>
        </w:rPr>
        <w:t>2025</w:t>
      </w:r>
      <w:r>
        <w:rPr>
          <w:rFonts w:hint="default" w:ascii="Times New Roman" w:hAnsi="Times New Roman" w:eastAsia="方正仿宋简体" w:cs="Times New Roman"/>
          <w:b/>
          <w:bCs/>
          <w:sz w:val="32"/>
          <w:szCs w:val="32"/>
        </w:rPr>
        <w:t>年度政务公开工作。</w:t>
      </w:r>
    </w:p>
    <w:p w14:paraId="14AD7843">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3" w:firstLineChars="200"/>
        <w:jc w:val="left"/>
        <w:textAlignment w:val="auto"/>
        <w:rPr>
          <w:rFonts w:hint="eastAsia" w:ascii="方正楷体简体" w:hAnsi="方正楷体简体" w:eastAsia="方正楷体简体" w:cs="方正楷体简体"/>
          <w:b/>
          <w:bCs/>
          <w:sz w:val="32"/>
          <w:szCs w:val="32"/>
        </w:rPr>
      </w:pPr>
      <w:r>
        <w:rPr>
          <w:rFonts w:hint="eastAsia" w:ascii="方正楷体简体" w:hAnsi="方正楷体简体" w:eastAsia="方正楷体简体" w:cs="方正楷体简体"/>
          <w:b/>
          <w:bCs/>
          <w:sz w:val="32"/>
          <w:szCs w:val="32"/>
        </w:rPr>
        <w:t>（三）本行政机关人大代表建议和政协提案办理结果公开情况</w:t>
      </w:r>
    </w:p>
    <w:p w14:paraId="0F27BD7F">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3" w:firstLineChars="200"/>
        <w:jc w:val="left"/>
        <w:textAlignment w:val="auto"/>
        <w:rPr>
          <w:rFonts w:hint="default" w:ascii="Times New Roman" w:hAnsi="Times New Roman" w:eastAsia="方正仿宋简体" w:cs="Times New Roman"/>
          <w:b/>
          <w:bCs/>
          <w:sz w:val="32"/>
          <w:szCs w:val="32"/>
          <w:highlight w:val="none"/>
        </w:rPr>
      </w:pPr>
      <w:r>
        <w:rPr>
          <w:rFonts w:hint="eastAsia" w:ascii="Times New Roman" w:hAnsi="Times New Roman" w:eastAsia="方正仿宋简体" w:cs="Times New Roman"/>
          <w:b/>
          <w:bCs/>
          <w:sz w:val="32"/>
          <w:szCs w:val="32"/>
          <w:highlight w:val="none"/>
          <w:lang w:eastAsia="zh-CN"/>
        </w:rPr>
        <w:t>2025</w:t>
      </w:r>
      <w:r>
        <w:rPr>
          <w:rFonts w:hint="default" w:ascii="Times New Roman" w:hAnsi="Times New Roman" w:eastAsia="方正仿宋简体" w:cs="Times New Roman"/>
          <w:b/>
          <w:bCs/>
          <w:sz w:val="32"/>
          <w:szCs w:val="32"/>
          <w:highlight w:val="none"/>
        </w:rPr>
        <w:t>年，杨柳镇未收到人大代表建议和政协委员提案。</w:t>
      </w:r>
    </w:p>
    <w:p w14:paraId="46B37D57">
      <w:pPr>
        <w:keepNext w:val="0"/>
        <w:keepLines w:val="0"/>
        <w:pageBreakBefore w:val="0"/>
        <w:kinsoku/>
        <w:wordWrap/>
        <w:overflowPunct/>
        <w:topLinePunct w:val="0"/>
        <w:autoSpaceDE/>
        <w:autoSpaceDN/>
        <w:bidi w:val="0"/>
        <w:adjustRightInd/>
        <w:snapToGrid/>
        <w:spacing w:beforeAutospacing="0" w:afterAutospacing="0" w:line="560" w:lineRule="exact"/>
        <w:ind w:firstLine="643" w:firstLineChars="200"/>
        <w:textAlignment w:val="auto"/>
        <w:rPr>
          <w:rFonts w:hint="default" w:ascii="Times New Roman" w:hAnsi="Times New Roman" w:eastAsia="方正仿宋简体" w:cs="Times New Roman"/>
          <w:b/>
          <w:bCs/>
          <w:sz w:val="32"/>
          <w:szCs w:val="32"/>
        </w:rPr>
      </w:pPr>
    </w:p>
    <w:sectPr>
      <w:pgSz w:w="11906" w:h="16838"/>
      <w:pgMar w:top="1417" w:right="1587" w:bottom="1417"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embedRegular r:id="rId1" w:fontKey="{FAA10547-7252-449E-8FF4-3291A6514698}"/>
  </w:font>
  <w:font w:name="方正仿宋简体">
    <w:panose1 w:val="02010601030101010101"/>
    <w:charset w:val="86"/>
    <w:family w:val="auto"/>
    <w:pitch w:val="default"/>
    <w:sig w:usb0="00000001" w:usb1="080E0000" w:usb2="00000000" w:usb3="00000000" w:csb0="00040000" w:csb1="00000000"/>
  </w:font>
  <w:font w:name="方正黑体简体">
    <w:panose1 w:val="03000509000000000000"/>
    <w:charset w:val="86"/>
    <w:family w:val="auto"/>
    <w:pitch w:val="default"/>
    <w:sig w:usb0="00000001" w:usb1="080E0000" w:usb2="00000000" w:usb3="00000000" w:csb0="00040000" w:csb1="00000000"/>
    <w:embedRegular r:id="rId2" w:fontKey="{2E0AD0FD-7881-4397-9BB5-2B9CCE446C95}"/>
  </w:font>
  <w:font w:name="方正楷体简体">
    <w:panose1 w:val="02010601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B3C19E4"/>
    <w:rsid w:val="14AC586C"/>
    <w:rsid w:val="171B40F8"/>
    <w:rsid w:val="1A952EBF"/>
    <w:rsid w:val="1C5E0095"/>
    <w:rsid w:val="22183B80"/>
    <w:rsid w:val="26E825C8"/>
    <w:rsid w:val="299E0557"/>
    <w:rsid w:val="2A693BC7"/>
    <w:rsid w:val="2DFE4C09"/>
    <w:rsid w:val="31F532C8"/>
    <w:rsid w:val="3BF22091"/>
    <w:rsid w:val="3E4660FB"/>
    <w:rsid w:val="3E8567C1"/>
    <w:rsid w:val="3F395C5F"/>
    <w:rsid w:val="417E1734"/>
    <w:rsid w:val="44C2314E"/>
    <w:rsid w:val="521D35F6"/>
    <w:rsid w:val="53D1600F"/>
    <w:rsid w:val="54104EF2"/>
    <w:rsid w:val="594139DA"/>
    <w:rsid w:val="5C2A6C04"/>
    <w:rsid w:val="60BD5E7A"/>
    <w:rsid w:val="65C2575B"/>
    <w:rsid w:val="6AFB051C"/>
    <w:rsid w:val="6F697ED6"/>
    <w:rsid w:val="700C6C74"/>
    <w:rsid w:val="73322142"/>
    <w:rsid w:val="77521091"/>
    <w:rsid w:val="79886E4E"/>
    <w:rsid w:val="7E0714B7"/>
    <w:rsid w:val="7FC411A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 w:type="character" w:styleId="6">
    <w:name w:val="Hyperlink"/>
    <w:basedOn w:val="4"/>
    <w:qFormat/>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abc041a8-16f2-4d09-a585-23a579906c05</errorID>
      <errorWord>泄露风险</errorWord>
      <group>L1_Word</group>
      <groupName>字词问题</groupName>
      <ability>L2_Typo</ability>
      <abilityName>字词错误</abilityName>
      <candidateList>
        <item>泄漏风险</item>
      </candidateList>
      <explain/>
      <paraID>78ECDA3F</paraID>
      <start>187</start>
      <end>191</end>
      <status>modified</status>
      <modifiedWord>泄漏风险</modifiedWord>
      <trackRevisions>false</trackRevisions>
    </reviewItem>
    <reviewItem>
      <errorID>aa6e51c5-702d-4246-8a61-c17d209b71ad</errorID>
      <errorWord>处理</errorWord>
      <group>L1_Word</group>
      <groupName>字词问题</groupName>
      <ability>L2_Typo</ability>
      <abilityName>字词错误</abilityName>
      <candidateList>
        <item>受理</item>
      </candidateList>
      <explain/>
      <paraID>78435EE7</paraID>
      <start>22</start>
      <end>24</end>
      <status>unmodified</status>
      <modifiedWord/>
      <trackRevisions>false</trackRevisions>
    </reviewItem>
    <reviewItem>
      <errorID>d2a06aeb-7acc-4861-9268-bf34126726fc</errorID>
      <errorWord>处理</errorWord>
      <group>L1_Word</group>
      <groupName>字词问题</groupName>
      <ability>L2_Typo</ability>
      <abilityName>字词错误</abilityName>
      <candidateList>
        <item>受理</item>
      </candidateList>
      <explain/>
      <paraID>3375B0BE</paraID>
      <start>26</start>
      <end>28</end>
      <status>unmodified</status>
      <modifiedWord/>
      <trackRevisions>false</trackRevisions>
    </reviewItem>
    <reviewItem>
      <errorID>607c302d-8c8b-4c15-809e-6d5b47c94bee</errorID>
      <errorWord>&lt;</errorWord>
      <group>L1_Format</group>
      <groupName>格式问题</groupName>
      <ability>L2_HalfPunc</ability>
      <abilityName>全半角检查</abilityName>
      <candidateList>
        <item>〈</item>
      </candidateList>
      <explain>文本全半角错误。</explain>
      <paraID>77F99DDB</paraID>
      <start>24</start>
      <end>25</end>
      <status>unmodified</status>
      <modifiedWord/>
      <trackRevisions>false</trackRevisions>
    </reviewItem>
    <reviewItem>
      <errorID>415e9a1a-3dd2-4e67-a010-0cffdfdf71fb</errorID>
      <errorWord>&gt;的通知》</errorWord>
      <group>L1_Punc</group>
      <groupName>标点问题</groupName>
      <ability>L2_Punc</ability>
      <abilityName>标点符号检查</abilityName>
      <candidateList>
        <item>〉的通知》</item>
      </candidateList>
      <explain/>
      <paraID>77F99DDB</paraID>
      <start>40</start>
      <end>45</end>
      <status>unmodified</status>
      <modifiedWord/>
      <trackRevisions>false</trackRevisions>
    </reviewItem>
    <reviewItem>
      <errorID>db57bb7b-7248-4366-895b-4c5c222d95b5</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66FF324D</paraID>
      <start>95</start>
      <end>96</end>
      <status>unmodified</status>
      <modifiedWord/>
      <trackRevisions>false</trackRevisions>
    </reviewItem>
  </reviewItems>
  <config/>
</contractReview>
</file>

<file path=customXml/itemProps1.xml><?xml version="1.0" encoding="utf-8"?>
<ds:datastoreItem xmlns:ds="http://schemas.openxmlformats.org/officeDocument/2006/customXml" ds:itemID="{c653e7dc-f1a2-4c11-a0b3-20dd9e0e7ec3}">
  <ds:schemaRefs/>
</ds:datastoreItem>
</file>

<file path=docProps/app.xml><?xml version="1.0" encoding="utf-8"?>
<Properties xmlns="http://schemas.openxmlformats.org/officeDocument/2006/extended-properties" xmlns:vt="http://schemas.openxmlformats.org/officeDocument/2006/docPropsVTypes">
  <Template>Normal.dotm</Template>
  <Pages>8</Pages>
  <Words>2944</Words>
  <Characters>3045</Characters>
  <Lines>0</Lines>
  <Paragraphs>0</Paragraphs>
  <TotalTime>12</TotalTime>
  <ScaleCrop>false</ScaleCrop>
  <LinksUpToDate>false</LinksUpToDate>
  <CharactersWithSpaces>3045</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2026-01-19T03:12:00Z</dcterms:created>
  <dc:creator>Administrator</dc:creator>
  <cp:lastModifiedBy>李长安</cp:lastModifiedBy>
  <dcterms:modified xsi:type="dcterms:W3CDTF">2026-01-22T06:27:09Z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KSOTemplateDocerSaveRecord">
    <vt:lpwstr>eyJoZGlkIjoiZjdmODg1YTdkMDIwZDhiYzIwZjYwNTcwMGQ1NGVhZWMiLCJ1c2VySWQiOiIxNjg1MTAzNjg4In0=</vt:lpwstr>
  </property>
  <property fmtid="{D5CDD505-2E9C-101B-9397-08002B2CF9AE}" pid="4" name="ICV">
    <vt:lpwstr>8311954B8B9E444AA08F13014C5EDC5C_12</vt:lpwstr>
  </property>
</Properties>
</file>