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6A310">
      <w:pPr>
        <w:widowControl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94F6BA6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部分不合格检验项目小知识</w:t>
      </w:r>
    </w:p>
    <w:p w14:paraId="55E42BB7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</w:p>
    <w:p w14:paraId="1AF12DF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eastAsia="黑体" w:cs="Times New Roman"/>
          <w:bCs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、噻虫胺</w:t>
      </w:r>
    </w:p>
    <w:p w14:paraId="696A5C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噻虫胺属新烟碱类杀虫剂，具有内吸性、触杀和胃毒作用，对姜蛆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蚜虫、斑潜蝇等有较好防效。少量的残留不会引起人体急性中毒，但长期食用噻虫胺超标的食品，对人体健康可能有一定影响。《食品安全国家标准 食品中农药最大残留限量》（GB 2763—2021）中规定，在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根茎类蔬菜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中的最大残留限量值为0.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C82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噻虫嗪</w:t>
      </w:r>
    </w:p>
    <w:p w14:paraId="1C27C5A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噻虫嗪在葱中的最大残留限量值为0.3mg/kg。</w:t>
      </w:r>
    </w:p>
    <w:p w14:paraId="370275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、大肠菌群</w:t>
      </w:r>
    </w:p>
    <w:p w14:paraId="78EC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大肠菌群是国内外通用的食品污染常用指示菌之一。餐（饮）具中检出大肠菌群提示被致病菌（如沙门氏菌、志贺氏菌、致病性大肠杆菌）污染的可能性较大。《食品安全国家标准 消毒餐（饮）具》（GB 14934</w:t>
      </w:r>
      <w:r>
        <w:rPr>
          <w:rFonts w:hint="eastAsia" w:ascii="Times New Roman" w:hAnsi="Times New Roman" w:eastAsia="仿宋_GB2312" w:cs="Times New Roman"/>
          <w:kern w:val="0"/>
          <w:sz w:val="32"/>
          <w:szCs w:val="31"/>
          <w:highlight w:val="none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2016）中规定，餐（饮）具中不得检出大肠菌群。</w:t>
      </w:r>
    </w:p>
    <w:p w14:paraId="65CFD39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TkyYzA1ZDQwY2I0MjAxOGUzZGUxMDI4ZGVlZDUifQ=="/>
  </w:docVars>
  <w:rsids>
    <w:rsidRoot w:val="51AC5527"/>
    <w:rsid w:val="09845155"/>
    <w:rsid w:val="0C7072A4"/>
    <w:rsid w:val="0CA871D2"/>
    <w:rsid w:val="0D2070E4"/>
    <w:rsid w:val="0D3D14B7"/>
    <w:rsid w:val="0DC93043"/>
    <w:rsid w:val="0FB77FA9"/>
    <w:rsid w:val="117F6417"/>
    <w:rsid w:val="12462A44"/>
    <w:rsid w:val="150F10D8"/>
    <w:rsid w:val="17497F6F"/>
    <w:rsid w:val="1968609A"/>
    <w:rsid w:val="20981FDD"/>
    <w:rsid w:val="245461BC"/>
    <w:rsid w:val="24F32E20"/>
    <w:rsid w:val="28495954"/>
    <w:rsid w:val="2BB310C1"/>
    <w:rsid w:val="323014E0"/>
    <w:rsid w:val="361E1327"/>
    <w:rsid w:val="36996A33"/>
    <w:rsid w:val="3B9953CE"/>
    <w:rsid w:val="3E406744"/>
    <w:rsid w:val="4800191D"/>
    <w:rsid w:val="51AC5527"/>
    <w:rsid w:val="52AA1DB7"/>
    <w:rsid w:val="53A631D7"/>
    <w:rsid w:val="556A2277"/>
    <w:rsid w:val="60077530"/>
    <w:rsid w:val="61B70C87"/>
    <w:rsid w:val="61CA2BAC"/>
    <w:rsid w:val="65973687"/>
    <w:rsid w:val="6DE94E4F"/>
    <w:rsid w:val="77C000D9"/>
    <w:rsid w:val="79787450"/>
    <w:rsid w:val="7B5B39F3"/>
    <w:rsid w:val="7DA9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5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439</Characters>
  <Lines>0</Lines>
  <Paragraphs>0</Paragraphs>
  <TotalTime>0</TotalTime>
  <ScaleCrop>false</ScaleCrop>
  <LinksUpToDate>false</LinksUpToDate>
  <CharactersWithSpaces>445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2023-05-06T07:43:00Z</dcterms:created>
  <dc:creator>yzr</dc:creator>
  <cp:lastModifiedBy>splt4</cp:lastModifiedBy>
  <cp:lastPrinted>2023-05-23T02:13:00Z</cp:lastPrinted>
  <dcterms:modified xsi:type="dcterms:W3CDTF">2025-08-25T07:01:53Z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1FC2D1241DDA45DFA43E9107B2FAA19A_12</vt:lpwstr>
  </property>
  <property fmtid="{D5CDD505-2E9C-101B-9397-08002B2CF9AE}" pid="4" name="KSOTemplateDocerSaveRecord">
    <vt:lpwstr>eyJoZGlkIjoiMjEwOTkyYzA1ZDQwY2I0MjAxOGUzZGUxMDI4ZGVlZDUifQ==</vt:lpwstr>
  </property>
</Properties>
</file>