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附件1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本次检验项目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一、食用农产品</w:t>
      </w:r>
    </w:p>
    <w:p>
      <w:pPr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抽</w:t>
      </w:r>
      <w:r>
        <w:rPr>
          <w:rFonts w:hint="eastAsia" w:ascii="Times New Roman" w:hAnsi="Times New Roman"/>
          <w:sz w:val="28"/>
          <w:szCs w:val="28"/>
        </w:rPr>
        <w:t>检依据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抽检依据</w:t>
      </w:r>
      <w:r>
        <w:rPr>
          <w:rFonts w:hint="eastAsia" w:ascii="Times New Roman" w:hAnsi="Times New Roman"/>
          <w:sz w:val="28"/>
          <w:szCs w:val="28"/>
        </w:rPr>
        <w:t xml:space="preserve"> 《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食品安全国家标准 食品中农药最大残留限量》（GB 2763-2021）、《食品安全国家标准 食品中污染物限量》（GB 2762-2017）、《食品安全国家标准 食品中兽药最大残留限量》（GB 31650-2019）、《食品动物中禁止使用的药品及其他化合物清单》（中华人民共和国农业农村部公告第250号）、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关于豆芽生产过程中禁止使用6-苄基腺嘌呤等物质的公告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国家食品药品监督管理总局、农业部、国家卫生和计划生育委员会公告[2015年第11号]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豆芽卫生标准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22556-2008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《全国食品安全整顿工作办公室关于印发&lt;食品中可能违法添加的非食用物质和易滥用的食品添加剂名单（第四批）&gt;的通知》（整顿办函[2010]50号）、《食品安全国家标准 鲜（冻）畜、禽产品》（GB 2707-2016）标</w:t>
      </w:r>
      <w:r>
        <w:rPr>
          <w:rFonts w:hint="eastAsia" w:ascii="Times New Roman" w:hAnsi="Times New Roman"/>
          <w:sz w:val="28"/>
          <w:szCs w:val="28"/>
        </w:rPr>
        <w:t>准要求。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（二）检验项目</w:t>
      </w:r>
    </w:p>
    <w:p>
      <w:pPr>
        <w:ind w:firstLine="560" w:firstLineChars="200"/>
        <w:rPr>
          <w:rFonts w:hint="eastAsia" w:ascii="Times New Roman" w:hAnsi="Times New Roman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水果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检验项目包括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灭线磷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阿维菌素、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哒螨灵、异丙威、二甲戊灵、三唑磷、辛硫磷、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百菌清、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多菌灵、苯醚甲环唑、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吡虫啉、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甲基硫菌灵、氰戊菊酯和S-氰戊菊酯、乙螨唑、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氯氰菊酯和高效氯氰菊酯、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联苯菊酯、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杀扑磷、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灭多威、灭蝇胺、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氧乐果、克百威、乙酰甲胺磷、甲基异柳磷、甲胺磷、毒死蜱、敌敌畏、氯氟氰菊酯和高效氯氟氰菊酯、溴氰菊酯、烯酰吗啉、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总砷（以As计）、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镉（以Cd计）、铬（以Cr计）、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腐霉利、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甲氨基阿维菌素苯甲酸盐、霜霉威和霜霉威盐酸盐（以霜霉威计）、甲氰菊酯、噻虫嗪、水胺硫磷、铅（以Pb计）、噻虫胺、啶虫脒、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倍硫磷、吡虫啉、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吡唑醚菌酯、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马拉硫磷、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氟虫腈、乐果、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甲拌磷、唑虫酰胺、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氯唑磷、涕灭威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4-氯苯氧乙酸钠（以4-氯苯氧乙酸计）、6-苄基腺嘌呤（6-BA）、亚硫酸盐（以SO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计）、狄氏剂、。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highlight w:val="none"/>
        </w:rPr>
        <w:t>生肉</w:t>
      </w:r>
      <w:r>
        <w:rPr>
          <w:rFonts w:hint="eastAsia" w:ascii="Times New Roman" w:hAnsi="Times New Roman"/>
          <w:sz w:val="28"/>
          <w:szCs w:val="28"/>
        </w:rPr>
        <w:t xml:space="preserve">检验项目包括 </w:t>
      </w:r>
      <w:r>
        <w:rPr>
          <w:rFonts w:hint="eastAsia" w:ascii="Times New Roman" w:hAnsi="Times New Roman"/>
          <w:color w:val="000000"/>
          <w:sz w:val="28"/>
          <w:szCs w:val="28"/>
        </w:rPr>
        <w:t>恩诺沙星、磺胺二甲嘧啶、磺胺嘧啶、磺胺甲基嘧啶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hint="eastAsia" w:ascii="Times New Roman" w:hAnsi="Times New Roman"/>
          <w:color w:val="000000"/>
          <w:sz w:val="28"/>
          <w:szCs w:val="28"/>
        </w:rPr>
        <w:t>磺胺甲恶唑、磺胺间二甲氧嘧啶、磺胺间甲氧嘧啶（SMM）、甲氧苄啶、克伦特罗、沙丁胺醇、挥发性盐基氮、呋喃妥因代谢物</w:t>
      </w:r>
      <w:r>
        <w:rPr>
          <w:rFonts w:hint="eastAsia" w:ascii="Times New Roman" w:hAnsi="Times New Roman"/>
          <w:color w:val="0000FF"/>
          <w:sz w:val="28"/>
          <w:szCs w:val="28"/>
        </w:rPr>
        <w:t>（</w:t>
      </w:r>
      <w:r>
        <w:rPr>
          <w:rFonts w:hint="eastAsia" w:ascii="Times New Roman" w:hAnsi="Times New Roman"/>
          <w:sz w:val="28"/>
          <w:szCs w:val="28"/>
        </w:rPr>
        <w:t>AHD）、莱克多巴胺、呋喃唑酮代谢物（AOZ）、五氯酚酸钠（以五氯酚计）、甲硝唑、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磺胺噻唑、磺胺异噁唑、磺胺氯哒嗪、磺胺甲噻二唑、磺胺邻二甲氧嘧啶、呋喃它酮代谢物（AMOZ)、</w:t>
      </w:r>
      <w:r>
        <w:rPr>
          <w:rFonts w:hint="eastAsia" w:ascii="Times New Roman" w:hAnsi="Times New Roman"/>
          <w:sz w:val="28"/>
          <w:szCs w:val="28"/>
        </w:rPr>
        <w:t>呋喃西林代谢物（SEM）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地塞米松、氯丙嗪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替米考星。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鸡蛋</w:t>
      </w:r>
      <w:r>
        <w:rPr>
          <w:rFonts w:hint="eastAsia" w:ascii="Times New Roman" w:hAnsi="Times New Roman"/>
          <w:sz w:val="28"/>
          <w:szCs w:val="28"/>
        </w:rPr>
        <w:t>检验项目包括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：氯霉素、甲硝唑、地美硝唑、呋喃唑酮代谢物（AOZ）、氟虫腈。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水产品</w:t>
      </w:r>
      <w:r>
        <w:rPr>
          <w:rFonts w:hint="eastAsia" w:ascii="Times New Roman" w:hAnsi="Times New Roman"/>
          <w:sz w:val="28"/>
          <w:szCs w:val="28"/>
        </w:rPr>
        <w:t>检验项目包括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：地西泮、孔雀石绿（以孔雀石绿和隐色孔雀石绿之和计）、恩诺沙星、甲硝唑、挥发性盐基氮、磺胺二甲嘧啶、磺胺喹恶啉、磺胺嘧啶、磺胺氯哒嗪、磺胺甲基嘧啶、磺胺甲恶唑、磺胺邻二甲氧嘧啶、磺胺间二甲氧嘧啶、磺胺间甲氧嘧啶（SMM）、磺胺二甲异噁唑、磺胺甲噻二唑、甲氧苄啶、磺胺噻唑、氟苯尼考。</w:t>
      </w:r>
    </w:p>
    <w:p>
      <w:pPr>
        <w:numPr>
          <w:ilvl w:val="0"/>
          <w:numId w:val="1"/>
        </w:numP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饼干</w:t>
      </w:r>
    </w:p>
    <w:p>
      <w:pPr>
        <w:numPr>
          <w:ilvl w:val="0"/>
          <w:numId w:val="2"/>
        </w:numPr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抽检依据</w:t>
      </w:r>
    </w:p>
    <w:p>
      <w:pPr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抽检依据《食品安全国家标准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饼干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》（GB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7100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-201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）、《食品安全国家标准 食品添加剂使用标准》（GB 2760-2014）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《食品安全国家标准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预包装食品中致病菌限量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》（GB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29921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-201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标准要求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leftChars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检验项目</w:t>
      </w:r>
    </w:p>
    <w:p>
      <w:pPr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检验项目包括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酸价（以脂肪计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KOH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）、过氧化值（以脂肪计）、苯甲酸及其钠盐（以苯甲酸计）、山梨酸及其钾盐（以山梨酸计）、脱氢乙酸及其钠盐(以脱氢乙酸计)、菌落总数、大肠菌群、霉菌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环己基氨基磺酸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钠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（甜蜜素）、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沙门氏菌、金黄色葡萄球菌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三、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餐饮食品</w:t>
      </w:r>
    </w:p>
    <w:p>
      <w:p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96086537"/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（一）抽检依据</w:t>
      </w:r>
    </w:p>
    <w:p>
      <w:pPr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抽检依据《食品安全国家标准 食品添加剂使用标准》（GB 2760-2014）。</w:t>
      </w:r>
    </w:p>
    <w:p>
      <w:p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（二）检验项目</w:t>
      </w:r>
    </w:p>
    <w:bookmarkEnd w:id="0"/>
    <w:p>
      <w:pPr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检验项目包括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苯甲酸及其钠盐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苯甲酸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计）、山梨酸及其钾盐（以山梨酸计）、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糖精钠（以糖精计）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四、茶叶及相关制品</w:t>
      </w:r>
    </w:p>
    <w:p>
      <w:pPr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（一）抽检依据</w:t>
      </w:r>
    </w:p>
    <w:p>
      <w:pPr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z w:val="28"/>
          <w:szCs w:val="28"/>
        </w:rPr>
        <w:t>抽检依据《食品安全国家标准 食品中污染物限量》（GB 2762-2017）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抽检依据《食品安全国家标准 食品中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农药最大残留量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》（GB 276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>
      <w:pP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（二）检验项目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铅（以Pb 计）、吡虫啉、乙酰甲胺磷、联苯菊酯、灭多威、三氯杀螨醇、氰戊菊酯和 S-氰戊菊酯、甲拌磷、克百威、水胺硫磷、氧乐果、毒死蜱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五、</w:t>
      </w:r>
      <w:r>
        <w:rPr>
          <w:rFonts w:hint="eastAsia" w:ascii="Times New Roman" w:hAnsi="Times New Roman"/>
          <w:sz w:val="28"/>
          <w:szCs w:val="28"/>
          <w:lang w:eastAsia="zh-CN"/>
        </w:rPr>
        <w:t>淀粉及淀粉制品</w:t>
      </w:r>
    </w:p>
    <w:p>
      <w:pPr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（一）抽检依据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bookmarkStart w:id="1" w:name="_Hlk96087181"/>
      <w:r>
        <w:rPr>
          <w:rFonts w:hint="eastAsia" w:ascii="Times New Roman" w:hAnsi="Times New Roman"/>
          <w:sz w:val="28"/>
          <w:szCs w:val="28"/>
        </w:rPr>
        <w:t>抽检依据</w:t>
      </w:r>
      <w:bookmarkEnd w:id="1"/>
      <w:r>
        <w:rPr>
          <w:rFonts w:hint="eastAsia" w:ascii="Times New Roman" w:hAnsi="Times New Roman"/>
          <w:sz w:val="28"/>
          <w:szCs w:val="28"/>
        </w:rPr>
        <w:t>《食品安全国家标准 食品中污染物限量》（GB 2762-2017）、《食品安全国家标准 食品添加剂使用标准》（GB 2760-2014）。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（二）检验项目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检验项目包括 </w:t>
      </w:r>
      <w:r>
        <w:rPr>
          <w:rFonts w:hint="eastAsia" w:ascii="Times New Roman" w:hAnsi="Times New Roman"/>
          <w:sz w:val="28"/>
          <w:szCs w:val="28"/>
          <w:lang w:eastAsia="zh-CN"/>
        </w:rPr>
        <w:t>苯甲酸及其钠盐（以苯甲酸计）、山梨酸及其钾盐（以山梨酸计）、铅（以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Pb计</w:t>
      </w:r>
      <w:r>
        <w:rPr>
          <w:rFonts w:hint="eastAsia" w:ascii="Times New Roman" w:hAnsi="Times New Roman"/>
          <w:sz w:val="28"/>
          <w:szCs w:val="28"/>
          <w:lang w:eastAsia="zh-CN"/>
        </w:rPr>
        <w:t>）、二氧化硫残留量、铝的残留量（干样品，以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Al计</w:t>
      </w:r>
      <w:r>
        <w:rPr>
          <w:rFonts w:hint="eastAsia" w:ascii="Times New Roman" w:hAnsi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六、</w:t>
      </w:r>
      <w:r>
        <w:rPr>
          <w:rFonts w:hint="eastAsia" w:ascii="Times New Roman" w:hAnsi="Times New Roman"/>
          <w:sz w:val="28"/>
          <w:szCs w:val="28"/>
          <w:lang w:eastAsia="zh-CN"/>
        </w:rPr>
        <w:t>调味品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（一）抽检依据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抽检依据 《食品安全国家标准 </w:t>
      </w:r>
      <w:r>
        <w:rPr>
          <w:rFonts w:hint="eastAsia" w:ascii="Times New Roman" w:hAnsi="Times New Roman"/>
          <w:sz w:val="28"/>
          <w:szCs w:val="28"/>
          <w:lang w:eastAsia="zh-CN"/>
        </w:rPr>
        <w:t>食品中污染物限量</w:t>
      </w:r>
      <w:r>
        <w:rPr>
          <w:rFonts w:hint="eastAsia" w:ascii="Times New Roman" w:hAnsi="Times New Roman"/>
          <w:sz w:val="28"/>
          <w:szCs w:val="28"/>
        </w:rPr>
        <w:t xml:space="preserve">》（GB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2762</w:t>
      </w:r>
      <w:r>
        <w:rPr>
          <w:rFonts w:hint="eastAsia" w:ascii="Times New Roman" w:hAnsi="Times New Roman"/>
          <w:sz w:val="28"/>
          <w:szCs w:val="28"/>
        </w:rPr>
        <w:t>-20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《</w:t>
      </w:r>
      <w:r>
        <w:rPr>
          <w:rFonts w:hint="eastAsia" w:ascii="Times New Roman" w:hAnsi="Times New Roman"/>
          <w:sz w:val="28"/>
          <w:szCs w:val="28"/>
          <w:lang w:eastAsia="zh-CN"/>
        </w:rPr>
        <w:t>谷氨酸钠（味精）</w:t>
      </w:r>
      <w:r>
        <w:rPr>
          <w:rFonts w:hint="eastAsia" w:ascii="Times New Roman" w:hAnsi="Times New Roman"/>
          <w:sz w:val="28"/>
          <w:szCs w:val="28"/>
        </w:rPr>
        <w:t>》（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GB/T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8967</w:t>
      </w:r>
      <w:r>
        <w:rPr>
          <w:rFonts w:hint="eastAsia" w:ascii="Times New Roman" w:hAnsi="Times New Roman"/>
          <w:sz w:val="28"/>
          <w:szCs w:val="28"/>
        </w:rPr>
        <w:t>-20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/>
          <w:sz w:val="28"/>
          <w:szCs w:val="28"/>
        </w:rPr>
        <w:t>7）</w:t>
      </w:r>
      <w:r>
        <w:rPr>
          <w:rFonts w:hint="eastAsia" w:ascii="Times New Roman" w:hAnsi="Times New Roman"/>
          <w:sz w:val="28"/>
          <w:szCs w:val="28"/>
          <w:lang w:eastAsia="zh-CN"/>
        </w:rPr>
        <w:t>、《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绿色食品 味精</w:t>
      </w:r>
      <w:r>
        <w:rPr>
          <w:rFonts w:hint="eastAsia" w:ascii="Times New Roman" w:hAnsi="Times New Roman"/>
          <w:sz w:val="28"/>
          <w:szCs w:val="28"/>
          <w:lang w:eastAsia="zh-CN"/>
        </w:rPr>
        <w:t>》（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NY/T 1053-2006</w:t>
      </w:r>
      <w:r>
        <w:rPr>
          <w:rFonts w:hint="eastAsia" w:ascii="Times New Roman" w:hAnsi="Times New Roman"/>
          <w:sz w:val="28"/>
          <w:szCs w:val="28"/>
          <w:lang w:eastAsia="zh-CN"/>
        </w:rPr>
        <w:t>）、</w:t>
      </w:r>
      <w:r>
        <w:rPr>
          <w:rFonts w:hint="eastAsia" w:ascii="Times New Roman" w:hAnsi="Times New Roman"/>
          <w:sz w:val="28"/>
          <w:szCs w:val="28"/>
        </w:rPr>
        <w:t>《食品安全国家标准 食品添加剂使用标准》（GB 2760-2014）、《</w:t>
      </w:r>
      <w:r>
        <w:rPr>
          <w:rFonts w:hint="eastAsia" w:ascii="Times New Roman" w:hAnsi="Times New Roman"/>
          <w:sz w:val="28"/>
          <w:szCs w:val="28"/>
          <w:lang w:eastAsia="zh-CN"/>
        </w:rPr>
        <w:t>酿造酱油</w:t>
      </w:r>
      <w:r>
        <w:rPr>
          <w:rFonts w:hint="eastAsia" w:ascii="Times New Roman" w:hAnsi="Times New Roman"/>
          <w:sz w:val="28"/>
          <w:szCs w:val="28"/>
        </w:rPr>
        <w:t>》（GB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/T</w:t>
      </w:r>
      <w:r>
        <w:rPr>
          <w:rFonts w:hint="eastAsia" w:ascii="Times New Roman" w:hAnsi="Times New Roman"/>
          <w:sz w:val="28"/>
          <w:szCs w:val="28"/>
        </w:rPr>
        <w:t xml:space="preserve"> 1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8186</w:t>
      </w:r>
      <w:r>
        <w:rPr>
          <w:rFonts w:hint="eastAsia" w:ascii="Times New Roman" w:hAnsi="Times New Roman"/>
          <w:sz w:val="28"/>
          <w:szCs w:val="28"/>
        </w:rPr>
        <w:t>-2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000</w:t>
      </w:r>
      <w:r>
        <w:rPr>
          <w:rFonts w:hint="eastAsia" w:ascii="Times New Roman" w:hAnsi="Times New Roman"/>
          <w:sz w:val="28"/>
          <w:szCs w:val="28"/>
        </w:rPr>
        <w:t xml:space="preserve">）、《食品安全国家标准 </w:t>
      </w:r>
      <w:r>
        <w:rPr>
          <w:rFonts w:hint="eastAsia" w:ascii="Times New Roman" w:hAnsi="Times New Roman"/>
          <w:sz w:val="28"/>
          <w:szCs w:val="28"/>
          <w:lang w:eastAsia="zh-CN"/>
        </w:rPr>
        <w:t>酱油</w:t>
      </w:r>
      <w:r>
        <w:rPr>
          <w:rFonts w:hint="eastAsia" w:ascii="Times New Roman" w:hAnsi="Times New Roman"/>
          <w:sz w:val="28"/>
          <w:szCs w:val="28"/>
        </w:rPr>
        <w:t>》（GB 27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/>
          <w:sz w:val="28"/>
          <w:szCs w:val="28"/>
        </w:rPr>
        <w:t>-201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《</w:t>
      </w:r>
      <w:r>
        <w:rPr>
          <w:rFonts w:hint="eastAsia" w:ascii="Times New Roman" w:hAnsi="Times New Roman"/>
          <w:sz w:val="28"/>
          <w:szCs w:val="28"/>
          <w:lang w:eastAsia="zh-CN"/>
        </w:rPr>
        <w:t>鸡粉调味料</w:t>
      </w:r>
      <w:r>
        <w:rPr>
          <w:rFonts w:hint="eastAsia" w:ascii="Times New Roman" w:hAnsi="Times New Roman"/>
          <w:sz w:val="28"/>
          <w:szCs w:val="28"/>
        </w:rPr>
        <w:t>》（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SB/T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10415</w:t>
      </w:r>
      <w:r>
        <w:rPr>
          <w:rFonts w:hint="eastAsia" w:ascii="Times New Roman" w:hAnsi="Times New Roman"/>
          <w:sz w:val="28"/>
          <w:szCs w:val="28"/>
        </w:rPr>
        <w:t>-20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07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《</w:t>
      </w:r>
      <w:r>
        <w:rPr>
          <w:rFonts w:hint="eastAsia" w:ascii="Times New Roman" w:hAnsi="Times New Roman"/>
          <w:sz w:val="28"/>
          <w:szCs w:val="28"/>
          <w:lang w:eastAsia="zh-CN"/>
        </w:rPr>
        <w:t>鸡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精</w:t>
      </w:r>
      <w:r>
        <w:rPr>
          <w:rFonts w:hint="eastAsia" w:ascii="Times New Roman" w:hAnsi="Times New Roman"/>
          <w:sz w:val="28"/>
          <w:szCs w:val="28"/>
          <w:lang w:eastAsia="zh-CN"/>
        </w:rPr>
        <w:t>调味料</w:t>
      </w:r>
      <w:r>
        <w:rPr>
          <w:rFonts w:hint="eastAsia" w:ascii="Times New Roman" w:hAnsi="Times New Roman"/>
          <w:sz w:val="28"/>
          <w:szCs w:val="28"/>
        </w:rPr>
        <w:t>》（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SB/T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10371</w:t>
      </w:r>
      <w:r>
        <w:rPr>
          <w:rFonts w:hint="eastAsia" w:ascii="Times New Roman" w:hAnsi="Times New Roman"/>
          <w:sz w:val="28"/>
          <w:szCs w:val="28"/>
        </w:rPr>
        <w:t>-20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03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《</w:t>
      </w:r>
      <w:r>
        <w:rPr>
          <w:rFonts w:hint="eastAsia" w:ascii="Times New Roman" w:hAnsi="Times New Roman"/>
          <w:sz w:val="28"/>
          <w:szCs w:val="28"/>
          <w:lang w:eastAsia="zh-CN"/>
        </w:rPr>
        <w:t>复合调味汁</w:t>
      </w:r>
      <w:r>
        <w:rPr>
          <w:rFonts w:hint="eastAsia" w:ascii="Times New Roman" w:hAnsi="Times New Roman"/>
          <w:sz w:val="28"/>
          <w:szCs w:val="28"/>
        </w:rPr>
        <w:t>》（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Q/STH0001S</w:t>
      </w:r>
      <w:r>
        <w:rPr>
          <w:rFonts w:hint="eastAsia" w:ascii="Times New Roman" w:hAnsi="Times New Roman"/>
          <w:sz w:val="28"/>
          <w:szCs w:val="28"/>
        </w:rPr>
        <w:t>-20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eastAsia="zh-CN"/>
        </w:rPr>
        <w:t>、《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Q/LY 0001S-2021</w:t>
      </w:r>
      <w:r>
        <w:rPr>
          <w:rFonts w:hint="eastAsia" w:ascii="Times New Roman" w:hAnsi="Times New Roman"/>
          <w:sz w:val="28"/>
          <w:szCs w:val="28"/>
          <w:lang w:eastAsia="zh-CN"/>
        </w:rPr>
        <w:t>》（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液态调味料</w:t>
      </w:r>
      <w:r>
        <w:rPr>
          <w:rFonts w:hint="eastAsia" w:ascii="Times New Roman" w:hAnsi="Times New Roman"/>
          <w:sz w:val="28"/>
          <w:szCs w:val="28"/>
          <w:lang w:eastAsia="zh-CN"/>
        </w:rPr>
        <w:t>）、</w:t>
      </w:r>
      <w:r>
        <w:rPr>
          <w:rFonts w:hint="eastAsia" w:ascii="Times New Roman" w:hAnsi="Times New Roman"/>
          <w:sz w:val="28"/>
          <w:szCs w:val="28"/>
        </w:rPr>
        <w:t>《</w:t>
      </w:r>
      <w:r>
        <w:rPr>
          <w:rFonts w:hint="eastAsia" w:ascii="Times New Roman" w:hAnsi="Times New Roman"/>
          <w:sz w:val="28"/>
          <w:szCs w:val="28"/>
          <w:lang w:eastAsia="zh-CN"/>
        </w:rPr>
        <w:t>鸡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精</w:t>
      </w:r>
      <w:r>
        <w:rPr>
          <w:rFonts w:hint="eastAsia" w:ascii="Times New Roman" w:hAnsi="Times New Roman"/>
          <w:sz w:val="28"/>
          <w:szCs w:val="28"/>
          <w:lang w:eastAsia="zh-CN"/>
        </w:rPr>
        <w:t>调味料</w:t>
      </w:r>
      <w:r>
        <w:rPr>
          <w:rFonts w:hint="eastAsia" w:ascii="Times New Roman" w:hAnsi="Times New Roman"/>
          <w:sz w:val="28"/>
          <w:szCs w:val="28"/>
        </w:rPr>
        <w:t>》（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Q/AFF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0003S</w:t>
      </w:r>
      <w:r>
        <w:rPr>
          <w:rFonts w:hint="eastAsia" w:ascii="Times New Roman" w:hAnsi="Times New Roman"/>
          <w:sz w:val="28"/>
          <w:szCs w:val="28"/>
        </w:rPr>
        <w:t>-20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 xml:space="preserve">《食品安全国家标准 </w:t>
      </w:r>
      <w:r>
        <w:rPr>
          <w:rFonts w:hint="eastAsia" w:ascii="Times New Roman" w:hAnsi="Times New Roman"/>
          <w:sz w:val="28"/>
          <w:szCs w:val="28"/>
          <w:lang w:eastAsia="zh-CN"/>
        </w:rPr>
        <w:t>食醋</w:t>
      </w:r>
      <w:r>
        <w:rPr>
          <w:rFonts w:hint="eastAsia" w:ascii="Times New Roman" w:hAnsi="Times New Roman"/>
          <w:sz w:val="28"/>
          <w:szCs w:val="28"/>
        </w:rPr>
        <w:t>》（GB 27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/>
          <w:sz w:val="28"/>
          <w:szCs w:val="28"/>
        </w:rPr>
        <w:t>-201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《</w:t>
      </w:r>
      <w:r>
        <w:rPr>
          <w:rFonts w:hint="eastAsia" w:ascii="Times New Roman" w:hAnsi="Times New Roman"/>
          <w:sz w:val="28"/>
          <w:szCs w:val="28"/>
          <w:lang w:eastAsia="zh-CN"/>
        </w:rPr>
        <w:t>关于印发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&lt;食品中可能违法添加的非食用物质和易滥用的食品添加剂品种名单（第五批）&gt;的通知</w:t>
      </w:r>
      <w:r>
        <w:rPr>
          <w:rFonts w:hint="eastAsia" w:ascii="Times New Roman" w:hAnsi="Times New Roman"/>
          <w:sz w:val="28"/>
          <w:szCs w:val="28"/>
        </w:rPr>
        <w:t>》（</w:t>
      </w:r>
      <w:r>
        <w:rPr>
          <w:rFonts w:hint="eastAsia" w:ascii="Times New Roman" w:hAnsi="Times New Roman"/>
          <w:sz w:val="28"/>
          <w:szCs w:val="28"/>
          <w:lang w:eastAsia="zh-CN"/>
        </w:rPr>
        <w:t>整顿函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[2011]1号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《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食用调味油</w:t>
      </w:r>
      <w:r>
        <w:rPr>
          <w:rFonts w:hint="eastAsia" w:ascii="Times New Roman" w:hAnsi="Times New Roman"/>
          <w:sz w:val="28"/>
          <w:szCs w:val="28"/>
        </w:rPr>
        <w:t>》（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Q/HXJ 0001S</w:t>
      </w:r>
      <w:r>
        <w:rPr>
          <w:rFonts w:hint="eastAsia" w:ascii="Times New Roman" w:hAnsi="Times New Roman"/>
          <w:sz w:val="28"/>
          <w:szCs w:val="28"/>
        </w:rPr>
        <w:t>-20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产品明示</w:t>
      </w:r>
      <w:r>
        <w:rPr>
          <w:rFonts w:hint="eastAsia" w:ascii="Times New Roman" w:hAnsi="Times New Roman"/>
          <w:sz w:val="28"/>
          <w:szCs w:val="28"/>
          <w:lang w:eastAsia="zh-CN"/>
        </w:rPr>
        <w:t>标准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和质量</w:t>
      </w:r>
      <w:r>
        <w:rPr>
          <w:rFonts w:hint="eastAsia" w:ascii="Times New Roman" w:hAnsi="Times New Roman"/>
          <w:sz w:val="28"/>
          <w:szCs w:val="28"/>
          <w:lang w:eastAsia="zh-CN"/>
        </w:rPr>
        <w:t>要求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（二）检验项目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检验项目包括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铅、谷氨酸钠、</w:t>
      </w:r>
      <w:r>
        <w:rPr>
          <w:rFonts w:hint="eastAsia" w:ascii="Times New Roman" w:hAnsi="Times New Roman"/>
          <w:sz w:val="28"/>
          <w:szCs w:val="28"/>
        </w:rPr>
        <w:t>苯甲酸及其钠盐（以苯甲酸计）、山梨酸及其钾盐（以山梨酸计）、脱氢乙酸及其钠盐（以脱氢乙酸计）、糖精钠（以糖精计）、防腐剂混合使用时各自用量占其最大使用量的比例之和、</w:t>
      </w:r>
      <w:r>
        <w:rPr>
          <w:rFonts w:hint="eastAsia" w:ascii="Times New Roman" w:hAnsi="Times New Roman"/>
          <w:sz w:val="28"/>
          <w:szCs w:val="28"/>
          <w:lang w:eastAsia="zh-CN"/>
        </w:rPr>
        <w:t>环己基氨基磺酸钠（甜蜜素）、</w:t>
      </w:r>
      <w:r>
        <w:rPr>
          <w:rFonts w:hint="eastAsia" w:ascii="Times New Roman" w:hAnsi="Times New Roman"/>
          <w:sz w:val="28"/>
          <w:szCs w:val="28"/>
        </w:rPr>
        <w:t>氨基酸态氮（以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N</w:t>
      </w:r>
      <w:r>
        <w:rPr>
          <w:rFonts w:hint="eastAsia" w:ascii="Times New Roman" w:hAnsi="Times New Roman"/>
          <w:sz w:val="28"/>
          <w:szCs w:val="28"/>
        </w:rPr>
        <w:t>计）、铵盐（以占氨基酸态氮的百分比计）、</w:t>
      </w:r>
    </w:p>
    <w:p>
      <w:pPr>
        <w:rPr>
          <w:rFonts w:hint="eastAsia" w:ascii="Times New Roman" w:hAnsi="Times New Roman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</w:rPr>
        <w:t>全氮（以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N</w:t>
      </w:r>
      <w:r>
        <w:rPr>
          <w:rFonts w:hint="eastAsia" w:ascii="Times New Roman" w:hAnsi="Times New Roman"/>
          <w:sz w:val="28"/>
          <w:szCs w:val="28"/>
        </w:rPr>
        <w:t>计）、菌落总数、大肠菌群</w:t>
      </w:r>
      <w:r>
        <w:rPr>
          <w:rFonts w:hint="eastAsia" w:ascii="Times New Roman" w:hAnsi="Times New Roman"/>
          <w:sz w:val="28"/>
          <w:szCs w:val="28"/>
          <w:lang w:eastAsia="zh-CN"/>
        </w:rPr>
        <w:t>、呈味核苷酸二钠、不挥发酸（以乳酸计）、</w:t>
      </w:r>
    </w:p>
    <w:p>
      <w:pPr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吗啡、可待因、罂粟碱、那可丁、酸价（以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KOH计</w:t>
      </w:r>
      <w:r>
        <w:rPr>
          <w:rFonts w:hint="eastAsia" w:ascii="Times New Roman" w:hAnsi="Times New Roman"/>
          <w:sz w:val="28"/>
          <w:szCs w:val="28"/>
          <w:lang w:eastAsia="zh-CN"/>
        </w:rPr>
        <w:t>）、过氧化值。</w:t>
      </w:r>
      <w:bookmarkStart w:id="3" w:name="_GoBack"/>
      <w:bookmarkEnd w:id="3"/>
    </w:p>
    <w:p>
      <w:pPr>
        <w:numPr>
          <w:ilvl w:val="0"/>
          <w:numId w:val="3"/>
        </w:numPr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酒类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（一）抽检依据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抽检依据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《食品安全国家标准 </w:t>
      </w:r>
      <w:r>
        <w:rPr>
          <w:rFonts w:hint="eastAsia" w:ascii="Times New Roman" w:hAnsi="Times New Roman"/>
          <w:sz w:val="28"/>
          <w:szCs w:val="28"/>
          <w:lang w:eastAsia="zh-CN"/>
        </w:rPr>
        <w:t>发酵酒</w:t>
      </w:r>
      <w:r>
        <w:rPr>
          <w:rFonts w:hint="eastAsia" w:ascii="Times New Roman" w:hAnsi="Times New Roman"/>
          <w:sz w:val="28"/>
          <w:szCs w:val="28"/>
        </w:rPr>
        <w:t>及其配制酒》（GB 275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/>
          <w:sz w:val="28"/>
          <w:szCs w:val="28"/>
        </w:rPr>
        <w:t>-2012）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</w:rPr>
        <w:t>《</w:t>
      </w:r>
      <w:r>
        <w:rPr>
          <w:rFonts w:hint="eastAsia" w:ascii="Times New Roman" w:hAnsi="Times New Roman"/>
          <w:sz w:val="28"/>
          <w:szCs w:val="28"/>
          <w:lang w:eastAsia="zh-CN"/>
        </w:rPr>
        <w:t>啤酒</w:t>
      </w:r>
      <w:r>
        <w:rPr>
          <w:rFonts w:hint="eastAsia" w:ascii="Times New Roman" w:hAnsi="Times New Roman"/>
          <w:sz w:val="28"/>
          <w:szCs w:val="28"/>
        </w:rPr>
        <w:t>》（G</w:t>
      </w:r>
      <w:r>
        <w:rPr>
          <w:rFonts w:ascii="Times New Roman" w:hAnsi="Times New Roman"/>
          <w:sz w:val="28"/>
          <w:szCs w:val="28"/>
        </w:rPr>
        <w:t xml:space="preserve">B/T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4927</w:t>
      </w:r>
      <w:r>
        <w:rPr>
          <w:rFonts w:ascii="Times New Roman" w:hAnsi="Times New Roman"/>
          <w:sz w:val="28"/>
          <w:szCs w:val="28"/>
        </w:rPr>
        <w:t>-200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hint="eastAsia" w:ascii="Times New Roman" w:hAnsi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产品明示标准和质量要求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（二）检验项目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检验项目包括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酒精度</w:t>
      </w:r>
      <w:r>
        <w:rPr>
          <w:rFonts w:hint="eastAsia" w:ascii="Times New Roman" w:hAnsi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20℃</w:t>
      </w:r>
      <w:r>
        <w:rPr>
          <w:rFonts w:hint="eastAsia" w:ascii="Times New Roman" w:hAnsi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hint="eastAsia" w:ascii="Times New Roman" w:hAnsi="Times New Roman"/>
          <w:sz w:val="28"/>
          <w:szCs w:val="28"/>
          <w:lang w:eastAsia="zh-CN"/>
        </w:rPr>
        <w:t>甲醛、原麦汁浓度</w:t>
      </w:r>
      <w:r>
        <w:rPr>
          <w:rFonts w:hint="eastAsia" w:ascii="Times New Roman" w:hAnsi="Times New Roman"/>
          <w:sz w:val="28"/>
          <w:szCs w:val="28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粮食加工品</w:t>
      </w:r>
    </w:p>
    <w:p>
      <w:pPr>
        <w:numPr>
          <w:ilvl w:val="0"/>
          <w:numId w:val="4"/>
        </w:numP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抽检依据</w:t>
      </w:r>
    </w:p>
    <w:p>
      <w:pPr>
        <w:numPr>
          <w:ilvl w:val="0"/>
          <w:numId w:val="0"/>
        </w:numPr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抽检依据《食品安全国家标准 食品添加剂使用标准》（GB 2760-2014）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</w:p>
    <w:p>
      <w:pP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挂面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Q/QRFY 0002S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,产品明示标准和质量要求、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《食品安全国家标准 食品中污染物限量》（GB 2762-2017）、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挂面、花色挂面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Q/JMLG 0001S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花色挂面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Q/TXDG 0002S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花色挂面系列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Q/XZHG 0002S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干（鲜）面制品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Q/JFD 0005S-2019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挂面(普通挂面、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花色挂面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及方便挂面）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Q/BXSP 0003S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挂面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Q/STB 0006S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</w:p>
    <w:p>
      <w:pPr>
        <w:rPr>
          <w:rFonts w:hint="default" w:ascii="Times New Roman" w:hAnsi="Times New Roman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花色挂面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Q/JSH 0012S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花色挂面》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Q/0883SDQH01S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</w:p>
    <w:p>
      <w:p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挂面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Q/SL0001S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《食品安全国家标准 食品中真菌毒素限量》（GB 2761-2017）、《卫生部等7部门关于撤销食品添加剂过氧化苯甲酰、过氧化钙的公告》（卫生部公告[2011]第4号）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绿色食品 稻米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NY/T 419-2014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产品明示标准和质量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要求。</w:t>
      </w:r>
    </w:p>
    <w:p>
      <w:p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（二）检验项目</w:t>
      </w:r>
    </w:p>
    <w:p>
      <w:pPr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Hlk96087190"/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检验项目包括</w:t>
      </w:r>
      <w:bookmarkEnd w:id="2"/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铅（以Pb计）、脱氢乙酸及其钠盐（以脱氢乙酸计）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、铬（以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Cr计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镉（以Cd计）、苯并（a）芘、脱氧雪腐镰刀菌烯醇、黄曲霉毒素B1、玉米赤霉烯酮、赭曲霉毒素A、过氧化苯甲酰。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抽检依据 </w:t>
      </w:r>
    </w:p>
    <w:p>
      <w:pPr>
        <w:ind w:firstLine="560" w:firstLineChars="200"/>
        <w:rPr>
          <w:rFonts w:hint="eastAsia" w:ascii="Times New Roman" w:hAnsi="Times New Roman" w:eastAsia="宋体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</w:rPr>
        <w:t>抽检依据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  <w:lang w:eastAsia="zh-CN"/>
        </w:rPr>
        <w:t>《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食品安全国家标准 食品污染物限量</w:t>
      </w:r>
      <w:r>
        <w:rPr>
          <w:rFonts w:hint="eastAsia" w:ascii="Times New Roman" w:hAnsi="Times New Roman"/>
          <w:sz w:val="28"/>
          <w:szCs w:val="28"/>
          <w:lang w:eastAsia="zh-CN"/>
        </w:rPr>
        <w:t>》（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GB 2762-2017</w:t>
      </w:r>
      <w:r>
        <w:rPr>
          <w:rFonts w:hint="eastAsia" w:ascii="Times New Roman" w:hAnsi="Times New Roman"/>
          <w:sz w:val="28"/>
          <w:szCs w:val="28"/>
          <w:lang w:eastAsia="zh-CN"/>
        </w:rPr>
        <w:t>）、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&lt;关于印发《食品中可能违法添加的非食用物质和易滥用的食品添加剂品种名单（第五批）》的通知&gt;</w:t>
      </w:r>
      <w:r>
        <w:rPr>
          <w:rFonts w:hint="eastAsia" w:ascii="Times New Roman" w:hAnsi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整顿办函[2011]1号</w:t>
      </w:r>
      <w:r>
        <w:rPr>
          <w:rFonts w:hint="eastAsia" w:ascii="Times New Roman" w:hAnsi="Times New Roman"/>
          <w:sz w:val="28"/>
          <w:szCs w:val="28"/>
          <w:lang w:eastAsia="zh-CN"/>
        </w:rPr>
        <w:t>）、</w:t>
      </w:r>
      <w:r>
        <w:rPr>
          <w:rFonts w:hint="eastAsia" w:ascii="Times New Roman" w:hAnsi="Times New Roman"/>
          <w:sz w:val="28"/>
          <w:szCs w:val="28"/>
        </w:rPr>
        <w:t>《食品安全国家标准 食品添加剂使用标准》（GB 2760-2014）、《食品安全国家标准 预包装食品中致病菌限量》（GB 2</w:t>
      </w:r>
      <w:r>
        <w:rPr>
          <w:rFonts w:ascii="Times New Roman" w:hAnsi="Times New Roman"/>
          <w:sz w:val="28"/>
          <w:szCs w:val="28"/>
        </w:rPr>
        <w:t>9921-2021</w:t>
      </w:r>
      <w:r>
        <w:rPr>
          <w:rFonts w:hint="eastAsia" w:ascii="Times New Roman" w:hAnsi="Times New Roman"/>
          <w:sz w:val="28"/>
          <w:szCs w:val="28"/>
        </w:rPr>
        <w:t>）《食品安全国家标准 熟肉制品》（GB 2726-2016）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标准要求</w:t>
      </w:r>
      <w:r>
        <w:rPr>
          <w:rFonts w:hint="eastAsia" w:ascii="Times New Roman" w:hAnsi="Times New Roman"/>
          <w:sz w:val="28"/>
          <w:szCs w:val="28"/>
          <w:lang w:eastAsia="zh-CN"/>
        </w:rPr>
        <w:t>。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（二）检验项目</w:t>
      </w:r>
    </w:p>
    <w:p>
      <w:pPr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z w:val="28"/>
          <w:szCs w:val="28"/>
        </w:rPr>
        <w:t>检验项目包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括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铬（以Cr计）、氯霉素、苯甲酸及其钠盐（以苯甲酸计）、山梨酸及其钾盐（以山梨酸计）、铅（以Pb计）、镉（以Cd计）、总砷（以As计）、亚硝酸盐（以亚硝酸钠计）、脱氢乙酸及其钠盐（以脱氢乙酸计）、防腐剂混合使用时各自用量占其最大使用量的比例之和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胭脂红及其铝色淀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以胭脂红计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）、糖精钠（以糖精计）、菌落总数、大肠菌群、沙门氏菌、金</w:t>
      </w:r>
      <w:r>
        <w:rPr>
          <w:rFonts w:hint="eastAsia" w:ascii="Times New Roman" w:hAnsi="Times New Roman"/>
          <w:sz w:val="28"/>
          <w:szCs w:val="28"/>
        </w:rPr>
        <w:t>黄色葡萄球菌。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食用油、油脂及其制品</w:t>
      </w:r>
    </w:p>
    <w:p>
      <w:pPr>
        <w:numPr>
          <w:ilvl w:val="0"/>
          <w:numId w:val="6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抽检依据</w:t>
      </w:r>
    </w:p>
    <w:p>
      <w:pPr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抽检依据《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大豆油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》（GB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/T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1535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-201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）、《食品安全国家标准 食品添加剂使用标准》（GB 2760-2014）、《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GB2762-2017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植物油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2716-2018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标准要求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6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检验项目</w:t>
      </w:r>
    </w:p>
    <w:p>
      <w:pPr>
        <w:ind w:firstLine="560" w:firstLineChars="200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检验项目包括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酸价（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以脂肪计，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KOH）、过氧化值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（以脂肪计）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、苯并（a）芘、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溶剂残留量、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特丁基对苯二酚（TBHQ）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极性组分（PC）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糖果制品</w:t>
      </w:r>
    </w:p>
    <w:p>
      <w:p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（一）抽检依据</w:t>
      </w:r>
    </w:p>
    <w:p>
      <w:pPr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《食品安全国家标准 食品添加剂使用标准》（GB 2760-2014）、《食品安全国家标准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果冻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》（G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192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99-201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标准要求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（二）检验项目</w:t>
      </w:r>
    </w:p>
    <w:p>
      <w:pPr>
        <w:ind w:firstLine="560" w:firstLineChars="20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检验项目包括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山梨酸及其钾盐（以山梨酸计）、苯甲酸及其钠盐（以苯甲酸计）、菌落总数、大肠菌群、霉菌、酵母、糖精钠（以糖精计）、环己基氨基磺酸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钠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（甜蜜素）。</w:t>
      </w:r>
    </w:p>
    <w:p>
      <w:pPr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饮料</w:t>
      </w:r>
    </w:p>
    <w:p>
      <w:pPr>
        <w:numPr>
          <w:ilvl w:val="0"/>
          <w:numId w:val="7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抽检依据</w:t>
      </w:r>
    </w:p>
    <w:p>
      <w:pPr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抽检依据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《瓶（桶）包装饮用水》（Q/QZF 0001S-2019）、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包装饮用水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19298-2014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《食品安全国家标准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食品中污染物限量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》（GB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2762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瓶装饮用纯净水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17323-1998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食品安全国家标准 饮用天然矿泉水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 8537-2018</w:t>
      </w:r>
      <w:r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《关于三聚氰胺在食品中的限量值的公告》（卫生部、工业和信息化部、农业部、工商总、质检总局公告2011年第10号）、《食品安全国家标准 食品添加剂使用标准》（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 276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-201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4）、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《食品安全国家标准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》（GB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7101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-201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）、《食品安全国家标准 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预包装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食品中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致病菌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限量》（GB 2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9921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-201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《含乳饮料》（GB/T 21732-2008)标准要求。</w:t>
      </w:r>
    </w:p>
    <w:p>
      <w:pPr>
        <w:numPr>
          <w:ilvl w:val="0"/>
          <w:numId w:val="7"/>
        </w:numP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检验项目</w:t>
      </w:r>
    </w:p>
    <w:p>
      <w:pPr>
        <w:ind w:firstLine="560" w:firstLineChars="200"/>
        <w:rPr>
          <w:rFonts w:hint="eastAsia" w:ascii="Times New Roman" w:hAnsi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检验项目包括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耗氧量（以O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计）、亚硝酸盐（以NO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计)、余氯（游离氯）、三氯甲烷、溴酸盐、大肠菌群、铜绿假单胞菌、阴离子合成洗涤剂、电导率、溶解性总固体、锶、游离二氧化碳、锑、镍、硝酸盐（以NO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计）、溴酸盐、三聚氰胺、脱氢乙酸及其钠盐（以脱氢乙酸计）、菌落总数、大肠菌群、沙门氏菌、 蛋白质。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81C07"/>
    <w:multiLevelType w:val="singleLevel"/>
    <w:tmpl w:val="AEE81C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88B374"/>
    <w:multiLevelType w:val="singleLevel"/>
    <w:tmpl w:val="AF88B37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A42454F"/>
    <w:multiLevelType w:val="singleLevel"/>
    <w:tmpl w:val="BA4245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79D370E"/>
    <w:multiLevelType w:val="singleLevel"/>
    <w:tmpl w:val="279D37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C7E0F14"/>
    <w:multiLevelType w:val="multilevel"/>
    <w:tmpl w:val="5C7E0F14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E878FF"/>
    <w:multiLevelType w:val="multilevel"/>
    <w:tmpl w:val="60E878FF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322EC0"/>
    <w:multiLevelType w:val="multilevel"/>
    <w:tmpl w:val="7D322EC0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k4ODQ2NTgzYmViZWFhZTE1OGZlMzdjZTMyYzYifQ=="/>
  </w:docVars>
  <w:rsids>
    <w:rsidRoot w:val="00E04360"/>
    <w:rsid w:val="00017164"/>
    <w:rsid w:val="00024C53"/>
    <w:rsid w:val="00045E03"/>
    <w:rsid w:val="000A63A5"/>
    <w:rsid w:val="000B0DA6"/>
    <w:rsid w:val="000B4D31"/>
    <w:rsid w:val="000B6B7E"/>
    <w:rsid w:val="000E361A"/>
    <w:rsid w:val="000E4C2F"/>
    <w:rsid w:val="000F68B2"/>
    <w:rsid w:val="00114C08"/>
    <w:rsid w:val="001249B2"/>
    <w:rsid w:val="00196684"/>
    <w:rsid w:val="00224BA8"/>
    <w:rsid w:val="002672A4"/>
    <w:rsid w:val="002739C1"/>
    <w:rsid w:val="0029423D"/>
    <w:rsid w:val="002A311F"/>
    <w:rsid w:val="002D2508"/>
    <w:rsid w:val="002D480C"/>
    <w:rsid w:val="003006EF"/>
    <w:rsid w:val="00395457"/>
    <w:rsid w:val="003B435F"/>
    <w:rsid w:val="003F140E"/>
    <w:rsid w:val="004036ED"/>
    <w:rsid w:val="0043012E"/>
    <w:rsid w:val="004320CA"/>
    <w:rsid w:val="00434BBA"/>
    <w:rsid w:val="00441ED8"/>
    <w:rsid w:val="004513AB"/>
    <w:rsid w:val="00471D52"/>
    <w:rsid w:val="00472600"/>
    <w:rsid w:val="004847B5"/>
    <w:rsid w:val="004A20DB"/>
    <w:rsid w:val="00513C6F"/>
    <w:rsid w:val="005476E7"/>
    <w:rsid w:val="005653A8"/>
    <w:rsid w:val="005D7DE6"/>
    <w:rsid w:val="00623EDB"/>
    <w:rsid w:val="006344FD"/>
    <w:rsid w:val="00656E0B"/>
    <w:rsid w:val="00672BD8"/>
    <w:rsid w:val="00682CC2"/>
    <w:rsid w:val="00701C80"/>
    <w:rsid w:val="007A6241"/>
    <w:rsid w:val="007B5DF3"/>
    <w:rsid w:val="007D2063"/>
    <w:rsid w:val="007D2A17"/>
    <w:rsid w:val="007D5E58"/>
    <w:rsid w:val="007E0D28"/>
    <w:rsid w:val="008C4664"/>
    <w:rsid w:val="008D0406"/>
    <w:rsid w:val="008D2FB5"/>
    <w:rsid w:val="0090144C"/>
    <w:rsid w:val="00906BDD"/>
    <w:rsid w:val="00910844"/>
    <w:rsid w:val="00936854"/>
    <w:rsid w:val="00941D8E"/>
    <w:rsid w:val="00961153"/>
    <w:rsid w:val="009D4B42"/>
    <w:rsid w:val="00A11AEA"/>
    <w:rsid w:val="00A135AE"/>
    <w:rsid w:val="00A15A3B"/>
    <w:rsid w:val="00A66689"/>
    <w:rsid w:val="00A909BA"/>
    <w:rsid w:val="00A94984"/>
    <w:rsid w:val="00A97D00"/>
    <w:rsid w:val="00AD55AE"/>
    <w:rsid w:val="00AD6D2C"/>
    <w:rsid w:val="00AE2C29"/>
    <w:rsid w:val="00B90E2E"/>
    <w:rsid w:val="00BA3486"/>
    <w:rsid w:val="00BA4359"/>
    <w:rsid w:val="00BE4337"/>
    <w:rsid w:val="00C565B8"/>
    <w:rsid w:val="00C63B5D"/>
    <w:rsid w:val="00C75FB4"/>
    <w:rsid w:val="00D0379D"/>
    <w:rsid w:val="00D20E1C"/>
    <w:rsid w:val="00D33A25"/>
    <w:rsid w:val="00D91D8B"/>
    <w:rsid w:val="00DB2B2D"/>
    <w:rsid w:val="00DF3C29"/>
    <w:rsid w:val="00E04360"/>
    <w:rsid w:val="00E430D8"/>
    <w:rsid w:val="00EA0291"/>
    <w:rsid w:val="00EB70FD"/>
    <w:rsid w:val="00EC0F83"/>
    <w:rsid w:val="00ED72C7"/>
    <w:rsid w:val="00EE373C"/>
    <w:rsid w:val="00F239BB"/>
    <w:rsid w:val="00F3733C"/>
    <w:rsid w:val="00F860F9"/>
    <w:rsid w:val="00FB1438"/>
    <w:rsid w:val="00FD7047"/>
    <w:rsid w:val="021634F2"/>
    <w:rsid w:val="023B1383"/>
    <w:rsid w:val="03675EC4"/>
    <w:rsid w:val="037F7BB6"/>
    <w:rsid w:val="03C93D68"/>
    <w:rsid w:val="03C976D1"/>
    <w:rsid w:val="0402158E"/>
    <w:rsid w:val="04EE2CBB"/>
    <w:rsid w:val="05070C00"/>
    <w:rsid w:val="056F642F"/>
    <w:rsid w:val="05A6384C"/>
    <w:rsid w:val="05CB2B46"/>
    <w:rsid w:val="06C813EC"/>
    <w:rsid w:val="073406D4"/>
    <w:rsid w:val="077C22E7"/>
    <w:rsid w:val="07E5412E"/>
    <w:rsid w:val="08171034"/>
    <w:rsid w:val="08573364"/>
    <w:rsid w:val="08815520"/>
    <w:rsid w:val="088F05BC"/>
    <w:rsid w:val="09663D29"/>
    <w:rsid w:val="09665B5D"/>
    <w:rsid w:val="09C120A6"/>
    <w:rsid w:val="09EB36DE"/>
    <w:rsid w:val="0A605A68"/>
    <w:rsid w:val="0B2A25A5"/>
    <w:rsid w:val="0BD5165A"/>
    <w:rsid w:val="0C876850"/>
    <w:rsid w:val="0D351E7A"/>
    <w:rsid w:val="0DC63BC1"/>
    <w:rsid w:val="0DC66D76"/>
    <w:rsid w:val="0DD66F83"/>
    <w:rsid w:val="0E4F5F97"/>
    <w:rsid w:val="0F2F0DEE"/>
    <w:rsid w:val="0FBF50CD"/>
    <w:rsid w:val="10510DE4"/>
    <w:rsid w:val="105C272E"/>
    <w:rsid w:val="10944070"/>
    <w:rsid w:val="10CB6612"/>
    <w:rsid w:val="10D706B4"/>
    <w:rsid w:val="11192383"/>
    <w:rsid w:val="1127340C"/>
    <w:rsid w:val="120D3F99"/>
    <w:rsid w:val="12C02EFB"/>
    <w:rsid w:val="131D11F5"/>
    <w:rsid w:val="13953EC7"/>
    <w:rsid w:val="13B14F39"/>
    <w:rsid w:val="141606C9"/>
    <w:rsid w:val="15695ACC"/>
    <w:rsid w:val="161C0CFF"/>
    <w:rsid w:val="163D22C2"/>
    <w:rsid w:val="16582CDE"/>
    <w:rsid w:val="1766094D"/>
    <w:rsid w:val="17A579A6"/>
    <w:rsid w:val="17E13A37"/>
    <w:rsid w:val="18EA5948"/>
    <w:rsid w:val="194646A0"/>
    <w:rsid w:val="1A1C7F33"/>
    <w:rsid w:val="1A7C1BF3"/>
    <w:rsid w:val="1C1360E6"/>
    <w:rsid w:val="1CC93EB6"/>
    <w:rsid w:val="1D6205A9"/>
    <w:rsid w:val="1D9E78BB"/>
    <w:rsid w:val="1DF3372F"/>
    <w:rsid w:val="1E2E6D96"/>
    <w:rsid w:val="1EB12291"/>
    <w:rsid w:val="1EC84FA6"/>
    <w:rsid w:val="1F093E7B"/>
    <w:rsid w:val="20413A7F"/>
    <w:rsid w:val="22444AB0"/>
    <w:rsid w:val="22627563"/>
    <w:rsid w:val="228F21C9"/>
    <w:rsid w:val="22EE2AFA"/>
    <w:rsid w:val="231E67AE"/>
    <w:rsid w:val="234E168C"/>
    <w:rsid w:val="23916608"/>
    <w:rsid w:val="24667D4F"/>
    <w:rsid w:val="247C76A9"/>
    <w:rsid w:val="24CC7091"/>
    <w:rsid w:val="250B0064"/>
    <w:rsid w:val="260845FC"/>
    <w:rsid w:val="26CD39E1"/>
    <w:rsid w:val="27474DCF"/>
    <w:rsid w:val="277916E7"/>
    <w:rsid w:val="2972288A"/>
    <w:rsid w:val="297A01D8"/>
    <w:rsid w:val="2A087BAD"/>
    <w:rsid w:val="2A486CDF"/>
    <w:rsid w:val="2A4921DF"/>
    <w:rsid w:val="2ACA14D5"/>
    <w:rsid w:val="2B027CB6"/>
    <w:rsid w:val="2B3766B8"/>
    <w:rsid w:val="2B691454"/>
    <w:rsid w:val="2C3A1638"/>
    <w:rsid w:val="2D7053A3"/>
    <w:rsid w:val="2DCF4401"/>
    <w:rsid w:val="2DDD373E"/>
    <w:rsid w:val="2DFE3250"/>
    <w:rsid w:val="2E00697F"/>
    <w:rsid w:val="2EC9569B"/>
    <w:rsid w:val="2F312885"/>
    <w:rsid w:val="2FE34275"/>
    <w:rsid w:val="32001035"/>
    <w:rsid w:val="323243B7"/>
    <w:rsid w:val="33660FB4"/>
    <w:rsid w:val="33EE71A6"/>
    <w:rsid w:val="342B3A37"/>
    <w:rsid w:val="35360987"/>
    <w:rsid w:val="356B5B68"/>
    <w:rsid w:val="35CB1A33"/>
    <w:rsid w:val="35D60628"/>
    <w:rsid w:val="36140D0C"/>
    <w:rsid w:val="36705F62"/>
    <w:rsid w:val="36D0648B"/>
    <w:rsid w:val="36F8355D"/>
    <w:rsid w:val="37091B2C"/>
    <w:rsid w:val="37C46CF6"/>
    <w:rsid w:val="37F87E91"/>
    <w:rsid w:val="3850593E"/>
    <w:rsid w:val="38CE5F2A"/>
    <w:rsid w:val="396F2B6A"/>
    <w:rsid w:val="3A1F2F77"/>
    <w:rsid w:val="3C3248F2"/>
    <w:rsid w:val="3C5F3FDA"/>
    <w:rsid w:val="3C8B5AC3"/>
    <w:rsid w:val="3CC955F7"/>
    <w:rsid w:val="3D656CBB"/>
    <w:rsid w:val="3E1E2AF4"/>
    <w:rsid w:val="40086DA8"/>
    <w:rsid w:val="40210BCD"/>
    <w:rsid w:val="40364A9F"/>
    <w:rsid w:val="40DD3B92"/>
    <w:rsid w:val="415B59E9"/>
    <w:rsid w:val="417F4ED8"/>
    <w:rsid w:val="42317351"/>
    <w:rsid w:val="4257378E"/>
    <w:rsid w:val="42623E3E"/>
    <w:rsid w:val="42A44402"/>
    <w:rsid w:val="43851A49"/>
    <w:rsid w:val="438F3356"/>
    <w:rsid w:val="43900F6F"/>
    <w:rsid w:val="448D5203"/>
    <w:rsid w:val="44944B45"/>
    <w:rsid w:val="454E3607"/>
    <w:rsid w:val="45F83CE1"/>
    <w:rsid w:val="46CA51AE"/>
    <w:rsid w:val="46E36636"/>
    <w:rsid w:val="471D19C3"/>
    <w:rsid w:val="47A80D1A"/>
    <w:rsid w:val="47E01E2E"/>
    <w:rsid w:val="47E07DF7"/>
    <w:rsid w:val="482C20B2"/>
    <w:rsid w:val="482C24D6"/>
    <w:rsid w:val="484418FD"/>
    <w:rsid w:val="486B2CCD"/>
    <w:rsid w:val="48F43B35"/>
    <w:rsid w:val="49492469"/>
    <w:rsid w:val="4A346DE4"/>
    <w:rsid w:val="4B2C48CA"/>
    <w:rsid w:val="4B3925F7"/>
    <w:rsid w:val="4B6E1B49"/>
    <w:rsid w:val="4B81503B"/>
    <w:rsid w:val="4BEA0A77"/>
    <w:rsid w:val="4CDE39A2"/>
    <w:rsid w:val="4D4D1B91"/>
    <w:rsid w:val="4E934589"/>
    <w:rsid w:val="4EAF1A9A"/>
    <w:rsid w:val="4EBC3D30"/>
    <w:rsid w:val="4ED17C62"/>
    <w:rsid w:val="4F716BC9"/>
    <w:rsid w:val="500B0E89"/>
    <w:rsid w:val="509D6BDC"/>
    <w:rsid w:val="51911E8B"/>
    <w:rsid w:val="5204788B"/>
    <w:rsid w:val="5230774A"/>
    <w:rsid w:val="52A41A17"/>
    <w:rsid w:val="534A710D"/>
    <w:rsid w:val="54ED7966"/>
    <w:rsid w:val="550B4075"/>
    <w:rsid w:val="564156CE"/>
    <w:rsid w:val="56FD0E06"/>
    <w:rsid w:val="5725062E"/>
    <w:rsid w:val="57505C4F"/>
    <w:rsid w:val="57584D26"/>
    <w:rsid w:val="57D65A1E"/>
    <w:rsid w:val="5A274F4C"/>
    <w:rsid w:val="5A2A6B7F"/>
    <w:rsid w:val="5B76373F"/>
    <w:rsid w:val="5BDF469C"/>
    <w:rsid w:val="5BE23202"/>
    <w:rsid w:val="5C0171CC"/>
    <w:rsid w:val="5C5E7B50"/>
    <w:rsid w:val="5C820175"/>
    <w:rsid w:val="5CAC68A9"/>
    <w:rsid w:val="5CE840E0"/>
    <w:rsid w:val="5D7C719F"/>
    <w:rsid w:val="5D8A164B"/>
    <w:rsid w:val="5E262F23"/>
    <w:rsid w:val="5E6B1BA0"/>
    <w:rsid w:val="5F553B38"/>
    <w:rsid w:val="5F763212"/>
    <w:rsid w:val="5F8E1FCC"/>
    <w:rsid w:val="602F0F68"/>
    <w:rsid w:val="609B1523"/>
    <w:rsid w:val="610903F9"/>
    <w:rsid w:val="61392002"/>
    <w:rsid w:val="613E0EE7"/>
    <w:rsid w:val="61766DB7"/>
    <w:rsid w:val="61BB0A15"/>
    <w:rsid w:val="638A6118"/>
    <w:rsid w:val="65DE7F92"/>
    <w:rsid w:val="66AB567C"/>
    <w:rsid w:val="66E50569"/>
    <w:rsid w:val="673D168B"/>
    <w:rsid w:val="675426B9"/>
    <w:rsid w:val="68606A49"/>
    <w:rsid w:val="68A65864"/>
    <w:rsid w:val="6AE451C1"/>
    <w:rsid w:val="6BA96DFC"/>
    <w:rsid w:val="6BBB7C3A"/>
    <w:rsid w:val="6C405D32"/>
    <w:rsid w:val="6C637520"/>
    <w:rsid w:val="6D736272"/>
    <w:rsid w:val="708663BB"/>
    <w:rsid w:val="70B5091C"/>
    <w:rsid w:val="70F53E09"/>
    <w:rsid w:val="70F55B60"/>
    <w:rsid w:val="70FE4AA3"/>
    <w:rsid w:val="711B5CD1"/>
    <w:rsid w:val="71C24CF9"/>
    <w:rsid w:val="72A664C9"/>
    <w:rsid w:val="730C3FA2"/>
    <w:rsid w:val="738B3C3E"/>
    <w:rsid w:val="741838D4"/>
    <w:rsid w:val="741D16BB"/>
    <w:rsid w:val="74A74938"/>
    <w:rsid w:val="753C781A"/>
    <w:rsid w:val="75543F26"/>
    <w:rsid w:val="76455E01"/>
    <w:rsid w:val="765A3C64"/>
    <w:rsid w:val="769A0566"/>
    <w:rsid w:val="779C6E66"/>
    <w:rsid w:val="78607138"/>
    <w:rsid w:val="787779FB"/>
    <w:rsid w:val="79161B02"/>
    <w:rsid w:val="79915C20"/>
    <w:rsid w:val="79DA7B97"/>
    <w:rsid w:val="7AB702C7"/>
    <w:rsid w:val="7AF50C75"/>
    <w:rsid w:val="7B4C77A6"/>
    <w:rsid w:val="7CE409C9"/>
    <w:rsid w:val="7DE30ECE"/>
    <w:rsid w:val="7E022674"/>
    <w:rsid w:val="7E6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01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2AE2-4535-423D-A466-C2B44B88B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3622</Words>
  <Characters>4366</Characters>
  <Lines>26</Lines>
  <Paragraphs>7</Paragraphs>
  <TotalTime>8</TotalTime>
  <ScaleCrop>false</ScaleCrop>
  <LinksUpToDate>false</LinksUpToDate>
  <CharactersWithSpaces>4486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2022-02-18T06:48:00Z</dcterms:created>
  <dc:creator>Administrator</dc:creator>
  <cp:lastModifiedBy>86176</cp:lastModifiedBy>
  <cp:lastPrinted>2022-06-01T08:10:00Z</cp:lastPrinted>
  <dcterms:modified xsi:type="dcterms:W3CDTF">2022-06-02T01:13:54Z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0F67831FE95E4D86BB74CCF7AA525AB7</vt:lpwstr>
  </property>
</Properties>
</file>