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87A086B" w14:textId="77777777" w:rsidR="00835FD6" w:rsidRDefault="008961F1">
      <w:pPr>
        <w:pStyle w:val="a7"/>
        <w:widowControl/>
        <w:shd w:val="clear" w:color="auto" w:fill="FFFFFF"/>
        <w:spacing w:beforeAutospacing="0" w:afterAutospacing="0" w:line="660" w:lineRule="exact"/>
        <w:jc w:val="center"/>
        <w:rPr>
          <w:rStyle w:val="a8"/>
          <w:rFonts w:ascii="Times New Roman" w:eastAsia="方正小标宋简体" w:hAnsi="Times New Roman"/>
          <w:color w:val="333333"/>
          <w:sz w:val="43"/>
          <w:szCs w:val="43"/>
          <w:shd w:val="clear" w:color="auto" w:fill="FFFFFF"/>
        </w:rPr>
      </w:pPr>
      <w:r>
        <w:rPr>
          <w:rStyle w:val="a8"/>
          <w:rFonts w:ascii="Times New Roman" w:eastAsia="方正小标宋简体" w:hAnsi="Times New Roman"/>
          <w:color w:val="333333"/>
          <w:sz w:val="43"/>
          <w:szCs w:val="43"/>
          <w:shd w:val="clear" w:color="auto" w:fill="FFFFFF"/>
        </w:rPr>
        <w:t>泗水县市场监督管理局</w:t>
      </w:r>
      <w:r>
        <w:rPr>
          <w:rStyle w:val="a8"/>
          <w:rFonts w:ascii="Times New Roman" w:eastAsia="微软雅黑" w:hAnsi="Times New Roman"/>
          <w:color w:val="333333"/>
          <w:sz w:val="43"/>
          <w:szCs w:val="43"/>
          <w:shd w:val="clear" w:color="auto" w:fill="FFFFFF"/>
        </w:rPr>
        <w:t>2024</w:t>
      </w:r>
      <w:r>
        <w:rPr>
          <w:rStyle w:val="a8"/>
          <w:rFonts w:ascii="Times New Roman" w:eastAsia="方正小标宋简体" w:hAnsi="Times New Roman"/>
          <w:color w:val="333333"/>
          <w:sz w:val="43"/>
          <w:szCs w:val="43"/>
          <w:shd w:val="clear" w:color="auto" w:fill="FFFFFF"/>
        </w:rPr>
        <w:t>年政府信息公开</w:t>
      </w:r>
    </w:p>
    <w:p w14:paraId="7CA1FB1C" w14:textId="77777777" w:rsidR="00835FD6" w:rsidRDefault="008961F1">
      <w:pPr>
        <w:pStyle w:val="a7"/>
        <w:widowControl/>
        <w:shd w:val="clear" w:color="auto" w:fill="FFFFFF"/>
        <w:spacing w:beforeAutospacing="0" w:afterAutospacing="0" w:line="660" w:lineRule="exact"/>
        <w:jc w:val="center"/>
        <w:rPr>
          <w:rFonts w:ascii="Times New Roman" w:eastAsia="微软雅黑" w:hAnsi="Times New Roman"/>
          <w:color w:val="333333"/>
        </w:rPr>
      </w:pPr>
      <w:r>
        <w:rPr>
          <w:rStyle w:val="a8"/>
          <w:rFonts w:ascii="Times New Roman" w:eastAsia="方正小标宋简体" w:hAnsi="Times New Roman"/>
          <w:color w:val="333333"/>
          <w:sz w:val="43"/>
          <w:szCs w:val="43"/>
          <w:shd w:val="clear" w:color="auto" w:fill="FFFFFF"/>
        </w:rPr>
        <w:t>年度报告</w:t>
      </w:r>
    </w:p>
    <w:p w14:paraId="6D2B6651" w14:textId="77777777" w:rsidR="00835FD6" w:rsidRDefault="008961F1">
      <w:pPr>
        <w:pStyle w:val="a7"/>
        <w:widowControl/>
        <w:shd w:val="clear" w:color="auto" w:fill="FFFFFF"/>
        <w:spacing w:beforeAutospacing="0" w:afterAutospacing="0" w:line="660" w:lineRule="exact"/>
        <w:ind w:firstLine="646"/>
        <w:jc w:val="center"/>
        <w:rPr>
          <w:rFonts w:ascii="Times New Roman" w:eastAsia="微软雅黑" w:hAnsi="Times New Roman"/>
          <w:color w:val="333333"/>
        </w:rPr>
      </w:pPr>
      <w:r>
        <w:rPr>
          <w:rStyle w:val="a8"/>
          <w:rFonts w:ascii="Times New Roman" w:eastAsia="微软雅黑" w:hAnsi="Times New Roman"/>
          <w:color w:val="333333"/>
          <w:sz w:val="43"/>
          <w:szCs w:val="43"/>
          <w:shd w:val="clear" w:color="auto" w:fill="FFFFFF"/>
        </w:rPr>
        <w:t> </w:t>
      </w:r>
    </w:p>
    <w:p w14:paraId="35012916" w14:textId="77777777" w:rsidR="00835FD6" w:rsidRDefault="008961F1">
      <w:pPr>
        <w:spacing w:line="590" w:lineRule="exact"/>
        <w:ind w:rightChars="-50" w:right="-105"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本报告由泗水县市场监督管理局按照《中华人民共和国政府信息公开条例》（以下简称《条例》）和《中华人民共和国政府信息公开工作年度报告格式》（国办公开办函〔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2021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〕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30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号）要求编制。</w:t>
      </w:r>
    </w:p>
    <w:p w14:paraId="08920DFB" w14:textId="77777777" w:rsidR="00835FD6" w:rsidRDefault="008961F1">
      <w:pPr>
        <w:spacing w:line="590" w:lineRule="exact"/>
        <w:ind w:rightChars="-50" w:right="-105"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本报告内容包括总体情况、主动公开政府信息情况、收到和处理政府信息公开申请情况、政府信息公开行政复议和行政诉讼情况、存在的主要问题及改进情况以及其他需要报告的事项等六部分内容。</w:t>
      </w:r>
    </w:p>
    <w:p w14:paraId="662F199E" w14:textId="77777777" w:rsidR="00835FD6" w:rsidRDefault="008961F1">
      <w:pPr>
        <w:spacing w:line="590" w:lineRule="exact"/>
        <w:ind w:rightChars="-50" w:right="-105"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本报告所列数据的统计期限自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2024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日起至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2024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12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31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日止。本报告电子版可在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“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泗水县人民政府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”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政府门户网站（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www.sishui.gov.cn/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）查阅或下载。如对本报告有疑问，请与泗水县市场监督管理局办公室联系（地址：泗水县中兴路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20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号，联系电话：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0537-4221031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）。</w:t>
      </w:r>
    </w:p>
    <w:p w14:paraId="37F6AE85" w14:textId="77777777" w:rsidR="00835FD6" w:rsidRDefault="00835FD6">
      <w:pPr>
        <w:spacing w:line="590" w:lineRule="exact"/>
        <w:ind w:rightChars="-50" w:right="-105"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</w:p>
    <w:p w14:paraId="0D920248" w14:textId="77777777" w:rsidR="00835FD6" w:rsidRDefault="008961F1">
      <w:pPr>
        <w:spacing w:line="590" w:lineRule="exact"/>
        <w:ind w:rightChars="-50" w:right="-105" w:firstLineChars="200" w:firstLine="643"/>
        <w:rPr>
          <w:rFonts w:ascii="Times New Roman" w:eastAsia="方正黑体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黑体简体" w:hAnsi="Times New Roman" w:cs="Times New Roman"/>
          <w:b/>
          <w:color w:val="000000"/>
          <w:sz w:val="32"/>
          <w:szCs w:val="32"/>
        </w:rPr>
        <w:t>一、总体情况</w:t>
      </w:r>
    </w:p>
    <w:p w14:paraId="356E2F17" w14:textId="77777777" w:rsidR="00835FD6" w:rsidRDefault="008961F1">
      <w:pPr>
        <w:spacing w:line="590" w:lineRule="exact"/>
        <w:ind w:rightChars="-50" w:right="-105"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2024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年，泗水县市场监管局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认真贯彻落实《中华人民共和国政府信息公开条例》，严格落实省、市、县政务公开工作要求，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lastRenderedPageBreak/>
        <w:t>结合市场监管工作实际，坚持公开为常态、不公开为例外，不断强化组织领导、规范公开程序、丰富公开内容，全面推动政府信息主动公开，依法做好政府信息申请公开，扎实推进政府信息与政务公开。现将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2024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年政府信息公开工作情况报告如下。</w:t>
      </w:r>
    </w:p>
    <w:p w14:paraId="5F116244" w14:textId="77777777" w:rsidR="00835FD6" w:rsidRDefault="008961F1">
      <w:pPr>
        <w:spacing w:line="590" w:lineRule="exact"/>
        <w:ind w:rightChars="-50" w:right="-105" w:firstLineChars="200" w:firstLine="643"/>
        <w:rPr>
          <w:rFonts w:ascii="Times New Roman" w:eastAsia="方正楷体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楷体简体" w:hAnsi="Times New Roman" w:cs="Times New Roman"/>
          <w:b/>
          <w:color w:val="000000"/>
          <w:sz w:val="32"/>
          <w:szCs w:val="32"/>
        </w:rPr>
        <w:t>（一）主动公开情况</w:t>
      </w:r>
    </w:p>
    <w:p w14:paraId="38F3AD89" w14:textId="77777777" w:rsidR="00835FD6" w:rsidRDefault="008961F1">
      <w:pPr>
        <w:spacing w:line="590" w:lineRule="exact"/>
        <w:ind w:rightChars="-50" w:right="-105"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2024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年，泗水县市场监管主动公开政府信息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16</w:t>
      </w: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6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条。其中履职依据（法规规章）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2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条，机构职能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条，领导信息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条，公示公告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35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条，食品药品监管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49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条，产品质量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11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条，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“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双随机一公开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”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专题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5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条，优化营商环境集成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32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条，行政执法公示专栏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22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条，建议提案办理情况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6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条，主动公开基本目录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条，政府信息公开年报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条。</w:t>
      </w:r>
    </w:p>
    <w:p w14:paraId="77552AA5" w14:textId="77777777" w:rsidR="00835FD6" w:rsidRDefault="008961F1">
      <w:pPr>
        <w:spacing w:line="590" w:lineRule="exact"/>
        <w:ind w:rightChars="-50" w:right="-105"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eastAsia="方正仿宋简体" w:hint="eastAsi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9975FD5" wp14:editId="6F44606B">
            <wp:simplePos x="0" y="0"/>
            <wp:positionH relativeFrom="column">
              <wp:posOffset>0</wp:posOffset>
            </wp:positionH>
            <wp:positionV relativeFrom="paragraph">
              <wp:posOffset>474345</wp:posOffset>
            </wp:positionV>
            <wp:extent cx="5183505" cy="2968625"/>
            <wp:effectExtent l="0" t="0" r="17145" b="3175"/>
            <wp:wrapSquare wrapText="bothSides"/>
            <wp:docPr id="213591166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1951FFE5" w14:textId="77777777" w:rsidR="00835FD6" w:rsidRDefault="00835FD6">
      <w:pPr>
        <w:spacing w:line="590" w:lineRule="exact"/>
        <w:ind w:rightChars="-50" w:right="-105"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</w:p>
    <w:p w14:paraId="79D2A2B8" w14:textId="77777777" w:rsidR="00835FD6" w:rsidRDefault="00835FD6">
      <w:pPr>
        <w:spacing w:line="590" w:lineRule="exact"/>
        <w:ind w:rightChars="-50" w:right="-105"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</w:p>
    <w:p w14:paraId="20B96555" w14:textId="77777777" w:rsidR="00835FD6" w:rsidRDefault="00835FD6">
      <w:pPr>
        <w:spacing w:line="590" w:lineRule="exact"/>
        <w:ind w:rightChars="-50" w:right="-105" w:firstLineChars="200" w:firstLine="643"/>
        <w:rPr>
          <w:rStyle w:val="a8"/>
          <w:rFonts w:ascii="Times New Roman" w:eastAsia="方正仿宋简体" w:hAnsi="Times New Roman" w:cs="Times New Roman"/>
          <w:color w:val="000000"/>
          <w:sz w:val="32"/>
          <w:szCs w:val="32"/>
        </w:rPr>
      </w:pPr>
    </w:p>
    <w:p w14:paraId="0371245B" w14:textId="77777777" w:rsidR="00835FD6" w:rsidRDefault="00835FD6">
      <w:pPr>
        <w:spacing w:line="590" w:lineRule="exact"/>
        <w:ind w:rightChars="-50" w:right="-105" w:firstLineChars="200" w:firstLine="643"/>
        <w:rPr>
          <w:rStyle w:val="a8"/>
          <w:rFonts w:ascii="Times New Roman" w:eastAsia="方正仿宋简体" w:hAnsi="Times New Roman" w:cs="Times New Roman"/>
          <w:color w:val="000000"/>
          <w:sz w:val="32"/>
          <w:szCs w:val="32"/>
        </w:rPr>
      </w:pPr>
    </w:p>
    <w:p w14:paraId="268C6C8F" w14:textId="77777777" w:rsidR="00835FD6" w:rsidRDefault="00835FD6">
      <w:pPr>
        <w:spacing w:line="590" w:lineRule="exact"/>
        <w:ind w:rightChars="-50" w:right="-105" w:firstLineChars="200" w:firstLine="643"/>
        <w:rPr>
          <w:rStyle w:val="a8"/>
          <w:rFonts w:ascii="Times New Roman" w:eastAsia="方正仿宋简体" w:hAnsi="Times New Roman" w:cs="Times New Roman"/>
          <w:color w:val="000000"/>
          <w:sz w:val="32"/>
          <w:szCs w:val="32"/>
        </w:rPr>
      </w:pPr>
    </w:p>
    <w:p w14:paraId="742D77F2" w14:textId="77777777" w:rsidR="00835FD6" w:rsidRDefault="00835FD6">
      <w:pPr>
        <w:spacing w:line="590" w:lineRule="exact"/>
        <w:ind w:rightChars="-50" w:right="-105" w:firstLineChars="200" w:firstLine="643"/>
        <w:rPr>
          <w:rStyle w:val="a8"/>
          <w:rFonts w:ascii="Times New Roman" w:eastAsia="方正仿宋简体" w:hAnsi="Times New Roman" w:cs="Times New Roman"/>
          <w:color w:val="000000"/>
          <w:sz w:val="32"/>
          <w:szCs w:val="32"/>
        </w:rPr>
      </w:pPr>
    </w:p>
    <w:p w14:paraId="0F5F827E" w14:textId="77777777" w:rsidR="00835FD6" w:rsidRDefault="00835FD6">
      <w:pPr>
        <w:spacing w:line="590" w:lineRule="exact"/>
        <w:ind w:rightChars="-50" w:right="-105" w:firstLineChars="200" w:firstLine="643"/>
        <w:rPr>
          <w:rStyle w:val="a8"/>
          <w:rFonts w:ascii="Times New Roman" w:eastAsia="方正仿宋简体" w:hAnsi="Times New Roman" w:cs="Times New Roman"/>
          <w:color w:val="000000"/>
          <w:sz w:val="32"/>
          <w:szCs w:val="32"/>
        </w:rPr>
      </w:pPr>
    </w:p>
    <w:p w14:paraId="5E1DCDC0" w14:textId="77777777" w:rsidR="00835FD6" w:rsidRDefault="00835FD6">
      <w:pPr>
        <w:spacing w:line="590" w:lineRule="exact"/>
        <w:ind w:rightChars="-50" w:right="-105" w:firstLineChars="200" w:firstLine="643"/>
        <w:rPr>
          <w:rStyle w:val="a8"/>
          <w:rFonts w:ascii="Times New Roman" w:eastAsia="方正仿宋简体" w:hAnsi="Times New Roman" w:cs="Times New Roman"/>
          <w:color w:val="000000"/>
          <w:sz w:val="32"/>
          <w:szCs w:val="32"/>
        </w:rPr>
      </w:pPr>
    </w:p>
    <w:p w14:paraId="386B1E82" w14:textId="77777777" w:rsidR="00835FD6" w:rsidRDefault="008961F1">
      <w:pPr>
        <w:spacing w:line="590" w:lineRule="exact"/>
        <w:ind w:rightChars="-50" w:right="-105" w:firstLineChars="200" w:firstLine="643"/>
        <w:rPr>
          <w:rFonts w:ascii="Times New Roman" w:eastAsia="方正楷体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楷体简体" w:hAnsi="Times New Roman" w:cs="Times New Roman"/>
          <w:b/>
          <w:color w:val="000000"/>
          <w:sz w:val="32"/>
          <w:szCs w:val="32"/>
        </w:rPr>
        <w:t>（二）依申请公开情况</w:t>
      </w:r>
    </w:p>
    <w:p w14:paraId="007E4051" w14:textId="77777777" w:rsidR="00835FD6" w:rsidRDefault="008961F1">
      <w:pPr>
        <w:spacing w:line="590" w:lineRule="exact"/>
        <w:ind w:rightChars="-50" w:right="-105"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2024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年度，泗水县市场监管局收到和处理政府信息公开申请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12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件，予以公开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0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件。政府信息公开均无收费情况。</w:t>
      </w:r>
    </w:p>
    <w:p w14:paraId="067603CC" w14:textId="77777777" w:rsidR="00835FD6" w:rsidRDefault="00835FD6">
      <w:pPr>
        <w:spacing w:line="590" w:lineRule="exact"/>
        <w:ind w:rightChars="-50" w:right="-105"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</w:p>
    <w:p w14:paraId="787C6E91" w14:textId="77777777" w:rsidR="00835FD6" w:rsidRDefault="008961F1">
      <w:pPr>
        <w:spacing w:line="590" w:lineRule="exact"/>
        <w:ind w:rightChars="-50" w:right="-105"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eastAsia="方正仿宋简体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D33D43F" wp14:editId="3862339A">
            <wp:simplePos x="0" y="0"/>
            <wp:positionH relativeFrom="column">
              <wp:posOffset>403225</wp:posOffset>
            </wp:positionH>
            <wp:positionV relativeFrom="paragraph">
              <wp:posOffset>5715</wp:posOffset>
            </wp:positionV>
            <wp:extent cx="4785360" cy="2576830"/>
            <wp:effectExtent l="0" t="0" r="15240" b="13970"/>
            <wp:wrapSquare wrapText="bothSides"/>
            <wp:docPr id="1324977376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58AAA49F" w14:textId="77777777" w:rsidR="00835FD6" w:rsidRDefault="00835FD6">
      <w:pPr>
        <w:spacing w:line="590" w:lineRule="exact"/>
        <w:ind w:rightChars="-50" w:right="-105"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</w:p>
    <w:p w14:paraId="257A5097" w14:textId="77777777" w:rsidR="00835FD6" w:rsidRDefault="00835FD6">
      <w:pPr>
        <w:spacing w:line="590" w:lineRule="exact"/>
        <w:ind w:rightChars="-50" w:right="-105"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</w:p>
    <w:p w14:paraId="607268C0" w14:textId="77777777" w:rsidR="00835FD6" w:rsidRDefault="00835FD6">
      <w:pPr>
        <w:spacing w:line="590" w:lineRule="exact"/>
        <w:ind w:rightChars="-50" w:right="-105"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</w:p>
    <w:p w14:paraId="20297AEC" w14:textId="77777777" w:rsidR="00835FD6" w:rsidRDefault="00835FD6">
      <w:pPr>
        <w:spacing w:line="590" w:lineRule="exact"/>
        <w:ind w:rightChars="-50" w:right="-105"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</w:p>
    <w:p w14:paraId="725D7C29" w14:textId="77777777" w:rsidR="00835FD6" w:rsidRDefault="00835FD6">
      <w:pPr>
        <w:spacing w:line="590" w:lineRule="exact"/>
        <w:ind w:rightChars="-50" w:right="-105"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</w:p>
    <w:p w14:paraId="0771153A" w14:textId="77777777" w:rsidR="00835FD6" w:rsidRDefault="008961F1">
      <w:pPr>
        <w:spacing w:line="590" w:lineRule="exact"/>
        <w:ind w:rightChars="-50" w:right="-105" w:firstLineChars="200" w:firstLine="643"/>
        <w:rPr>
          <w:rFonts w:ascii="Times New Roman" w:eastAsia="方正楷体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楷体简体" w:hAnsi="Times New Roman" w:cs="Times New Roman"/>
          <w:b/>
          <w:color w:val="000000"/>
          <w:sz w:val="32"/>
          <w:szCs w:val="32"/>
        </w:rPr>
        <w:t>（三）政府信息管理情况</w:t>
      </w:r>
    </w:p>
    <w:p w14:paraId="18480DF1" w14:textId="77777777" w:rsidR="00835FD6" w:rsidRDefault="008961F1">
      <w:pPr>
        <w:spacing w:line="590" w:lineRule="exact"/>
        <w:ind w:rightChars="-50" w:right="-105"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一是加强信息日常管理。加强行政处罚、食品药品安全、行政执法、质量监管等信息的采集、报送、审核、发布，确保各栏目及时更新；二是加强信息内容管理。严格执行政府信息公开的法律法规，对所公开事项内容进行审核、把关，确保公开内容的合法性、准确性、严肃性，确保公开的范围、形式、时限、程序等符合《中华人民共和国政府信息公开条例》的相关要求。三是加强信息类别管理。及时分类梳理，按照网上栏目依次更新公开，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lastRenderedPageBreak/>
        <w:t>做到一目了然。</w:t>
      </w:r>
    </w:p>
    <w:p w14:paraId="1F4B8F0D" w14:textId="77777777" w:rsidR="00835FD6" w:rsidRDefault="008961F1">
      <w:pPr>
        <w:spacing w:line="590" w:lineRule="exact"/>
        <w:ind w:rightChars="-50" w:right="-105" w:firstLineChars="200" w:firstLine="643"/>
        <w:rPr>
          <w:rFonts w:ascii="Times New Roman" w:eastAsia="方正楷体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楷体简体" w:hAnsi="Times New Roman" w:cs="Times New Roman"/>
          <w:b/>
          <w:color w:val="000000"/>
          <w:sz w:val="32"/>
          <w:szCs w:val="32"/>
        </w:rPr>
        <w:t>（四）政府信息公开平台建设情况</w:t>
      </w:r>
    </w:p>
    <w:p w14:paraId="30BB978D" w14:textId="77777777" w:rsidR="00835FD6" w:rsidRDefault="008961F1">
      <w:pPr>
        <w:spacing w:line="590" w:lineRule="exact"/>
        <w:ind w:rightChars="-50" w:right="-105"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积极响应上级的部署和要求，持续做好网站栏目的优化，重点做好重点领域食品药品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监管、依申请公开、行政执法、优化营商环境等专栏的信息更新工作，确保信息分类的有效性和信息发布的及时性。</w:t>
      </w:r>
    </w:p>
    <w:p w14:paraId="27B1CE0C" w14:textId="77777777" w:rsidR="00835FD6" w:rsidRDefault="008961F1">
      <w:pPr>
        <w:spacing w:line="590" w:lineRule="exact"/>
        <w:ind w:rightChars="-50" w:right="-105" w:firstLineChars="200" w:firstLine="643"/>
        <w:rPr>
          <w:rFonts w:ascii="Times New Roman" w:eastAsia="方正楷体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楷体简体" w:hAnsi="Times New Roman" w:cs="Times New Roman"/>
          <w:b/>
          <w:color w:val="000000"/>
          <w:sz w:val="32"/>
          <w:szCs w:val="32"/>
        </w:rPr>
        <w:t>（五）监督保障情况</w:t>
      </w:r>
    </w:p>
    <w:p w14:paraId="6B3A6352" w14:textId="77777777" w:rsidR="00835FD6" w:rsidRDefault="008961F1">
      <w:pPr>
        <w:spacing w:line="590" w:lineRule="exact"/>
        <w:ind w:rightChars="-50" w:right="-105"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认真落实《中华人民共和国政府信息公开条例》，将政府信息公开纳入目标责任考核范围，以强化组织领导、健全目标责任、完善制度建设等内容，定期开展督查考核，确保政务公开工作规范有序落实。</w:t>
      </w:r>
    </w:p>
    <w:p w14:paraId="3A012D23" w14:textId="77777777" w:rsidR="00835FD6" w:rsidRDefault="008961F1">
      <w:pPr>
        <w:pStyle w:val="a7"/>
        <w:widowControl/>
        <w:shd w:val="clear" w:color="auto" w:fill="FFFFFF"/>
        <w:spacing w:beforeAutospacing="0" w:afterAutospacing="0" w:line="540" w:lineRule="atLeast"/>
        <w:ind w:firstLine="645"/>
        <w:jc w:val="both"/>
        <w:rPr>
          <w:rStyle w:val="a8"/>
          <w:rFonts w:ascii="Times New Roman" w:eastAsia="方正黑体简体" w:hAnsi="Times New Roman"/>
          <w:b w:val="0"/>
          <w:sz w:val="31"/>
          <w:szCs w:val="31"/>
          <w:shd w:val="clear" w:color="auto" w:fill="FFFFFF"/>
        </w:rPr>
      </w:pPr>
      <w:r>
        <w:rPr>
          <w:rStyle w:val="a8"/>
          <w:rFonts w:ascii="Times New Roman" w:eastAsia="方正黑体简体" w:hAnsi="Times New Roman"/>
          <w:b w:val="0"/>
          <w:sz w:val="31"/>
          <w:szCs w:val="31"/>
          <w:shd w:val="clear" w:color="auto" w:fill="FFFFFF"/>
        </w:rPr>
        <w:t>二、主动公开政府信息情况。</w:t>
      </w:r>
    </w:p>
    <w:tbl>
      <w:tblPr>
        <w:tblW w:w="97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835FD6" w14:paraId="1A703D06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A2D645D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835FD6" w14:paraId="6F0863ED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E1BE9C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5A3FB1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4A14AF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085DEF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 w:rsidR="00835FD6" w14:paraId="40C8FF09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EE6D97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EF024F" w14:textId="7AE29489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 xml:space="preserve">　　</w:t>
            </w:r>
            <w:r w:rsidR="00DC6816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388357" w14:textId="6172E030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 xml:space="preserve">　</w:t>
            </w:r>
            <w:r w:rsidR="00B37272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376FF" w14:textId="5D70D604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Calibri" w:eastAsia="宋体" w:hAnsi="Calibri" w:cs="Calibri"/>
                <w:b/>
                <w:kern w:val="0"/>
                <w:szCs w:val="21"/>
                <w:lang w:bidi="ar"/>
              </w:rPr>
              <w:t> </w:t>
            </w:r>
            <w:r w:rsidR="00B37272">
              <w:rPr>
                <w:rFonts w:ascii="Calibri" w:eastAsia="宋体" w:hAnsi="Calibri" w:cs="Calibri"/>
                <w:b/>
                <w:kern w:val="0"/>
                <w:szCs w:val="21"/>
                <w:lang w:bidi="ar"/>
              </w:rPr>
              <w:t>0</w:t>
            </w:r>
          </w:p>
        </w:tc>
      </w:tr>
      <w:tr w:rsidR="00835FD6" w14:paraId="5442EA0E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ECD368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774681" w14:textId="353C32BA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 xml:space="preserve">　　</w:t>
            </w:r>
            <w:r w:rsidR="00B37272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870F2" w14:textId="0F0F6A61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 xml:space="preserve">　</w:t>
            </w:r>
            <w:r w:rsidR="00B37272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1C298" w14:textId="4CCF3BEE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Calibri" w:eastAsia="宋体" w:hAnsi="Calibri" w:cs="Calibri"/>
                <w:b/>
                <w:kern w:val="0"/>
                <w:szCs w:val="21"/>
                <w:lang w:bidi="ar"/>
              </w:rPr>
              <w:t> </w:t>
            </w:r>
            <w:r w:rsidR="00B37272">
              <w:rPr>
                <w:rFonts w:ascii="Calibri" w:eastAsia="宋体" w:hAnsi="Calibri" w:cs="Calibri"/>
                <w:b/>
                <w:kern w:val="0"/>
                <w:szCs w:val="21"/>
                <w:lang w:bidi="ar"/>
              </w:rPr>
              <w:t>0</w:t>
            </w:r>
          </w:p>
        </w:tc>
      </w:tr>
      <w:tr w:rsidR="00835FD6" w14:paraId="4CCD5A28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619F4B4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835FD6" w14:paraId="654E1927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089648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7A3B9F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835FD6" w14:paraId="0A43B149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27D792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85ACD2" w14:textId="453B098E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Calibri" w:eastAsia="宋体" w:hAnsi="Calibri" w:cs="Calibri"/>
                <w:b/>
                <w:kern w:val="0"/>
                <w:szCs w:val="21"/>
                <w:lang w:bidi="ar"/>
              </w:rPr>
              <w:t> </w:t>
            </w:r>
            <w:r w:rsidR="00B37272">
              <w:rPr>
                <w:rFonts w:ascii="Calibri" w:eastAsia="宋体" w:hAnsi="Calibri" w:cs="Calibri"/>
                <w:b/>
                <w:kern w:val="0"/>
                <w:szCs w:val="21"/>
                <w:lang w:bidi="ar"/>
              </w:rPr>
              <w:t>0</w:t>
            </w:r>
          </w:p>
        </w:tc>
      </w:tr>
      <w:tr w:rsidR="00835FD6" w14:paraId="0E20B115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1F4F9D1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835FD6" w14:paraId="15B0520E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363CBC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C4C46D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835FD6" w14:paraId="4875FDBF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48AF5D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7C592E" w14:textId="77777777" w:rsidR="00835FD6" w:rsidRDefault="008961F1">
            <w:pPr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 xml:space="preserve">　</w:t>
            </w:r>
            <w:r>
              <w:rPr>
                <w:rFonts w:ascii="宋体"/>
                <w:b/>
                <w:sz w:val="24"/>
              </w:rPr>
              <w:t>319</w:t>
            </w:r>
          </w:p>
        </w:tc>
      </w:tr>
      <w:tr w:rsidR="00835FD6" w14:paraId="79399A7F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945F87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21A165" w14:textId="77777777" w:rsidR="00835FD6" w:rsidRDefault="008961F1">
            <w:pPr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 xml:space="preserve">　</w:t>
            </w:r>
            <w:r>
              <w:rPr>
                <w:rFonts w:ascii="宋体"/>
                <w:b/>
                <w:sz w:val="24"/>
              </w:rPr>
              <w:t>86</w:t>
            </w:r>
          </w:p>
        </w:tc>
      </w:tr>
      <w:tr w:rsidR="00835FD6" w14:paraId="502C60B2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1E8EF2D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835FD6" w14:paraId="659CF726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67437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lastRenderedPageBreak/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253CDF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835FD6" w14:paraId="37D76A4F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C2593A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7E5D98B" w14:textId="04EA5C3D" w:rsidR="00835FD6" w:rsidRDefault="00B37272">
            <w:pPr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0</w:t>
            </w:r>
          </w:p>
        </w:tc>
      </w:tr>
    </w:tbl>
    <w:p w14:paraId="5E16371B" w14:textId="77777777" w:rsidR="00835FD6" w:rsidRDefault="008961F1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三、收到和处理政府信息公开申请情况</w:t>
      </w: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943"/>
        <w:gridCol w:w="3219"/>
        <w:gridCol w:w="688"/>
        <w:gridCol w:w="688"/>
        <w:gridCol w:w="688"/>
        <w:gridCol w:w="688"/>
        <w:gridCol w:w="688"/>
        <w:gridCol w:w="689"/>
        <w:gridCol w:w="689"/>
      </w:tblGrid>
      <w:tr w:rsidR="00835FD6" w14:paraId="6D0524A9" w14:textId="77777777">
        <w:trPr>
          <w:jc w:val="center"/>
        </w:trPr>
        <w:tc>
          <w:tcPr>
            <w:tcW w:w="49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4D01EB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楷体" w:eastAsia="楷体" w:hAnsi="楷体" w:cs="楷体"/>
                <w:b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4F588E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835FD6" w14:paraId="590828EC" w14:textId="77777777">
        <w:trPr>
          <w:jc w:val="center"/>
        </w:trPr>
        <w:tc>
          <w:tcPr>
            <w:tcW w:w="49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5C68DE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30080E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B1E137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19FCE8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835FD6" w14:paraId="46F0F1E9" w14:textId="77777777">
        <w:trPr>
          <w:jc w:val="center"/>
        </w:trPr>
        <w:tc>
          <w:tcPr>
            <w:tcW w:w="49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16BB01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10E3F6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0642F6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商业</w:t>
            </w:r>
          </w:p>
          <w:p w14:paraId="6A43B51A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878947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科研</w:t>
            </w:r>
          </w:p>
          <w:p w14:paraId="64AA32AC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66CE11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FC5D5C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965D94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90B15D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</w:tr>
      <w:tr w:rsidR="00835FD6" w14:paraId="7CD52611" w14:textId="77777777"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7D492B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6CC212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Calibri" w:eastAsia="宋体" w:hAnsi="Calibri" w:cs="Calibri" w:hint="eastAsia"/>
                <w:b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E295E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5ECA9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Calibri" w:eastAsia="宋体" w:hAnsi="Calibri" w:cs="Calibri" w:hint="eastAsia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3516B8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B5461F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4FCC5B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C5FA8A1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eastAsia="宋体" w:hAnsi="Calibri" w:cs="Calibri" w:hint="eastAsia"/>
                <w:b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835FD6" w14:paraId="54868933" w14:textId="77777777"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224480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AAB2BF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9837D5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A2B653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398717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003746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5561EE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9AB7B6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35FD6" w14:paraId="30CB2971" w14:textId="77777777"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4A3953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861026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6A54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CA0143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9F64FE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F255A5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CC47AD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67C2F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36E3BB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35FD6" w14:paraId="4E9E7B55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01A9D7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DD9C7C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 w:hint="eastAsia"/>
                <w:b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C912CC" w14:textId="77777777" w:rsidR="00835FD6" w:rsidRDefault="00835FD6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E2D61A" w14:textId="77777777" w:rsidR="00835FD6" w:rsidRDefault="00835FD6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3C93EB" w14:textId="77777777" w:rsidR="00835FD6" w:rsidRDefault="00835FD6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034423" w14:textId="77777777" w:rsidR="00835FD6" w:rsidRDefault="00835FD6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59BB2B" w14:textId="77777777" w:rsidR="00835FD6" w:rsidRDefault="00835FD6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6E5343" w14:textId="77777777" w:rsidR="00835FD6" w:rsidRDefault="00835FD6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7D07BB" w14:textId="77777777" w:rsidR="00835FD6" w:rsidRDefault="00835FD6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</w:p>
        </w:tc>
      </w:tr>
      <w:tr w:rsidR="00835FD6" w14:paraId="04930717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EE4306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8DFA2C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4C33E47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910E6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49F8A2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D437B8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6A51A8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CB5C45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9F8C6C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DADE68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35FD6" w14:paraId="68162913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839F87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8BAAED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C29185F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98B8EB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FB095B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2B6CF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4BF95F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AA60A4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4A5716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FBB9DD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35FD6" w14:paraId="6CD96BB0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32BD48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9444E6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1243247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A9980C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3ADE6D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73BBD0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F8E797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D95B35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8CC172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E5E6F0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35FD6" w14:paraId="2E5E4541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052B5B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5D3BF8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CD260F4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DE2B89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38F7C4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86019B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F86442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2B26B9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794C84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793E78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35FD6" w14:paraId="5544736D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93A946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D1DA64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5B400D3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9077F7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572C5A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4D4893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E5D4A5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1B7BFC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703550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9F6F9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835FD6" w14:paraId="13DAED3E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0D114D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5D79F6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B1C94AE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A789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A801D3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5AA0F8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DE0F1A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F63D73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A038EC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B48EE5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35FD6" w14:paraId="784858F3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CC155A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5BEF84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2008248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92CA25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619396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67800F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A8C3DA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6E4B1B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43F42B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FAF9A7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35FD6" w14:paraId="31C7890D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8967F4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65B0EA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C40E077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01ECE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DA9C0D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A1890C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13619C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9465C0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106CE9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2F11B8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35FD6" w14:paraId="15AB1237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E17CF5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83968D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2336701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036BA7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45BACA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1B980C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A4D4D5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85CC5E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FDF596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34141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35FD6" w14:paraId="0BF65A21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E672EA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D357EB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BE0B533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9455C6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B4428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6260FC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2F9510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7667C5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77CC0E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DC069B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35FD6" w14:paraId="543A7A71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EC5419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2E7B8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260773A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CACFCD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92BC3E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C8F61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257BEA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0FADA1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84C95C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2DC063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35FD6" w14:paraId="56925A2E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783137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0507F6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40F414F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493E7A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EB2CD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4E2C34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02968A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560931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B8D92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62DBAD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35FD6" w14:paraId="2D0514FB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9A8ADA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CD9581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FED3433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F88D86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5A3767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0C4F93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55761F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15430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76F81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ED9F4C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35FD6" w14:paraId="09998B94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02AA17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440413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85D574B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EAC4F8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932713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DA97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24D921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AA8DA5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08D7CB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4B7378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35FD6" w14:paraId="134713F5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8C5D18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DC41A1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5CE8425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B0644C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047DD1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5B9C54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8947D1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94D5CB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DAC7C7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2F0106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35FD6" w14:paraId="2D3FA798" w14:textId="77777777">
        <w:trPr>
          <w:trHeight w:val="779"/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D54A23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89FA08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49CC29" w14:textId="77777777" w:rsidR="00835FD6" w:rsidRDefault="008961F1">
            <w:pPr>
              <w:widowControl/>
              <w:spacing w:after="0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2A3721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91DEF5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231B1F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D43DFE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5B08ED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7222CD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DB684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35FD6" w14:paraId="30672776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0D35B0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D1A3B9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82DF54" w14:textId="77777777" w:rsidR="00835FD6" w:rsidRDefault="008961F1">
            <w:pPr>
              <w:widowControl/>
              <w:spacing w:after="0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BE5B4D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C1853E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21877F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57E329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B27570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4FFF7D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0921EC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35FD6" w14:paraId="24848050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61B3B6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37F86D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4246FD" w14:textId="77777777" w:rsidR="00835FD6" w:rsidRDefault="008961F1">
            <w:pPr>
              <w:widowControl/>
              <w:spacing w:after="0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AA3485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ADBFA4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9DAA94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A5CBDB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8A4D19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BCAF4B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9DA9B5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35FD6" w14:paraId="0E17F0F8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3B44C6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CA0CE4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5D39B4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7B950B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119AFE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73CD81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9F8F6D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4E1FF6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2D18A1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16A07E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35FD6" w14:paraId="0E447BFC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8422D9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39C6FC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937774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5A890A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480DB1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41F699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9E275E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92E8B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5B6BD4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b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835FD6" w14:paraId="40A488E6" w14:textId="77777777"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552F76" w14:textId="77777777" w:rsidR="00835FD6" w:rsidRDefault="008961F1">
            <w:pPr>
              <w:widowControl/>
              <w:spacing w:after="0"/>
              <w:jc w:val="left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0AB58F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E3F3CF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0D2344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0EDB17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F7F712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CE2ECE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E65055" w14:textId="77777777" w:rsidR="00835FD6" w:rsidRDefault="008961F1">
            <w:pPr>
              <w:widowControl/>
              <w:spacing w:after="0"/>
              <w:jc w:val="center"/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0324A5FE" w14:textId="77777777" w:rsidR="00835FD6" w:rsidRDefault="008961F1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四、被申请行政复议、提起行政诉讼情况</w:t>
      </w: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:rsidR="00835FD6" w14:paraId="4AC5B50F" w14:textId="77777777">
        <w:trPr>
          <w:jc w:val="center"/>
        </w:trPr>
        <w:tc>
          <w:tcPr>
            <w:tcW w:w="3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00AADC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A78C7F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835FD6" w14:paraId="4B6D5CB5" w14:textId="77777777"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BFE0E2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230F2C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09F95B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AFE0E3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535395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BA6347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7F8711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835FD6" w14:paraId="3048D194" w14:textId="77777777">
        <w:trPr>
          <w:jc w:val="center"/>
        </w:trPr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8A7B2C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A424A6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1EA9BB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231F7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23B210" w14:textId="77777777" w:rsidR="00835FD6" w:rsidRDefault="00835FD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72E7C8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32A094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46F4BB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276ECC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D24733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02471F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6F30B3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AC24F5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12B45A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9DC985" w14:textId="77777777" w:rsidR="00835FD6" w:rsidRDefault="008961F1">
            <w:pPr>
              <w:widowControl/>
              <w:spacing w:after="0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835FD6" w14:paraId="0F5CF3FD" w14:textId="77777777">
        <w:trPr>
          <w:trHeight w:val="672"/>
          <w:jc w:val="center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9CE192" w14:textId="77777777" w:rsidR="00835FD6" w:rsidRDefault="008961F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8690D4" w14:textId="77777777" w:rsidR="00835FD6" w:rsidRDefault="008961F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6EF958" w14:textId="77777777" w:rsidR="00835FD6" w:rsidRDefault="008961F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608720" w14:textId="77777777" w:rsidR="00835FD6" w:rsidRDefault="008961F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2CAE84" w14:textId="77777777" w:rsidR="00835FD6" w:rsidRDefault="008961F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2FDA43" w14:textId="77777777" w:rsidR="00835FD6" w:rsidRDefault="008961F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D53427" w14:textId="77777777" w:rsidR="00835FD6" w:rsidRDefault="008961F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3E80A8" w14:textId="77777777" w:rsidR="00835FD6" w:rsidRDefault="008961F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DA6141" w14:textId="77777777" w:rsidR="00835FD6" w:rsidRDefault="008961F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D1EB9B" w14:textId="77777777" w:rsidR="00835FD6" w:rsidRDefault="008961F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487B50" w14:textId="77777777" w:rsidR="00835FD6" w:rsidRDefault="008961F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AF9C61" w14:textId="77777777" w:rsidR="00835FD6" w:rsidRDefault="008961F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0F19CB" w14:textId="77777777" w:rsidR="00835FD6" w:rsidRDefault="008961F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5D5172" w14:textId="77777777" w:rsidR="00835FD6" w:rsidRDefault="008961F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0A4DF0" w14:textId="2DE146DC" w:rsidR="00835FD6" w:rsidRDefault="00B37272">
            <w:pPr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0</w:t>
            </w:r>
          </w:p>
        </w:tc>
      </w:tr>
    </w:tbl>
    <w:p w14:paraId="7C08F7DD" w14:textId="77777777" w:rsidR="00835FD6" w:rsidRDefault="008961F1">
      <w:pPr>
        <w:pStyle w:val="a7"/>
        <w:widowControl/>
        <w:shd w:val="clear" w:color="auto" w:fill="FFFFFF"/>
        <w:spacing w:beforeAutospacing="0" w:afterAutospacing="0" w:line="540" w:lineRule="atLeast"/>
        <w:ind w:firstLineChars="200" w:firstLine="620"/>
        <w:jc w:val="both"/>
        <w:rPr>
          <w:rFonts w:ascii="Times New Roman" w:eastAsia="微软雅黑" w:hAnsi="Times New Roman"/>
          <w:bCs/>
        </w:rPr>
      </w:pPr>
      <w:r>
        <w:rPr>
          <w:rStyle w:val="a8"/>
          <w:rFonts w:ascii="Times New Roman" w:eastAsia="方正黑体简体" w:hAnsi="Times New Roman"/>
          <w:b w:val="0"/>
          <w:bCs/>
          <w:sz w:val="31"/>
          <w:szCs w:val="31"/>
          <w:shd w:val="clear" w:color="auto" w:fill="FFFFFF"/>
        </w:rPr>
        <w:t>五、存在的主要问题及改进情况</w:t>
      </w:r>
    </w:p>
    <w:p w14:paraId="7F19DA02" w14:textId="77777777" w:rsidR="00835FD6" w:rsidRDefault="008961F1">
      <w:pPr>
        <w:spacing w:line="590" w:lineRule="exact"/>
        <w:ind w:rightChars="-50" w:right="-105"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（一）存在主要问题</w:t>
      </w:r>
    </w:p>
    <w:p w14:paraId="1DCD8154" w14:textId="77777777" w:rsidR="00835FD6" w:rsidRDefault="008961F1">
      <w:pPr>
        <w:spacing w:line="590" w:lineRule="exact"/>
        <w:ind w:rightChars="-50" w:right="-105"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一是政府信息公开主动性、及时性不够，对一些公开的内容存在遗漏现象；二是信息公开有的栏目公开事项较少，如：工作动态较多，其他公开重视程度不够，导致公开内容较少；三是公开的内容和形式还欠丰富。</w:t>
      </w:r>
    </w:p>
    <w:p w14:paraId="6FE73E11" w14:textId="77777777" w:rsidR="00835FD6" w:rsidRDefault="008961F1">
      <w:pPr>
        <w:spacing w:line="590" w:lineRule="exact"/>
        <w:ind w:rightChars="-50" w:right="-105"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（二）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2025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年改进措施</w:t>
      </w:r>
    </w:p>
    <w:p w14:paraId="1545081E" w14:textId="77777777" w:rsidR="00835FD6" w:rsidRDefault="008961F1">
      <w:pPr>
        <w:spacing w:line="590" w:lineRule="exact"/>
        <w:ind w:rightChars="-50" w:right="-105"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2025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年，我局将按照《条例》和县政府对信息公开的相关要求，继续大力推进政府信息公开工作，主要是做好以下几方面工作：</w:t>
      </w:r>
    </w:p>
    <w:p w14:paraId="145516C8" w14:textId="77777777" w:rsidR="00835FD6" w:rsidRDefault="008961F1">
      <w:pPr>
        <w:spacing w:line="590" w:lineRule="exact"/>
        <w:ind w:rightChars="-50" w:right="-105"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一是进一步加强队伍建设。组织学习《中华人民共和国政府信息公开条例》等相关规定，着力提高干部专业水平和业务能力，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lastRenderedPageBreak/>
        <w:t>同时加大对业务科室政务公开的培训力度。</w:t>
      </w:r>
    </w:p>
    <w:p w14:paraId="1F57ACC2" w14:textId="77777777" w:rsidR="00835FD6" w:rsidRDefault="008961F1">
      <w:pPr>
        <w:spacing w:line="590" w:lineRule="exact"/>
        <w:ind w:rightChars="-50" w:right="-105"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二是进一步深化公开内容。突出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公开重点，进一步加大对行政处罚、食品药品安全、行政执法、质量监管等方面信息及涉及群众切身利益、公共事务等情况的公开力度，提高公开透明度。</w:t>
      </w:r>
    </w:p>
    <w:p w14:paraId="018B4780" w14:textId="77777777" w:rsidR="00835FD6" w:rsidRDefault="008961F1">
      <w:pPr>
        <w:spacing w:line="590" w:lineRule="exact"/>
        <w:ind w:rightChars="-50" w:right="-105" w:firstLineChars="200" w:firstLine="643"/>
        <w:rPr>
          <w:rStyle w:val="a8"/>
          <w:rFonts w:ascii="Times New Roman" w:eastAsia="方正仿宋简体" w:hAnsi="Times New Roman" w:cs="Times New Roman"/>
          <w:b w:val="0"/>
          <w:bCs/>
          <w:sz w:val="31"/>
          <w:szCs w:val="31"/>
          <w:shd w:val="clear" w:color="auto" w:fill="FFFFFF"/>
        </w:rPr>
      </w:pP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三是进一步完善规章制度。形成以制度管人、以制度谋事的长效机制，进一步规范政府信息公开工作。</w:t>
      </w:r>
    </w:p>
    <w:p w14:paraId="5742B5BE" w14:textId="77777777" w:rsidR="00835FD6" w:rsidRDefault="008961F1">
      <w:pPr>
        <w:pStyle w:val="a7"/>
        <w:widowControl/>
        <w:shd w:val="clear" w:color="auto" w:fill="FFFFFF"/>
        <w:spacing w:beforeAutospacing="0" w:afterAutospacing="0" w:line="525" w:lineRule="atLeast"/>
        <w:ind w:firstLine="645"/>
        <w:jc w:val="both"/>
        <w:rPr>
          <w:rStyle w:val="a8"/>
          <w:rFonts w:ascii="Times New Roman" w:eastAsia="黑体" w:hAnsi="Times New Roman"/>
          <w:b w:val="0"/>
          <w:bCs/>
          <w:sz w:val="31"/>
          <w:szCs w:val="31"/>
          <w:shd w:val="clear" w:color="auto" w:fill="FFFFFF"/>
        </w:rPr>
      </w:pPr>
      <w:r>
        <w:rPr>
          <w:rStyle w:val="a8"/>
          <w:rFonts w:ascii="Times New Roman" w:eastAsia="黑体" w:hAnsi="Times New Roman"/>
          <w:b w:val="0"/>
          <w:bCs/>
          <w:sz w:val="31"/>
          <w:szCs w:val="31"/>
          <w:shd w:val="clear" w:color="auto" w:fill="FFFFFF"/>
        </w:rPr>
        <w:t>六、其他需要报告的事项</w:t>
      </w:r>
    </w:p>
    <w:p w14:paraId="3543155D" w14:textId="77777777" w:rsidR="00835FD6" w:rsidRDefault="008961F1">
      <w:pPr>
        <w:spacing w:line="590" w:lineRule="exact"/>
        <w:ind w:rightChars="-50" w:right="-105" w:firstLineChars="200" w:firstLine="643"/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本年度本机关未收取信息处理费</w:t>
      </w: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，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无其他需要报告的事项。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2024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年</w:t>
      </w: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，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我局共承办人大建议、政协提案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6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件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,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所有提案办结率、见面率、答复率和满意率均达到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100%</w:t>
      </w:r>
      <w:r>
        <w:rPr>
          <w:rFonts w:ascii="Times New Roman" w:eastAsia="方正仿宋简体" w:hAnsi="Times New Roman" w:cs="Times New Roman" w:hint="eastAsia"/>
          <w:b/>
          <w:color w:val="000000"/>
          <w:sz w:val="32"/>
          <w:szCs w:val="32"/>
        </w:rPr>
        <w:t>，</w:t>
      </w:r>
      <w:r>
        <w:rPr>
          <w:rFonts w:ascii="Times New Roman" w:eastAsia="方正仿宋简体" w:hAnsi="Times New Roman" w:cs="Times New Roman"/>
          <w:b/>
          <w:color w:val="000000"/>
          <w:sz w:val="32"/>
          <w:szCs w:val="32"/>
        </w:rPr>
        <w:t>及时按要求公示公开。</w:t>
      </w:r>
    </w:p>
    <w:sectPr w:rsidR="00835FD6">
      <w:pgSz w:w="11906" w:h="16838"/>
      <w:pgMar w:top="1984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1EB8D" w14:textId="77777777" w:rsidR="008961F1" w:rsidRDefault="008961F1" w:rsidP="00DC6816">
      <w:pPr>
        <w:spacing w:after="0" w:line="240" w:lineRule="auto"/>
      </w:pPr>
      <w:r>
        <w:separator/>
      </w:r>
    </w:p>
  </w:endnote>
  <w:endnote w:type="continuationSeparator" w:id="0">
    <w:p w14:paraId="3E8DF807" w14:textId="77777777" w:rsidR="008961F1" w:rsidRDefault="008961F1" w:rsidP="00DC6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C1279" w14:textId="77777777" w:rsidR="008961F1" w:rsidRDefault="008961F1" w:rsidP="00DC6816">
      <w:pPr>
        <w:spacing w:after="0" w:line="240" w:lineRule="auto"/>
      </w:pPr>
      <w:r>
        <w:separator/>
      </w:r>
    </w:p>
  </w:footnote>
  <w:footnote w:type="continuationSeparator" w:id="0">
    <w:p w14:paraId="48717BB5" w14:textId="77777777" w:rsidR="008961F1" w:rsidRDefault="008961F1" w:rsidP="00DC6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AE62DDB"/>
    <w:rsid w:val="002374CA"/>
    <w:rsid w:val="00756427"/>
    <w:rsid w:val="007F0664"/>
    <w:rsid w:val="00835FD6"/>
    <w:rsid w:val="0089023B"/>
    <w:rsid w:val="008961F1"/>
    <w:rsid w:val="009B3004"/>
    <w:rsid w:val="00B37272"/>
    <w:rsid w:val="00B419BA"/>
    <w:rsid w:val="00D02FAD"/>
    <w:rsid w:val="00DC6816"/>
    <w:rsid w:val="00EB7F80"/>
    <w:rsid w:val="00EF373E"/>
    <w:rsid w:val="022A3FE8"/>
    <w:rsid w:val="0C6D75EB"/>
    <w:rsid w:val="0DC01AB1"/>
    <w:rsid w:val="0EFF0CEB"/>
    <w:rsid w:val="193F5C91"/>
    <w:rsid w:val="1AAA560F"/>
    <w:rsid w:val="21EE1327"/>
    <w:rsid w:val="265A7DF6"/>
    <w:rsid w:val="2C58116D"/>
    <w:rsid w:val="32897745"/>
    <w:rsid w:val="34D2555E"/>
    <w:rsid w:val="363B3B03"/>
    <w:rsid w:val="37B4134F"/>
    <w:rsid w:val="38B757DB"/>
    <w:rsid w:val="39A52B20"/>
    <w:rsid w:val="46DB6887"/>
    <w:rsid w:val="502008BB"/>
    <w:rsid w:val="570F124F"/>
    <w:rsid w:val="59515297"/>
    <w:rsid w:val="5E5E4F11"/>
    <w:rsid w:val="6A272D20"/>
    <w:rsid w:val="72EC2BFF"/>
    <w:rsid w:val="734E00F9"/>
    <w:rsid w:val="77360D2F"/>
    <w:rsid w:val="7AE6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0271ABE"/>
  <w15:docId w15:val="{83652CEE-2B99-4068-BD1C-105118DE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条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082-475D-B8B2-9E2641E0E0C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082-475D-B8B2-9E2641E0E0C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082-475D-B8B2-9E2641E0E0C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082-475D-B8B2-9E2641E0E0C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082-475D-B8B2-9E2641E0E0C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082-475D-B8B2-9E2641E0E0C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8082-475D-B8B2-9E2641E0E0C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8082-475D-B8B2-9E2641E0E0CD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8082-475D-B8B2-9E2641E0E0CD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8082-475D-B8B2-9E2641E0E0CD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8082-475D-B8B2-9E2641E0E0CD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8082-475D-B8B2-9E2641E0E0C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Sheet1!$A$2:$A$13</c:f>
              <c:strCache>
                <c:ptCount val="12"/>
                <c:pt idx="0">
                  <c:v>履职依据（法规规章）</c:v>
                </c:pt>
                <c:pt idx="1">
                  <c:v>机构职能</c:v>
                </c:pt>
                <c:pt idx="2">
                  <c:v>领导信息</c:v>
                </c:pt>
                <c:pt idx="3">
                  <c:v>公示公告</c:v>
                </c:pt>
                <c:pt idx="4">
                  <c:v>食品药品监管</c:v>
                </c:pt>
                <c:pt idx="5">
                  <c:v>产品质量</c:v>
                </c:pt>
                <c:pt idx="6">
                  <c:v>“双随机一公开”专题</c:v>
                </c:pt>
                <c:pt idx="7">
                  <c:v>优化营商环境集成</c:v>
                </c:pt>
                <c:pt idx="8">
                  <c:v>行政执法公示专栏</c:v>
                </c:pt>
                <c:pt idx="9">
                  <c:v>建议提案办理情况</c:v>
                </c:pt>
                <c:pt idx="10">
                  <c:v>主动公开基本目录</c:v>
                </c:pt>
                <c:pt idx="11">
                  <c:v>政府信息公开年报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35</c:v>
                </c:pt>
                <c:pt idx="4">
                  <c:v>49</c:v>
                </c:pt>
                <c:pt idx="5">
                  <c:v>11</c:v>
                </c:pt>
                <c:pt idx="6">
                  <c:v>5</c:v>
                </c:pt>
                <c:pt idx="7">
                  <c:v>32</c:v>
                </c:pt>
                <c:pt idx="8">
                  <c:v>22</c:v>
                </c:pt>
                <c:pt idx="9">
                  <c:v>6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8082-475D-B8B2-9E2641E0E0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400" b="1" i="0" u="none" strike="noStrike" baseline="0">
                <a:effectLst/>
              </a:rPr>
              <a:t>政府信息公开申请情况</a:t>
            </a:r>
            <a:endParaRPr lang="zh-CN" alt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申请情况</c:v>
                </c:pt>
              </c:strCache>
            </c:strRef>
          </c:tx>
          <c:spPr>
            <a:solidFill>
              <a:schemeClr val="accent1"/>
            </a:solidFill>
            <a:ln cmpd="tri">
              <a:solidFill>
                <a:schemeClr val="accent1"/>
              </a:solidFill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2020年</c:v>
                </c:pt>
                <c:pt idx="1">
                  <c:v>2021年</c:v>
                </c:pt>
                <c:pt idx="2">
                  <c:v>2022年</c:v>
                </c:pt>
                <c:pt idx="3">
                  <c:v>2023年</c:v>
                </c:pt>
                <c:pt idx="4">
                  <c:v>2024年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6</c:v>
                </c:pt>
                <c:pt idx="1">
                  <c:v>6</c:v>
                </c:pt>
                <c:pt idx="2">
                  <c:v>3</c:v>
                </c:pt>
                <c:pt idx="3">
                  <c:v>12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93-4D1A-A633-BD365AF1B98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予以公开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2020年</c:v>
                </c:pt>
                <c:pt idx="1">
                  <c:v>2021年</c:v>
                </c:pt>
                <c:pt idx="2">
                  <c:v>2022年</c:v>
                </c:pt>
                <c:pt idx="3">
                  <c:v>2023年</c:v>
                </c:pt>
                <c:pt idx="4">
                  <c:v>2024年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93-4D1A-A633-BD365AF1B98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不予公开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2020年</c:v>
                </c:pt>
                <c:pt idx="1">
                  <c:v>2021年</c:v>
                </c:pt>
                <c:pt idx="2">
                  <c:v>2022年</c:v>
                </c:pt>
                <c:pt idx="3">
                  <c:v>2023年</c:v>
                </c:pt>
                <c:pt idx="4">
                  <c:v>2024年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6</c:v>
                </c:pt>
                <c:pt idx="1">
                  <c:v>0</c:v>
                </c:pt>
                <c:pt idx="2">
                  <c:v>0</c:v>
                </c:pt>
                <c:pt idx="3">
                  <c:v>11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993-4D1A-A633-BD365AF1B9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9470832"/>
        <c:axId val="659471192"/>
      </c:barChart>
      <c:catAx>
        <c:axId val="659470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59471192"/>
        <c:crosses val="autoZero"/>
        <c:auto val="1"/>
        <c:lblAlgn val="ctr"/>
        <c:lblOffset val="100"/>
        <c:noMultiLvlLbl val="0"/>
      </c:catAx>
      <c:valAx>
        <c:axId val="6594711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59470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739940634@qq.com</cp:lastModifiedBy>
  <cp:revision>6</cp:revision>
  <dcterms:created xsi:type="dcterms:W3CDTF">2024-01-22T07:16:00Z</dcterms:created>
  <dcterms:modified xsi:type="dcterms:W3CDTF">2025-02-07T08:24:00Z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8D06A6F844564F79AB6E3A120703EDDA</vt:lpwstr>
  </property>
</Properties>
</file>