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D2F3A1">
      <w:pPr>
        <w:pStyle w:val="5"/>
        <w:rPr>
          <w:rFonts w:hint="eastAsia"/>
          <w:color w:val="auto"/>
        </w:rPr>
      </w:pPr>
      <w:r>
        <w:rPr>
          <w:rFonts w:hint="eastAsia"/>
          <w:color w:val="auto"/>
        </w:rPr>
        <w:t>《泗水县</w:t>
      </w:r>
      <w:r>
        <w:rPr>
          <w:rFonts w:hint="eastAsia"/>
          <w:color w:val="auto"/>
          <w:lang w:eastAsia="zh-CN"/>
        </w:rPr>
        <w:t>金庄镇</w:t>
      </w:r>
      <w:r>
        <w:rPr>
          <w:rFonts w:hint="eastAsia"/>
          <w:color w:val="auto"/>
        </w:rPr>
        <w:t>乡村地区“通则式”规划技术管理规定（草案）》社会公示与征求意见</w:t>
      </w:r>
    </w:p>
    <w:p w14:paraId="24D94E97">
      <w:pPr>
        <w:rPr>
          <w:rFonts w:hint="eastAsia"/>
          <w:color w:val="auto"/>
        </w:rPr>
      </w:pPr>
    </w:p>
    <w:p w14:paraId="793B7237">
      <w:pPr>
        <w:rPr>
          <w:rFonts w:hint="eastAsia"/>
          <w:color w:val="auto"/>
          <w:highlight w:val="none"/>
        </w:rPr>
      </w:pPr>
      <w:r>
        <w:rPr>
          <w:rFonts w:hint="eastAsia" w:ascii="Times New Roman" w:hAnsi="Times New Roman" w:eastAsia="仿宋_GB2312" w:cs="Times New Roman"/>
          <w:sz w:val="32"/>
          <w:szCs w:val="32"/>
          <w:highlight w:val="none"/>
        </w:rPr>
        <w:t>为进一步加强</w:t>
      </w:r>
      <w:r>
        <w:rPr>
          <w:rFonts w:hint="eastAsia" w:ascii="Times New Roman" w:hAnsi="Times New Roman" w:cs="Times New Roman"/>
          <w:sz w:val="32"/>
          <w:szCs w:val="32"/>
          <w:highlight w:val="none"/>
          <w:lang w:eastAsia="zh-CN"/>
        </w:rPr>
        <w:t>金庄镇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</w:rPr>
        <w:t>乡村地区规划管理工作，根据《自然资源部办公厅关于乡村地区“通则式”规划技术管理规定编制要求的通知》（自然资办发〔2025〕13号）和相关法律法规、政策文件及规范标准的要求，结合</w:t>
      </w:r>
      <w:r>
        <w:rPr>
          <w:rFonts w:hint="eastAsia" w:ascii="Times New Roman" w:hAnsi="Times New Roman" w:cs="Times New Roman"/>
          <w:sz w:val="32"/>
          <w:szCs w:val="32"/>
          <w:highlight w:val="none"/>
          <w:lang w:eastAsia="zh-CN"/>
        </w:rPr>
        <w:t>金庄镇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</w:rPr>
        <w:t>实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</w:rPr>
        <w:t>际情况，</w:t>
      </w:r>
      <w:r>
        <w:rPr>
          <w:rFonts w:hint="eastAsia" w:ascii="Times New Roman" w:hAnsi="Times New Roman" w:cs="Times New Roman"/>
          <w:color w:val="auto"/>
          <w:sz w:val="32"/>
          <w:szCs w:val="32"/>
          <w:highlight w:val="none"/>
          <w:lang w:eastAsia="zh-CN"/>
        </w:rPr>
        <w:t>编制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</w:rPr>
        <w:t>《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泗水县</w:t>
      </w:r>
      <w:r>
        <w:rPr>
          <w:rFonts w:hint="eastAsia" w:ascii="Times New Roman" w:hAnsi="Times New Roman" w:cs="Times New Roman"/>
          <w:color w:val="auto"/>
          <w:sz w:val="32"/>
          <w:szCs w:val="32"/>
          <w:highlight w:val="none"/>
          <w:lang w:eastAsia="zh-CN"/>
        </w:rPr>
        <w:t>金庄镇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</w:rPr>
        <w:t>乡村地区“通则式”规划技术管理规定》</w:t>
      </w:r>
      <w:r>
        <w:rPr>
          <w:rFonts w:hint="eastAsia"/>
          <w:color w:val="auto"/>
          <w:highlight w:val="none"/>
        </w:rPr>
        <w:t>。为提高规划的科学性和可操作性，现按程序组织社会公示，征求社会公众意见。</w:t>
      </w:r>
    </w:p>
    <w:p w14:paraId="3607AD26">
      <w:pPr>
        <w:pStyle w:val="2"/>
        <w:rPr>
          <w:rFonts w:hint="eastAsia"/>
          <w:color w:val="auto"/>
          <w:highlight w:val="none"/>
        </w:rPr>
      </w:pPr>
      <w:r>
        <w:rPr>
          <w:rFonts w:hint="eastAsia"/>
          <w:color w:val="auto"/>
          <w:highlight w:val="none"/>
          <w:lang w:eastAsia="zh-CN"/>
        </w:rPr>
        <w:t>一</w:t>
      </w:r>
      <w:r>
        <w:rPr>
          <w:rFonts w:hint="eastAsia"/>
          <w:color w:val="auto"/>
          <w:highlight w:val="none"/>
        </w:rPr>
        <w:t>、征集意见单位</w:t>
      </w:r>
    </w:p>
    <w:p w14:paraId="5F8A5103">
      <w:pPr>
        <w:rPr>
          <w:rFonts w:hint="eastAsia"/>
          <w:color w:val="auto"/>
          <w:highlight w:val="none"/>
        </w:rPr>
      </w:pPr>
      <w:r>
        <w:rPr>
          <w:rFonts w:hint="eastAsia"/>
          <w:color w:val="auto"/>
          <w:highlight w:val="none"/>
        </w:rPr>
        <w:t>泗水县</w:t>
      </w:r>
      <w:r>
        <w:rPr>
          <w:rFonts w:hint="eastAsia"/>
          <w:color w:val="auto"/>
          <w:highlight w:val="none"/>
          <w:lang w:eastAsia="zh-CN"/>
        </w:rPr>
        <w:t>金庄镇</w:t>
      </w:r>
      <w:r>
        <w:rPr>
          <w:rFonts w:hint="eastAsia"/>
          <w:color w:val="auto"/>
          <w:highlight w:val="none"/>
          <w:lang w:val="en-US" w:eastAsia="zh-CN"/>
        </w:rPr>
        <w:t>人民政府</w:t>
      </w:r>
      <w:r>
        <w:rPr>
          <w:rFonts w:hint="eastAsia"/>
          <w:color w:val="auto"/>
          <w:highlight w:val="none"/>
        </w:rPr>
        <w:t>。</w:t>
      </w:r>
    </w:p>
    <w:p w14:paraId="5852C17F">
      <w:pPr>
        <w:pStyle w:val="2"/>
        <w:rPr>
          <w:rFonts w:hint="eastAsia"/>
          <w:color w:val="auto"/>
          <w:highlight w:val="none"/>
        </w:rPr>
      </w:pPr>
      <w:r>
        <w:rPr>
          <w:rFonts w:hint="eastAsia"/>
          <w:color w:val="auto"/>
          <w:highlight w:val="none"/>
          <w:lang w:eastAsia="zh-CN"/>
        </w:rPr>
        <w:t>二</w:t>
      </w:r>
      <w:r>
        <w:rPr>
          <w:rFonts w:hint="eastAsia"/>
          <w:color w:val="auto"/>
          <w:highlight w:val="none"/>
        </w:rPr>
        <w:t>、公示时间、地点及方式</w:t>
      </w:r>
    </w:p>
    <w:p w14:paraId="79D60411">
      <w:pPr>
        <w:pStyle w:val="4"/>
        <w:rPr>
          <w:rFonts w:hint="eastAsia"/>
          <w:color w:val="auto"/>
          <w:highlight w:val="none"/>
        </w:rPr>
      </w:pPr>
      <w:r>
        <w:rPr>
          <w:color w:val="auto"/>
          <w:highlight w:val="none"/>
        </w:rPr>
        <w:t>1.公示时间</w:t>
      </w:r>
    </w:p>
    <w:p w14:paraId="226705B3">
      <w:pPr>
        <w:rPr>
          <w:rFonts w:hint="eastAsia"/>
          <w:color w:val="auto"/>
          <w:highlight w:val="none"/>
        </w:rPr>
      </w:pPr>
      <w:r>
        <w:rPr>
          <w:color w:val="auto"/>
          <w:highlight w:val="none"/>
        </w:rPr>
        <w:t>2026年</w:t>
      </w:r>
      <w:r>
        <w:rPr>
          <w:rFonts w:hint="eastAsia"/>
          <w:color w:val="auto"/>
          <w:highlight w:val="none"/>
          <w:lang w:val="en-US" w:eastAsia="zh-CN"/>
        </w:rPr>
        <w:t>9</w:t>
      </w:r>
      <w:r>
        <w:rPr>
          <w:color w:val="auto"/>
          <w:highlight w:val="none"/>
        </w:rPr>
        <w:t>月</w:t>
      </w:r>
      <w:r>
        <w:rPr>
          <w:rFonts w:hint="eastAsia"/>
          <w:color w:val="auto"/>
          <w:highlight w:val="none"/>
          <w:lang w:val="en-US" w:eastAsia="zh-CN"/>
        </w:rPr>
        <w:t>30</w:t>
      </w:r>
      <w:r>
        <w:rPr>
          <w:color w:val="auto"/>
          <w:highlight w:val="none"/>
        </w:rPr>
        <w:t>日</w:t>
      </w:r>
      <w:r>
        <w:rPr>
          <w:rFonts w:hint="eastAsia"/>
          <w:color w:val="auto"/>
          <w:highlight w:val="none"/>
          <w:lang w:eastAsia="zh-CN"/>
        </w:rPr>
        <w:t>—</w:t>
      </w:r>
      <w:r>
        <w:rPr>
          <w:color w:val="auto"/>
          <w:highlight w:val="none"/>
        </w:rPr>
        <w:t>2026年</w:t>
      </w:r>
      <w:r>
        <w:rPr>
          <w:rFonts w:hint="eastAsia"/>
          <w:color w:val="auto"/>
          <w:highlight w:val="none"/>
          <w:lang w:val="en-US" w:eastAsia="zh-CN"/>
        </w:rPr>
        <w:t>10</w:t>
      </w:r>
      <w:r>
        <w:rPr>
          <w:color w:val="auto"/>
          <w:highlight w:val="none"/>
        </w:rPr>
        <w:t>月</w:t>
      </w:r>
      <w:r>
        <w:rPr>
          <w:rFonts w:hint="eastAsia"/>
          <w:color w:val="auto"/>
          <w:highlight w:val="none"/>
          <w:lang w:val="en-US" w:eastAsia="zh-CN"/>
        </w:rPr>
        <w:t>29</w:t>
      </w:r>
      <w:r>
        <w:rPr>
          <w:color w:val="auto"/>
          <w:highlight w:val="none"/>
        </w:rPr>
        <w:t>日</w:t>
      </w:r>
      <w:r>
        <w:rPr>
          <w:rFonts w:hint="eastAsia"/>
          <w:color w:val="auto"/>
          <w:highlight w:val="none"/>
        </w:rPr>
        <w:t>。</w:t>
      </w:r>
    </w:p>
    <w:p w14:paraId="655271E0">
      <w:pPr>
        <w:pStyle w:val="4"/>
        <w:rPr>
          <w:rFonts w:hint="eastAsia"/>
          <w:color w:val="auto"/>
          <w:highlight w:val="none"/>
        </w:rPr>
      </w:pPr>
      <w:r>
        <w:rPr>
          <w:color w:val="auto"/>
          <w:highlight w:val="none"/>
        </w:rPr>
        <w:t>2.现场公示</w:t>
      </w:r>
    </w:p>
    <w:p w14:paraId="26E79404">
      <w:pPr>
        <w:rPr>
          <w:rFonts w:hint="eastAsia"/>
          <w:color w:val="auto"/>
          <w:highlight w:val="none"/>
        </w:rPr>
      </w:pPr>
      <w:r>
        <w:rPr>
          <w:rFonts w:hint="eastAsia"/>
          <w:color w:val="auto"/>
          <w:highlight w:val="none"/>
        </w:rPr>
        <w:t>泗水县</w:t>
      </w:r>
      <w:r>
        <w:rPr>
          <w:rFonts w:hint="eastAsia"/>
          <w:color w:val="auto"/>
          <w:highlight w:val="none"/>
          <w:lang w:eastAsia="zh-CN"/>
        </w:rPr>
        <w:t>金庄镇</w:t>
      </w:r>
      <w:r>
        <w:rPr>
          <w:rFonts w:hint="eastAsia"/>
          <w:color w:val="auto"/>
          <w:highlight w:val="none"/>
          <w:lang w:val="en-US" w:eastAsia="zh-CN"/>
        </w:rPr>
        <w:t>人民政府</w:t>
      </w:r>
      <w:r>
        <w:rPr>
          <w:rFonts w:hint="eastAsia"/>
          <w:color w:val="auto"/>
          <w:highlight w:val="none"/>
        </w:rPr>
        <w:t>公示栏。</w:t>
      </w:r>
    </w:p>
    <w:p w14:paraId="1D2617AD">
      <w:pPr>
        <w:pStyle w:val="4"/>
        <w:rPr>
          <w:rFonts w:hint="eastAsia"/>
          <w:color w:val="auto"/>
          <w:highlight w:val="none"/>
        </w:rPr>
      </w:pPr>
      <w:r>
        <w:rPr>
          <w:color w:val="auto"/>
          <w:highlight w:val="none"/>
        </w:rPr>
        <w:t>3.网上公示</w:t>
      </w:r>
    </w:p>
    <w:p w14:paraId="5967007E">
      <w:pPr>
        <w:rPr>
          <w:rFonts w:hint="eastAsia"/>
          <w:color w:val="auto"/>
          <w:highlight w:val="none"/>
        </w:rPr>
      </w:pPr>
      <w:r>
        <w:rPr>
          <w:rFonts w:hint="eastAsia"/>
          <w:color w:val="auto"/>
          <w:highlight w:val="none"/>
          <w:lang w:eastAsia="zh-CN"/>
        </w:rPr>
        <w:t>泗水县人民政府政务</w:t>
      </w:r>
      <w:r>
        <w:rPr>
          <w:rFonts w:hint="eastAsia"/>
          <w:color w:val="auto"/>
          <w:highlight w:val="none"/>
        </w:rPr>
        <w:t>网站。</w:t>
      </w:r>
    </w:p>
    <w:p w14:paraId="5F8AC7E6">
      <w:pPr>
        <w:pStyle w:val="2"/>
        <w:rPr>
          <w:rFonts w:hint="eastAsia"/>
          <w:color w:val="auto"/>
          <w:highlight w:val="none"/>
        </w:rPr>
      </w:pPr>
      <w:r>
        <w:rPr>
          <w:rFonts w:hint="eastAsia"/>
          <w:color w:val="auto"/>
          <w:highlight w:val="none"/>
          <w:lang w:eastAsia="zh-CN"/>
        </w:rPr>
        <w:t>三</w:t>
      </w:r>
      <w:r>
        <w:rPr>
          <w:rFonts w:hint="eastAsia"/>
          <w:color w:val="auto"/>
          <w:highlight w:val="none"/>
        </w:rPr>
        <w:t>、反馈方式</w:t>
      </w:r>
    </w:p>
    <w:p w14:paraId="6A23B27F">
      <w:pPr>
        <w:rPr>
          <w:rFonts w:hint="eastAsia"/>
          <w:color w:val="auto"/>
          <w:highlight w:val="none"/>
        </w:rPr>
      </w:pPr>
      <w:r>
        <w:rPr>
          <w:color w:val="auto"/>
          <w:highlight w:val="none"/>
        </w:rPr>
        <w:t>1.电子邮箱：</w:t>
      </w:r>
      <w:r>
        <w:rPr>
          <w:rFonts w:hint="eastAsia"/>
          <w:color w:val="auto"/>
          <w:highlight w:val="none"/>
          <w:lang w:val="en-US" w:eastAsia="zh-CN"/>
        </w:rPr>
        <w:t>sdssjzz@163</w:t>
      </w:r>
      <w:r>
        <w:rPr>
          <w:color w:val="auto"/>
          <w:highlight w:val="none"/>
        </w:rPr>
        <w:t xml:space="preserve">.com </w:t>
      </w:r>
    </w:p>
    <w:p w14:paraId="76839A36">
      <w:pPr>
        <w:rPr>
          <w:rFonts w:hint="default" w:eastAsia="仿宋_GB2312"/>
          <w:color w:val="auto"/>
          <w:highlight w:val="none"/>
          <w:lang w:val="en-US" w:eastAsia="zh-CN"/>
        </w:rPr>
      </w:pPr>
      <w:r>
        <w:rPr>
          <w:color w:val="auto"/>
          <w:highlight w:val="none"/>
        </w:rPr>
        <w:t>2.联系电话：0537-</w:t>
      </w:r>
      <w:r>
        <w:rPr>
          <w:rFonts w:hint="eastAsia"/>
          <w:color w:val="auto"/>
          <w:highlight w:val="none"/>
          <w:lang w:val="en-US" w:eastAsia="zh-CN"/>
        </w:rPr>
        <w:t>4031108</w:t>
      </w:r>
    </w:p>
    <w:p w14:paraId="31BFEEEC">
      <w:pPr>
        <w:rPr>
          <w:rFonts w:hint="eastAsia"/>
          <w:color w:val="auto"/>
          <w:highlight w:val="none"/>
        </w:rPr>
      </w:pPr>
      <w:r>
        <w:rPr>
          <w:color w:val="auto"/>
          <w:highlight w:val="none"/>
        </w:rPr>
        <w:t>3.监督电话：0537-</w:t>
      </w:r>
      <w:r>
        <w:rPr>
          <w:rFonts w:hint="eastAsia"/>
          <w:color w:val="auto"/>
          <w:highlight w:val="none"/>
          <w:lang w:val="en-US" w:eastAsia="zh-CN"/>
        </w:rPr>
        <w:t>4031108</w:t>
      </w:r>
    </w:p>
    <w:p w14:paraId="2B3D9D64">
      <w:pPr>
        <w:rPr>
          <w:rFonts w:hint="default" w:eastAsia="仿宋_GB2312"/>
          <w:color w:val="auto"/>
          <w:highlight w:val="none"/>
          <w:lang w:val="en-US" w:eastAsia="zh-CN"/>
        </w:rPr>
      </w:pPr>
      <w:r>
        <w:rPr>
          <w:color w:val="auto"/>
          <w:highlight w:val="none"/>
        </w:rPr>
        <w:t>4.信件：寄往“</w:t>
      </w:r>
      <w:r>
        <w:rPr>
          <w:rFonts w:hint="eastAsia"/>
          <w:color w:val="auto"/>
          <w:highlight w:val="none"/>
        </w:rPr>
        <w:t>泗水县</w:t>
      </w:r>
      <w:r>
        <w:rPr>
          <w:rFonts w:hint="eastAsia"/>
          <w:color w:val="auto"/>
          <w:highlight w:val="none"/>
          <w:lang w:eastAsia="zh-CN"/>
        </w:rPr>
        <w:t>金庄镇</w:t>
      </w:r>
      <w:r>
        <w:rPr>
          <w:rFonts w:hint="eastAsia"/>
          <w:color w:val="auto"/>
          <w:highlight w:val="none"/>
          <w:lang w:val="en-US" w:eastAsia="zh-CN"/>
        </w:rPr>
        <w:t>人民政府办公楼二楼党政办公室</w:t>
      </w:r>
      <w:r>
        <w:rPr>
          <w:color w:val="auto"/>
          <w:highlight w:val="none"/>
        </w:rPr>
        <w:t>”（请注明</w:t>
      </w:r>
      <w:r>
        <w:rPr>
          <w:rFonts w:hint="eastAsia"/>
          <w:color w:val="auto"/>
          <w:highlight w:val="none"/>
        </w:rPr>
        <w:t>“</w:t>
      </w:r>
      <w:r>
        <w:rPr>
          <w:rFonts w:hint="eastAsia"/>
          <w:color w:val="auto"/>
          <w:highlight w:val="none"/>
          <w:lang w:eastAsia="zh-CN"/>
        </w:rPr>
        <w:t>规划公示</w:t>
      </w:r>
      <w:bookmarkStart w:id="0" w:name="_GoBack"/>
      <w:bookmarkEnd w:id="0"/>
      <w:r>
        <w:rPr>
          <w:rFonts w:hint="eastAsia"/>
          <w:color w:val="auto"/>
          <w:highlight w:val="none"/>
        </w:rPr>
        <w:t>”</w:t>
      </w:r>
      <w:r>
        <w:rPr>
          <w:color w:val="auto"/>
          <w:highlight w:val="none"/>
        </w:rPr>
        <w:t>字样），邮编：</w:t>
      </w:r>
      <w:r>
        <w:rPr>
          <w:rFonts w:hint="eastAsia"/>
          <w:color w:val="auto"/>
          <w:highlight w:val="none"/>
          <w:lang w:val="en-US" w:eastAsia="zh-CN"/>
        </w:rPr>
        <w:t>273201</w:t>
      </w:r>
    </w:p>
    <w:p w14:paraId="75CBCE01">
      <w:pPr>
        <w:pStyle w:val="2"/>
        <w:rPr>
          <w:rFonts w:hint="eastAsia"/>
          <w:color w:val="auto"/>
          <w:highlight w:val="none"/>
        </w:rPr>
      </w:pPr>
      <w:r>
        <w:rPr>
          <w:rFonts w:hint="eastAsia"/>
          <w:color w:val="auto"/>
          <w:highlight w:val="none"/>
          <w:lang w:eastAsia="zh-CN"/>
        </w:rPr>
        <w:t>四</w:t>
      </w:r>
      <w:r>
        <w:rPr>
          <w:rFonts w:hint="eastAsia"/>
          <w:color w:val="auto"/>
          <w:highlight w:val="none"/>
        </w:rPr>
        <w:t>、其他事项</w:t>
      </w:r>
    </w:p>
    <w:p w14:paraId="26AB03E9">
      <w:pPr>
        <w:rPr>
          <w:rFonts w:hint="eastAsia"/>
          <w:color w:val="auto"/>
          <w:highlight w:val="none"/>
        </w:rPr>
      </w:pPr>
      <w:r>
        <w:rPr>
          <w:rFonts w:hint="eastAsia"/>
          <w:color w:val="auto"/>
          <w:highlight w:val="none"/>
        </w:rPr>
        <w:t>对上述草案的意见应在公示期内提出，有效反馈意见需注明联系人真实姓名、身份信息、联系电话、联系地址。如反馈意见不准确、不完整或者无法进一步核对有关情况，或者反馈逾期，均视为无效意见，不予采纳。</w:t>
      </w:r>
    </w:p>
    <w:p w14:paraId="35C20409">
      <w:pPr>
        <w:pStyle w:val="2"/>
        <w:rPr>
          <w:rFonts w:hint="eastAsia"/>
          <w:color w:val="auto"/>
          <w:highlight w:val="none"/>
          <w:lang w:eastAsia="zh-CN"/>
        </w:rPr>
      </w:pPr>
    </w:p>
    <w:p w14:paraId="44584F45">
      <w:pPr>
        <w:pStyle w:val="2"/>
        <w:rPr>
          <w:rFonts w:hint="eastAsia" w:eastAsia="黑体"/>
          <w:color w:val="auto"/>
          <w:highlight w:val="none"/>
          <w:lang w:eastAsia="zh-CN"/>
        </w:rPr>
      </w:pPr>
      <w:r>
        <w:rPr>
          <w:rFonts w:hint="eastAsia"/>
          <w:color w:val="auto"/>
          <w:highlight w:val="none"/>
          <w:lang w:eastAsia="zh-CN"/>
        </w:rPr>
        <w:t>附件：泗水县金庄镇乡村地区“通则式”规划技术管理规定（公示稿）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07B7"/>
    <w:rsid w:val="000B357C"/>
    <w:rsid w:val="002D3AED"/>
    <w:rsid w:val="00306BE0"/>
    <w:rsid w:val="006D2CA8"/>
    <w:rsid w:val="007F7B18"/>
    <w:rsid w:val="009105F4"/>
    <w:rsid w:val="009207B7"/>
    <w:rsid w:val="00971609"/>
    <w:rsid w:val="00976D29"/>
    <w:rsid w:val="00B20027"/>
    <w:rsid w:val="00C646ED"/>
    <w:rsid w:val="00C860A0"/>
    <w:rsid w:val="00CB37C0"/>
    <w:rsid w:val="00D40622"/>
    <w:rsid w:val="00DD279C"/>
    <w:rsid w:val="00E76561"/>
    <w:rsid w:val="00EF2A7F"/>
    <w:rsid w:val="00F15264"/>
    <w:rsid w:val="0AA215B0"/>
    <w:rsid w:val="0D533015"/>
    <w:rsid w:val="0E8C1657"/>
    <w:rsid w:val="104123B6"/>
    <w:rsid w:val="13255454"/>
    <w:rsid w:val="188C7480"/>
    <w:rsid w:val="20133C90"/>
    <w:rsid w:val="202C5CD5"/>
    <w:rsid w:val="219A64A1"/>
    <w:rsid w:val="22214131"/>
    <w:rsid w:val="26A1116C"/>
    <w:rsid w:val="31975945"/>
    <w:rsid w:val="32911408"/>
    <w:rsid w:val="36113D91"/>
    <w:rsid w:val="36C65449"/>
    <w:rsid w:val="41545917"/>
    <w:rsid w:val="42E67EAC"/>
    <w:rsid w:val="44D448E9"/>
    <w:rsid w:val="458C51C1"/>
    <w:rsid w:val="45921C25"/>
    <w:rsid w:val="467576A4"/>
    <w:rsid w:val="5673688C"/>
    <w:rsid w:val="58C44394"/>
    <w:rsid w:val="5B3E1BF4"/>
    <w:rsid w:val="5BBD30B1"/>
    <w:rsid w:val="602E1B5A"/>
    <w:rsid w:val="65A73073"/>
    <w:rsid w:val="6DF849A0"/>
    <w:rsid w:val="748F4936"/>
    <w:rsid w:val="7DEE0F66"/>
    <w:rsid w:val="7E672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napToGrid w:val="0"/>
      <w:spacing w:line="560" w:lineRule="exact"/>
      <w:ind w:firstLine="640" w:firstLineChars="200"/>
    </w:pPr>
    <w:rPr>
      <w:rFonts w:ascii="仿宋_GB2312" w:eastAsia="仿宋_GB2312" w:hAnsiTheme="minorHAnsi" w:cstheme="minorBidi"/>
      <w:kern w:val="2"/>
      <w:sz w:val="32"/>
      <w:szCs w:val="32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1"/>
    <w:qFormat/>
    <w:uiPriority w:val="9"/>
    <w:pPr>
      <w:outlineLvl w:val="0"/>
    </w:pPr>
    <w:rPr>
      <w:rFonts w:ascii="黑体" w:hAnsi="黑体" w:eastAsia="黑体"/>
    </w:rPr>
  </w:style>
  <w:style w:type="paragraph" w:styleId="3">
    <w:name w:val="heading 2"/>
    <w:basedOn w:val="1"/>
    <w:next w:val="1"/>
    <w:link w:val="12"/>
    <w:unhideWhenUsed/>
    <w:qFormat/>
    <w:uiPriority w:val="9"/>
    <w:pPr>
      <w:outlineLvl w:val="1"/>
    </w:pPr>
    <w:rPr>
      <w:rFonts w:ascii="楷体" w:hAnsi="楷体" w:eastAsia="楷体"/>
    </w:rPr>
  </w:style>
  <w:style w:type="paragraph" w:styleId="4">
    <w:name w:val="heading 3"/>
    <w:basedOn w:val="1"/>
    <w:next w:val="1"/>
    <w:link w:val="8"/>
    <w:unhideWhenUsed/>
    <w:qFormat/>
    <w:uiPriority w:val="9"/>
    <w:pPr>
      <w:outlineLvl w:val="2"/>
    </w:pPr>
    <w:rPr>
      <w:rFonts w:ascii="宋体" w:hAnsi="宋体" w:eastAsia="宋体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Title"/>
    <w:basedOn w:val="1"/>
    <w:next w:val="1"/>
    <w:link w:val="9"/>
    <w:qFormat/>
    <w:uiPriority w:val="10"/>
    <w:pPr>
      <w:ind w:firstLine="0" w:firstLineChars="0"/>
      <w:jc w:val="center"/>
    </w:pPr>
    <w:rPr>
      <w:rFonts w:ascii="方正小标宋简体" w:eastAsia="方正小标宋简体"/>
      <w:sz w:val="36"/>
      <w:szCs w:val="36"/>
    </w:rPr>
  </w:style>
  <w:style w:type="character" w:customStyle="1" w:styleId="8">
    <w:name w:val="标题 3 字符"/>
    <w:basedOn w:val="7"/>
    <w:link w:val="4"/>
    <w:qFormat/>
    <w:uiPriority w:val="9"/>
    <w:rPr>
      <w:rFonts w:ascii="宋体" w:hAnsi="宋体" w:eastAsia="宋体"/>
      <w:sz w:val="32"/>
      <w:szCs w:val="32"/>
    </w:rPr>
  </w:style>
  <w:style w:type="character" w:customStyle="1" w:styleId="9">
    <w:name w:val="标题 字符"/>
    <w:basedOn w:val="7"/>
    <w:link w:val="5"/>
    <w:qFormat/>
    <w:uiPriority w:val="10"/>
    <w:rPr>
      <w:rFonts w:ascii="方正小标宋简体" w:eastAsia="方正小标宋简体"/>
      <w:sz w:val="36"/>
      <w:szCs w:val="36"/>
    </w:rPr>
  </w:style>
  <w:style w:type="paragraph" w:styleId="10">
    <w:name w:val="List Paragraph"/>
    <w:basedOn w:val="1"/>
    <w:qFormat/>
    <w:uiPriority w:val="34"/>
    <w:pPr>
      <w:ind w:firstLine="420"/>
    </w:pPr>
  </w:style>
  <w:style w:type="character" w:customStyle="1" w:styleId="11">
    <w:name w:val="标题 1 字符"/>
    <w:basedOn w:val="7"/>
    <w:link w:val="2"/>
    <w:qFormat/>
    <w:uiPriority w:val="9"/>
    <w:rPr>
      <w:rFonts w:ascii="黑体" w:hAnsi="黑体" w:eastAsia="黑体"/>
      <w:sz w:val="32"/>
      <w:szCs w:val="32"/>
    </w:rPr>
  </w:style>
  <w:style w:type="character" w:customStyle="1" w:styleId="12">
    <w:name w:val="标题 2 字符"/>
    <w:basedOn w:val="7"/>
    <w:link w:val="3"/>
    <w:qFormat/>
    <w:uiPriority w:val="9"/>
    <w:rPr>
      <w:rFonts w:ascii="楷体" w:hAnsi="楷体" w:eastAsia="楷体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e338cf59-c639-493e-9caa-6680bb94f55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497</Words>
  <Characters>558</Characters>
  <Lines>7</Lines>
  <Paragraphs>2</Paragraphs>
  <TotalTime>3</TotalTime>
  <ScaleCrop>false</ScaleCrop>
  <LinksUpToDate>false</LinksUpToDate>
  <CharactersWithSpaces>559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2026-08-25T04:05:00Z</dcterms:created>
  <dc:creator>user</dc:creator>
  <cp:lastModifiedBy>史建超</cp:lastModifiedBy>
  <dcterms:modified xsi:type="dcterms:W3CDTF">2026-09-30T06:53:27Z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eyJoZGlkIjoiMWU5N2JlMjFiYTc0MTllZmZkMmQ5NTI1YzJkOTIxOGIiLCJ1c2VySWQiOiI2MjA2MjgxOTYifQ==</vt:lpwstr>
  </property>
  <property fmtid="{D5CDD505-2E9C-101B-9397-08002B2CF9AE}" pid="3" name="KSOProductBuildVer">
    <vt:lpwstr>2052-12.1.0.28505</vt:lpwstr>
  </property>
  <property fmtid="{D5CDD505-2E9C-101B-9397-08002B2CF9AE}" pid="4" name="ICV">
    <vt:lpwstr>4E6BF3D42F384C40B1A8B369E568EF7A_13</vt:lpwstr>
  </property>
</Properties>
</file>