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afterLines="15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bCs/>
          <w:spacing w:val="-8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bCs/>
          <w:kern w:val="0"/>
          <w:sz w:val="32"/>
          <w:szCs w:val="32"/>
        </w:rPr>
        <w:t>泗政发</w:t>
      </w:r>
      <w:bookmarkStart w:id="0" w:name="OLE_LINK11"/>
      <w:bookmarkStart w:id="1" w:name="OLE_LINK12"/>
      <w:r>
        <w:rPr>
          <w:rFonts w:hint="eastAsia" w:ascii="宋体" w:hAnsi="宋体" w:eastAsia="仿宋_GB2312" w:cs="宋体"/>
          <w:bCs/>
          <w:kern w:val="0"/>
          <w:sz w:val="32"/>
          <w:szCs w:val="32"/>
        </w:rPr>
        <w:t>〔</w:t>
      </w:r>
      <w:r>
        <w:rPr>
          <w:rFonts w:hint="eastAsia" w:ascii="宋体" w:hAnsi="宋体" w:eastAsia="仿宋_GB2312" w:cs="Times New Roman"/>
          <w:bCs/>
          <w:kern w:val="0"/>
          <w:sz w:val="32"/>
          <w:szCs w:val="32"/>
        </w:rPr>
        <w:t>2022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</w:rPr>
        <w:t>〕</w:t>
      </w:r>
      <w:bookmarkEnd w:id="0"/>
      <w:bookmarkEnd w:id="1"/>
      <w:r>
        <w:rPr>
          <w:rFonts w:ascii="宋体" w:hAnsi="宋体" w:eastAsia="仿宋_GB2312" w:cs="宋体"/>
          <w:bCs/>
          <w:kern w:val="0"/>
          <w:sz w:val="32"/>
          <w:szCs w:val="32"/>
        </w:rPr>
        <w:t>8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</w:rPr>
        <w:t>号</w:t>
      </w:r>
    </w:p>
    <w:p>
      <w:pPr>
        <w:jc w:val="center"/>
        <w:rPr>
          <w:rFonts w:ascii="宋体" w:hAnsi="宋体" w:eastAsia="宋体" w:cs="Times New Roman"/>
          <w:sz w:val="24"/>
        </w:rPr>
      </w:pPr>
      <w:bookmarkStart w:id="2" w:name="_GoBack"/>
      <w:bookmarkEnd w:id="2"/>
    </w:p>
    <w:p>
      <w:pPr>
        <w:jc w:val="center"/>
        <w:rPr>
          <w:rFonts w:ascii="宋体" w:hAnsi="宋体" w:eastAsia="宋体" w:cs="Times New Roman"/>
          <w:sz w:val="24"/>
        </w:rPr>
      </w:pPr>
    </w:p>
    <w:p>
      <w:pPr>
        <w:pStyle w:val="13"/>
        <w:rPr>
          <w:rFonts w:ascii="宋体" w:hAnsi="宋体"/>
        </w:rPr>
      </w:pPr>
    </w:p>
    <w:p>
      <w:pPr>
        <w:spacing w:line="240" w:lineRule="exact"/>
        <w:jc w:val="center"/>
        <w:rPr>
          <w:rFonts w:ascii="宋体" w:hAnsi="宋体" w:eastAsia="宋体" w:cs="Times New Roman"/>
          <w:sz w:val="24"/>
        </w:rPr>
      </w:pPr>
    </w:p>
    <w:p>
      <w:pPr>
        <w:spacing w:line="700" w:lineRule="exact"/>
        <w:jc w:val="center"/>
        <w:rPr>
          <w:rFonts w:ascii="宋体" w:hAnsi="宋体" w:eastAsia="方正小标宋简体" w:cs="Times New Roman"/>
          <w:sz w:val="44"/>
          <w:szCs w:val="44"/>
        </w:rPr>
      </w:pPr>
      <w:r>
        <w:rPr>
          <w:rFonts w:hint="eastAsia" w:ascii="宋体" w:hAnsi="宋体" w:eastAsia="方正小标宋简体" w:cs="Times New Roman"/>
          <w:spacing w:val="40"/>
          <w:kern w:val="0"/>
          <w:sz w:val="44"/>
          <w:szCs w:val="44"/>
        </w:rPr>
        <w:t>泗水县人民政</w:t>
      </w:r>
      <w:r>
        <w:rPr>
          <w:rFonts w:hint="eastAsia" w:ascii="宋体" w:hAnsi="宋体" w:eastAsia="方正小标宋简体" w:cs="Times New Roman"/>
          <w:spacing w:val="14"/>
          <w:kern w:val="0"/>
          <w:sz w:val="44"/>
          <w:szCs w:val="44"/>
        </w:rPr>
        <w:t>府</w:t>
      </w:r>
    </w:p>
    <w:p>
      <w:pPr>
        <w:pStyle w:val="7"/>
        <w:widowControl/>
        <w:spacing w:beforeAutospacing="0" w:afterAutospacing="0" w:line="700" w:lineRule="exact"/>
        <w:jc w:val="center"/>
        <w:rPr>
          <w:rStyle w:val="10"/>
          <w:rFonts w:ascii="宋体" w:hAnsi="宋体" w:eastAsia="方正小标宋简体"/>
          <w:b w:val="0"/>
          <w:bCs/>
          <w:sz w:val="44"/>
          <w:szCs w:val="44"/>
        </w:rPr>
      </w:pPr>
      <w:r>
        <w:rPr>
          <w:rStyle w:val="10"/>
          <w:rFonts w:ascii="宋体" w:hAnsi="宋体" w:eastAsia="方正小标宋简体"/>
          <w:b w:val="0"/>
          <w:bCs/>
          <w:sz w:val="44"/>
          <w:szCs w:val="44"/>
        </w:rPr>
        <w:t>关于公布泗水县人民政府202</w:t>
      </w:r>
      <w:r>
        <w:rPr>
          <w:rStyle w:val="10"/>
          <w:rFonts w:hint="eastAsia" w:ascii="宋体" w:hAnsi="宋体" w:eastAsia="方正小标宋简体"/>
          <w:b w:val="0"/>
          <w:bCs/>
          <w:sz w:val="44"/>
          <w:szCs w:val="44"/>
        </w:rPr>
        <w:t>2</w:t>
      </w:r>
      <w:r>
        <w:rPr>
          <w:rStyle w:val="10"/>
          <w:rFonts w:ascii="宋体" w:hAnsi="宋体" w:eastAsia="方正小标宋简体"/>
          <w:b w:val="0"/>
          <w:bCs/>
          <w:sz w:val="44"/>
          <w:szCs w:val="44"/>
        </w:rPr>
        <w:t>年度重大</w:t>
      </w:r>
    </w:p>
    <w:p>
      <w:pPr>
        <w:pStyle w:val="7"/>
        <w:widowControl/>
        <w:spacing w:beforeAutospacing="0" w:afterAutospacing="0" w:line="700" w:lineRule="exact"/>
        <w:jc w:val="center"/>
        <w:rPr>
          <w:rFonts w:ascii="宋体" w:hAnsi="宋体" w:eastAsia="方正小标宋简体"/>
          <w:bCs/>
          <w:spacing w:val="30"/>
          <w:sz w:val="44"/>
          <w:szCs w:val="44"/>
        </w:rPr>
      </w:pPr>
      <w:r>
        <w:rPr>
          <w:rStyle w:val="10"/>
          <w:rFonts w:ascii="宋体" w:hAnsi="宋体" w:eastAsia="方正小标宋简体"/>
          <w:b w:val="0"/>
          <w:bCs/>
          <w:sz w:val="44"/>
          <w:szCs w:val="44"/>
        </w:rPr>
        <w:t>行政决策事项目录的通知</w:t>
      </w:r>
    </w:p>
    <w:p>
      <w:pPr>
        <w:pStyle w:val="7"/>
        <w:widowControl/>
        <w:spacing w:beforeAutospacing="0" w:afterAutospacing="0" w:line="500" w:lineRule="exact"/>
        <w:jc w:val="center"/>
        <w:rPr>
          <w:rFonts w:ascii="宋体" w:hAnsi="宋体" w:eastAsia="方正仿宋_GB2312"/>
          <w:bCs/>
          <w:sz w:val="32"/>
          <w:szCs w:val="32"/>
        </w:rPr>
      </w:pPr>
    </w:p>
    <w:p>
      <w:pPr>
        <w:pStyle w:val="7"/>
        <w:widowControl/>
        <w:spacing w:beforeAutospacing="0" w:afterAutospacing="0" w:line="580" w:lineRule="exact"/>
        <w:jc w:val="both"/>
        <w:rPr>
          <w:rFonts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pacing w:val="15"/>
          <w:sz w:val="32"/>
          <w:szCs w:val="32"/>
        </w:rPr>
        <w:t>各镇人民政府、街道办事处，县政府各部门，各企事业单位：</w:t>
      </w:r>
    </w:p>
    <w:p>
      <w:pPr>
        <w:pStyle w:val="7"/>
        <w:widowControl/>
        <w:spacing w:beforeAutospacing="0" w:afterAutospacing="0" w:line="580" w:lineRule="exact"/>
        <w:ind w:firstLine="700" w:firstLineChars="200"/>
        <w:jc w:val="both"/>
        <w:rPr>
          <w:rFonts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pacing w:val="15"/>
          <w:sz w:val="32"/>
          <w:szCs w:val="32"/>
        </w:rPr>
        <w:t>为规范重大行政决策程序，推进科学、民主、依法决策，根据《重大行政决策程序暂行条例》《山东省重大行政决策程序规定》等有关法律法规规定，县政府编制了《泗水县人民政府2022年度重大行政决策事项目录》，已经县委同意，现予公布，并就有关工作通知如下：</w:t>
      </w:r>
    </w:p>
    <w:p>
      <w:pPr>
        <w:pStyle w:val="7"/>
        <w:widowControl/>
        <w:spacing w:beforeAutospacing="0" w:afterAutospacing="0" w:line="580" w:lineRule="exact"/>
        <w:ind w:firstLine="700" w:firstLineChars="200"/>
        <w:jc w:val="both"/>
        <w:rPr>
          <w:rFonts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pacing w:val="15"/>
          <w:sz w:val="32"/>
          <w:szCs w:val="32"/>
        </w:rPr>
        <w:t>一、列入目录的重大行政决策事项应当履行公众参与、专家论证、风险评估、合法性审查和集体讨论决定等法定程序。决策草案未经合法性审查或者经审查不合法的，不得提交县政府常务会议审议。</w:t>
      </w:r>
    </w:p>
    <w:p>
      <w:pPr>
        <w:pStyle w:val="7"/>
        <w:widowControl/>
        <w:spacing w:beforeAutospacing="0" w:afterAutospacing="0" w:line="580" w:lineRule="exact"/>
        <w:ind w:firstLine="700" w:firstLineChars="200"/>
        <w:jc w:val="both"/>
        <w:rPr>
          <w:rFonts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pacing w:val="15"/>
          <w:sz w:val="32"/>
          <w:szCs w:val="32"/>
        </w:rPr>
        <w:t>二、各决策事项承办单位要压实责任，把握时间节点，认真做好决策草案拟定等工作，确保按时完成。</w:t>
      </w:r>
    </w:p>
    <w:p>
      <w:pPr>
        <w:pStyle w:val="7"/>
        <w:widowControl/>
        <w:spacing w:beforeAutospacing="0" w:afterAutospacing="0" w:line="580" w:lineRule="exact"/>
        <w:ind w:firstLine="700" w:firstLineChars="200"/>
        <w:jc w:val="both"/>
        <w:rPr>
          <w:rFonts w:ascii="宋体" w:hAnsi="宋体" w:eastAsia="仿宋_GB2312"/>
          <w:bCs/>
          <w:spacing w:val="15"/>
          <w:sz w:val="32"/>
          <w:szCs w:val="32"/>
        </w:rPr>
      </w:pPr>
      <w:r>
        <w:rPr>
          <w:rFonts w:hint="eastAsia" w:ascii="宋体" w:hAnsi="宋体" w:eastAsia="仿宋_GB2312"/>
          <w:bCs/>
          <w:spacing w:val="15"/>
          <w:sz w:val="32"/>
          <w:szCs w:val="32"/>
        </w:rPr>
        <w:t>三、目录实行动态管理。根据县委、县政府年度重点工作任务的实际情况，确需对目录进行调整的，决策事项承办单位要认真研究论证，提出调整建议，按程序报经批准后公布。</w:t>
      </w:r>
    </w:p>
    <w:p>
      <w:pPr>
        <w:pStyle w:val="7"/>
        <w:widowControl/>
        <w:spacing w:beforeAutospacing="0" w:afterAutospacing="0" w:line="580" w:lineRule="exact"/>
        <w:ind w:firstLine="700" w:firstLineChars="200"/>
        <w:jc w:val="both"/>
        <w:rPr>
          <w:rFonts w:ascii="宋体" w:hAnsi="宋体" w:eastAsia="仿宋_GB2312"/>
          <w:bCs/>
          <w:spacing w:val="15"/>
          <w:sz w:val="32"/>
          <w:szCs w:val="32"/>
        </w:rPr>
      </w:pPr>
      <w:r>
        <w:rPr>
          <w:rFonts w:hint="eastAsia" w:ascii="宋体" w:hAnsi="宋体" w:eastAsia="仿宋_GB2312"/>
          <w:bCs/>
          <w:spacing w:val="15"/>
          <w:sz w:val="32"/>
          <w:szCs w:val="32"/>
        </w:rPr>
        <w:t>四、目录实行年终总公开制度。年底前向社会公示 2022年度重大行政决策事项的完成情况。</w:t>
      </w:r>
    </w:p>
    <w:p>
      <w:pPr>
        <w:pStyle w:val="7"/>
        <w:widowControl/>
        <w:spacing w:beforeAutospacing="0" w:afterAutospacing="0" w:line="580" w:lineRule="exact"/>
        <w:ind w:firstLine="664"/>
        <w:jc w:val="both"/>
        <w:rPr>
          <w:rFonts w:ascii="宋体" w:hAnsi="宋体" w:eastAsia="仿宋_GB2312"/>
          <w:bCs/>
          <w:spacing w:val="15"/>
          <w:sz w:val="32"/>
          <w:szCs w:val="32"/>
        </w:rPr>
      </w:pPr>
    </w:p>
    <w:p>
      <w:pPr>
        <w:pStyle w:val="7"/>
        <w:widowControl/>
        <w:spacing w:beforeAutospacing="0" w:afterAutospacing="0" w:line="580" w:lineRule="exact"/>
        <w:ind w:left="1791" w:leftChars="353" w:hanging="1050" w:hangingChars="300"/>
        <w:jc w:val="both"/>
        <w:rPr>
          <w:rFonts w:ascii="宋体" w:hAnsi="宋体" w:eastAsia="仿宋_GB2312"/>
          <w:bCs/>
          <w:sz w:val="32"/>
          <w:szCs w:val="32"/>
        </w:rPr>
      </w:pPr>
      <w:r>
        <w:rPr>
          <w:rFonts w:hint="eastAsia" w:ascii="宋体" w:hAnsi="宋体" w:eastAsia="仿宋_GB2312"/>
          <w:bCs/>
          <w:spacing w:val="15"/>
          <w:sz w:val="32"/>
          <w:szCs w:val="32"/>
        </w:rPr>
        <w:t>附件：</w:t>
      </w:r>
      <w:r>
        <w:rPr>
          <w:rFonts w:hint="eastAsia" w:ascii="宋体" w:hAnsi="宋体" w:eastAsia="仿宋_GB2312"/>
          <w:bCs/>
          <w:spacing w:val="-11"/>
          <w:sz w:val="32"/>
          <w:szCs w:val="32"/>
        </w:rPr>
        <w:t>泗水县人民政府2022年度重大行政决策事项目录</w:t>
      </w:r>
    </w:p>
    <w:p>
      <w:pPr>
        <w:pStyle w:val="7"/>
        <w:widowControl/>
        <w:spacing w:beforeAutospacing="0" w:afterAutospacing="0" w:line="580" w:lineRule="exact"/>
        <w:jc w:val="both"/>
        <w:rPr>
          <w:rFonts w:ascii="宋体" w:hAnsi="宋体" w:eastAsia="仿宋_GB2312"/>
          <w:bCs/>
          <w:sz w:val="32"/>
          <w:szCs w:val="32"/>
        </w:rPr>
      </w:pPr>
    </w:p>
    <w:p>
      <w:pPr>
        <w:widowControl/>
        <w:spacing w:line="580" w:lineRule="exact"/>
        <w:ind w:firstLine="4550" w:firstLineChars="1300"/>
        <w:jc w:val="left"/>
        <w:rPr>
          <w:rFonts w:ascii="宋体" w:hAnsi="宋体" w:eastAsia="仿宋_GB2312" w:cs="Times New Roman"/>
          <w:bCs/>
          <w:spacing w:val="15"/>
          <w:kern w:val="0"/>
          <w:sz w:val="32"/>
          <w:szCs w:val="32"/>
        </w:rPr>
      </w:pPr>
    </w:p>
    <w:p>
      <w:pPr>
        <w:pStyle w:val="2"/>
      </w:pPr>
    </w:p>
    <w:p>
      <w:pPr>
        <w:widowControl/>
        <w:spacing w:line="580" w:lineRule="exact"/>
        <w:ind w:firstLine="4998" w:firstLineChars="1428"/>
        <w:jc w:val="left"/>
        <w:rPr>
          <w:rFonts w:ascii="宋体" w:hAnsi="宋体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宋体" w:hAnsi="宋体" w:eastAsia="仿宋_GB2312" w:cs="Times New Roman"/>
          <w:bCs/>
          <w:spacing w:val="15"/>
          <w:kern w:val="0"/>
          <w:sz w:val="32"/>
          <w:szCs w:val="32"/>
        </w:rPr>
        <w:t>泗水县人民政府</w:t>
      </w:r>
    </w:p>
    <w:p>
      <w:pPr>
        <w:widowControl/>
        <w:spacing w:line="580" w:lineRule="exact"/>
        <w:ind w:firstLine="4900" w:firstLineChars="1400"/>
        <w:jc w:val="left"/>
        <w:rPr>
          <w:rFonts w:ascii="宋体" w:hAnsi="宋体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宋体" w:hAnsi="宋体" w:eastAsia="仿宋_GB2312" w:cs="Times New Roman"/>
          <w:bCs/>
          <w:spacing w:val="15"/>
          <w:kern w:val="0"/>
          <w:sz w:val="32"/>
          <w:szCs w:val="32"/>
        </w:rPr>
        <w:t>2022年</w:t>
      </w:r>
      <w:r>
        <w:rPr>
          <w:rFonts w:ascii="宋体" w:hAnsi="宋体" w:eastAsia="仿宋_GB2312" w:cs="Times New Roman"/>
          <w:bCs/>
          <w:spacing w:val="15"/>
          <w:kern w:val="0"/>
          <w:sz w:val="32"/>
          <w:szCs w:val="32"/>
        </w:rPr>
        <w:t>4</w:t>
      </w:r>
      <w:r>
        <w:rPr>
          <w:rFonts w:hint="eastAsia" w:ascii="宋体" w:hAnsi="宋体" w:eastAsia="仿宋_GB2312" w:cs="Times New Roman"/>
          <w:bCs/>
          <w:spacing w:val="15"/>
          <w:kern w:val="0"/>
          <w:sz w:val="32"/>
          <w:szCs w:val="32"/>
        </w:rPr>
        <w:t>月</w:t>
      </w:r>
      <w:r>
        <w:rPr>
          <w:rFonts w:ascii="宋体" w:hAnsi="宋体" w:eastAsia="仿宋_GB2312" w:cs="Times New Roman"/>
          <w:bCs/>
          <w:spacing w:val="15"/>
          <w:kern w:val="0"/>
          <w:sz w:val="32"/>
          <w:szCs w:val="32"/>
        </w:rPr>
        <w:t>15</w:t>
      </w:r>
      <w:r>
        <w:rPr>
          <w:rFonts w:hint="eastAsia" w:ascii="宋体" w:hAnsi="宋体" w:eastAsia="仿宋_GB2312" w:cs="Times New Roman"/>
          <w:bCs/>
          <w:spacing w:val="15"/>
          <w:kern w:val="0"/>
          <w:sz w:val="32"/>
          <w:szCs w:val="32"/>
        </w:rPr>
        <w:t>日</w:t>
      </w:r>
    </w:p>
    <w:p>
      <w:pPr>
        <w:pStyle w:val="2"/>
        <w:spacing w:beforeAutospacing="0" w:afterAutospacing="0" w:line="580" w:lineRule="exact"/>
        <w:rPr>
          <w:rFonts w:ascii="宋体" w:hAnsi="宋体" w:cs="Times New Roman"/>
          <w:bCs/>
          <w:spacing w:val="15"/>
        </w:rPr>
      </w:pPr>
    </w:p>
    <w:p>
      <w:pPr>
        <w:pStyle w:val="2"/>
        <w:spacing w:beforeAutospacing="0" w:afterAutospacing="0" w:line="580" w:lineRule="exact"/>
        <w:ind w:left="0" w:firstLine="700" w:firstLineChars="200"/>
        <w:rPr>
          <w:rFonts w:ascii="宋体" w:hAnsi="宋体" w:eastAsia="方正仿宋_GB2312" w:cs="Times New Roman"/>
          <w:bCs/>
        </w:rPr>
      </w:pPr>
      <w:r>
        <w:rPr>
          <w:rFonts w:hint="eastAsia" w:ascii="宋体" w:hAnsi="宋体" w:cs="Times New Roman"/>
          <w:bCs/>
          <w:spacing w:val="15"/>
        </w:rPr>
        <w:t>（此件公开发布）</w:t>
      </w:r>
      <w:r>
        <w:rPr>
          <w:rFonts w:ascii="宋体" w:hAnsi="宋体" w:eastAsia="方正仿宋_GB2312"/>
          <w:bCs/>
        </w:rPr>
        <w:br w:type="page"/>
      </w:r>
    </w:p>
    <w:p>
      <w:pPr>
        <w:pStyle w:val="7"/>
        <w:widowControl/>
        <w:spacing w:beforeAutospacing="0" w:afterAutospacing="0" w:line="560" w:lineRule="exact"/>
        <w:jc w:val="both"/>
        <w:rPr>
          <w:rFonts w:ascii="宋体" w:hAnsi="宋体" w:eastAsia="方正黑体简体" w:cs="方正黑体简体"/>
          <w:bCs/>
          <w:sz w:val="32"/>
          <w:szCs w:val="32"/>
        </w:rPr>
      </w:pPr>
      <w:r>
        <w:rPr>
          <w:rFonts w:hint="eastAsia" w:ascii="宋体" w:hAnsi="宋体" w:eastAsia="方正黑体简体" w:cs="方正黑体简体"/>
          <w:bCs/>
          <w:sz w:val="32"/>
          <w:szCs w:val="32"/>
        </w:rPr>
        <w:t>附件</w:t>
      </w:r>
    </w:p>
    <w:p>
      <w:pPr>
        <w:pStyle w:val="7"/>
        <w:widowControl/>
        <w:spacing w:beforeAutospacing="0" w:afterAutospacing="0" w:line="560" w:lineRule="exact"/>
        <w:jc w:val="both"/>
        <w:rPr>
          <w:rFonts w:ascii="宋体" w:hAnsi="宋体" w:eastAsia="方正黑体简体" w:cs="方正黑体简体"/>
          <w:bCs/>
          <w:sz w:val="32"/>
          <w:szCs w:val="32"/>
        </w:rPr>
      </w:pPr>
    </w:p>
    <w:p>
      <w:pPr>
        <w:pStyle w:val="7"/>
        <w:widowControl/>
        <w:spacing w:beforeAutospacing="0" w:afterAutospacing="0" w:line="560" w:lineRule="exact"/>
        <w:jc w:val="center"/>
        <w:rPr>
          <w:rStyle w:val="10"/>
          <w:rFonts w:ascii="宋体" w:hAnsi="宋体" w:eastAsia="方正小标宋简体" w:cs="方正小标宋简体"/>
          <w:b w:val="0"/>
          <w:sz w:val="44"/>
          <w:szCs w:val="44"/>
        </w:rPr>
      </w:pPr>
      <w:r>
        <w:rPr>
          <w:rStyle w:val="10"/>
          <w:rFonts w:hint="eastAsia" w:ascii="宋体" w:hAnsi="宋体" w:eastAsia="方正小标宋简体" w:cs="方正小标宋简体"/>
          <w:b w:val="0"/>
          <w:sz w:val="44"/>
          <w:szCs w:val="44"/>
        </w:rPr>
        <w:t>泗水县人民政府2022年度</w:t>
      </w:r>
    </w:p>
    <w:p>
      <w:pPr>
        <w:pStyle w:val="7"/>
        <w:widowControl/>
        <w:spacing w:beforeAutospacing="0" w:afterAutospacing="0" w:line="560" w:lineRule="exact"/>
        <w:jc w:val="center"/>
        <w:rPr>
          <w:rStyle w:val="10"/>
          <w:rFonts w:ascii="宋体" w:hAnsi="宋体" w:eastAsia="方正小标宋简体" w:cs="方正小标宋简体"/>
          <w:b w:val="0"/>
          <w:sz w:val="44"/>
          <w:szCs w:val="44"/>
        </w:rPr>
      </w:pPr>
      <w:r>
        <w:rPr>
          <w:rStyle w:val="10"/>
          <w:rFonts w:hint="eastAsia" w:ascii="宋体" w:hAnsi="宋体" w:eastAsia="方正小标宋简体" w:cs="方正小标宋简体"/>
          <w:b w:val="0"/>
          <w:sz w:val="44"/>
          <w:szCs w:val="44"/>
        </w:rPr>
        <w:t>重大行政决策事项目录</w:t>
      </w:r>
    </w:p>
    <w:p>
      <w:pPr>
        <w:pStyle w:val="7"/>
        <w:widowControl/>
        <w:spacing w:beforeAutospacing="0" w:afterAutospacing="0" w:line="560" w:lineRule="exact"/>
        <w:jc w:val="center"/>
        <w:rPr>
          <w:rFonts w:ascii="宋体" w:hAnsi="宋体" w:eastAsia="宋体"/>
          <w:sz w:val="27"/>
          <w:szCs w:val="27"/>
        </w:rPr>
      </w:pPr>
    </w:p>
    <w:tbl>
      <w:tblPr>
        <w:tblStyle w:val="8"/>
        <w:tblW w:w="83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589"/>
        <w:gridCol w:w="2970"/>
        <w:gridCol w:w="19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5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黑体"/>
              </w:rPr>
            </w:pPr>
            <w:r>
              <w:rPr>
                <w:rStyle w:val="10"/>
                <w:rFonts w:ascii="宋体" w:hAnsi="宋体" w:eastAsia="黑体"/>
                <w:b w:val="0"/>
                <w:sz w:val="31"/>
                <w:szCs w:val="31"/>
              </w:rPr>
              <w:t>序号</w:t>
            </w:r>
          </w:p>
        </w:tc>
        <w:tc>
          <w:tcPr>
            <w:tcW w:w="2589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黑体"/>
              </w:rPr>
            </w:pPr>
            <w:r>
              <w:rPr>
                <w:rStyle w:val="10"/>
                <w:rFonts w:ascii="宋体" w:hAnsi="宋体" w:eastAsia="黑体"/>
                <w:b w:val="0"/>
                <w:sz w:val="31"/>
                <w:szCs w:val="31"/>
              </w:rPr>
              <w:t>事项名称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黑体"/>
              </w:rPr>
            </w:pPr>
            <w:r>
              <w:rPr>
                <w:rStyle w:val="10"/>
                <w:rFonts w:ascii="宋体" w:hAnsi="宋体" w:eastAsia="黑体"/>
                <w:b w:val="0"/>
                <w:sz w:val="31"/>
                <w:szCs w:val="31"/>
              </w:rPr>
              <w:t>承办部门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黑体"/>
              </w:rPr>
            </w:pPr>
            <w:r>
              <w:rPr>
                <w:rStyle w:val="10"/>
                <w:rFonts w:ascii="宋体" w:hAnsi="宋体" w:eastAsia="黑体"/>
                <w:b w:val="0"/>
                <w:sz w:val="31"/>
                <w:szCs w:val="31"/>
              </w:rPr>
              <w:t>完成时限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85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方正仿宋_GB2312"/>
                <w:bCs/>
              </w:rPr>
            </w:pPr>
            <w:r>
              <w:rPr>
                <w:rFonts w:ascii="宋体" w:hAnsi="宋体" w:eastAsia="方正仿宋_GB2312"/>
                <w:bCs/>
              </w:rPr>
              <w:t>1</w:t>
            </w:r>
          </w:p>
        </w:tc>
        <w:tc>
          <w:tcPr>
            <w:tcW w:w="2589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both"/>
              <w:rPr>
                <w:rStyle w:val="10"/>
                <w:rFonts w:ascii="宋体" w:hAnsi="宋体" w:eastAsia="方正仿宋_GB2312"/>
                <w:b w:val="0"/>
                <w:bCs/>
              </w:rPr>
            </w:pPr>
            <w:r>
              <w:rPr>
                <w:rFonts w:hint="eastAsia" w:ascii="宋体" w:hAnsi="宋体" w:eastAsia="方正仿宋_GB2312"/>
                <w:bCs/>
              </w:rPr>
              <w:t>泗水县城区生活垃圾处理费征收使用管理办法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Style w:val="10"/>
                <w:rFonts w:ascii="宋体" w:hAnsi="宋体" w:eastAsia="方正仿宋_GB2312"/>
                <w:b w:val="0"/>
                <w:bCs/>
              </w:rPr>
            </w:pPr>
            <w:r>
              <w:rPr>
                <w:rFonts w:hint="eastAsia" w:ascii="宋体" w:hAnsi="宋体" w:eastAsia="方正仿宋_GB2312"/>
                <w:bCs/>
              </w:rPr>
              <w:t>泗水县住房和城乡建设局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Style w:val="10"/>
                <w:rFonts w:ascii="宋体" w:hAnsi="宋体" w:eastAsia="方正仿宋_GB2312"/>
                <w:b w:val="0"/>
                <w:bCs/>
              </w:rPr>
            </w:pPr>
            <w:r>
              <w:rPr>
                <w:rStyle w:val="10"/>
                <w:rFonts w:ascii="宋体" w:hAnsi="宋体" w:eastAsia="方正仿宋_GB2312"/>
                <w:b w:val="0"/>
                <w:bCs/>
              </w:rPr>
              <w:t>202</w:t>
            </w:r>
            <w:r>
              <w:rPr>
                <w:rStyle w:val="10"/>
                <w:rFonts w:hint="eastAsia" w:ascii="宋体" w:hAnsi="宋体" w:eastAsia="方正仿宋_GB2312"/>
                <w:b w:val="0"/>
                <w:bCs/>
              </w:rPr>
              <w:t>2</w:t>
            </w:r>
            <w:r>
              <w:rPr>
                <w:rStyle w:val="10"/>
                <w:rFonts w:ascii="宋体" w:hAnsi="宋体" w:eastAsia="方正仿宋_GB2312"/>
                <w:b w:val="0"/>
                <w:bCs/>
              </w:rPr>
              <w:t>年</w:t>
            </w:r>
            <w:r>
              <w:rPr>
                <w:rStyle w:val="10"/>
                <w:rFonts w:hint="eastAsia" w:ascii="宋体" w:hAnsi="宋体" w:eastAsia="方正仿宋_GB2312"/>
                <w:b w:val="0"/>
                <w:bCs/>
              </w:rPr>
              <w:t>4</w:t>
            </w:r>
            <w:r>
              <w:rPr>
                <w:rStyle w:val="10"/>
                <w:rFonts w:ascii="宋体" w:hAnsi="宋体" w:eastAsia="方正仿宋_GB2312"/>
                <w:b w:val="0"/>
                <w:bCs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85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方正仿宋_GB2312"/>
                <w:bCs/>
              </w:rPr>
            </w:pPr>
            <w:r>
              <w:rPr>
                <w:rFonts w:ascii="宋体" w:hAnsi="宋体" w:eastAsia="方正仿宋_GB2312"/>
                <w:bCs/>
              </w:rPr>
              <w:t>2</w:t>
            </w:r>
          </w:p>
        </w:tc>
        <w:tc>
          <w:tcPr>
            <w:tcW w:w="2589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both"/>
              <w:rPr>
                <w:rStyle w:val="10"/>
                <w:rFonts w:ascii="宋体" w:hAnsi="宋体" w:eastAsia="方正仿宋_GB2312"/>
                <w:b w:val="0"/>
                <w:bCs/>
              </w:rPr>
            </w:pPr>
            <w:r>
              <w:rPr>
                <w:rFonts w:hint="eastAsia" w:ascii="宋体" w:hAnsi="宋体" w:eastAsia="方正仿宋_GB2312"/>
                <w:bCs/>
              </w:rPr>
              <w:t>泗水县城区城市基础设施配套费征收使用管理办法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Style w:val="10"/>
                <w:rFonts w:ascii="宋体" w:hAnsi="宋体" w:eastAsia="方正仿宋_GB2312"/>
                <w:b w:val="0"/>
                <w:bCs/>
              </w:rPr>
            </w:pPr>
            <w:r>
              <w:rPr>
                <w:rFonts w:hint="eastAsia" w:ascii="宋体" w:hAnsi="宋体" w:eastAsia="方正仿宋_GB2312"/>
                <w:bCs/>
              </w:rPr>
              <w:t>泗水县行政审批服务局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Style w:val="10"/>
                <w:rFonts w:ascii="宋体" w:hAnsi="宋体" w:eastAsia="方正仿宋_GB2312"/>
                <w:b w:val="0"/>
                <w:bCs/>
              </w:rPr>
            </w:pPr>
            <w:r>
              <w:rPr>
                <w:rStyle w:val="10"/>
                <w:rFonts w:ascii="宋体" w:hAnsi="宋体" w:eastAsia="方正仿宋_GB2312"/>
                <w:b w:val="0"/>
                <w:bCs/>
              </w:rPr>
              <w:t>202</w:t>
            </w:r>
            <w:r>
              <w:rPr>
                <w:rStyle w:val="10"/>
                <w:rFonts w:hint="eastAsia" w:ascii="宋体" w:hAnsi="宋体" w:eastAsia="方正仿宋_GB2312"/>
                <w:b w:val="0"/>
                <w:bCs/>
              </w:rPr>
              <w:t>2</w:t>
            </w:r>
            <w:r>
              <w:rPr>
                <w:rStyle w:val="10"/>
                <w:rFonts w:ascii="宋体" w:hAnsi="宋体" w:eastAsia="方正仿宋_GB2312"/>
                <w:b w:val="0"/>
                <w:bCs/>
              </w:rPr>
              <w:t>年</w:t>
            </w:r>
            <w:r>
              <w:rPr>
                <w:rStyle w:val="10"/>
                <w:rFonts w:hint="eastAsia" w:ascii="宋体" w:hAnsi="宋体" w:eastAsia="方正仿宋_GB2312"/>
                <w:b w:val="0"/>
                <w:bCs/>
              </w:rPr>
              <w:t>6</w:t>
            </w:r>
            <w:r>
              <w:rPr>
                <w:rStyle w:val="10"/>
                <w:rFonts w:ascii="宋体" w:hAnsi="宋体" w:eastAsia="方正仿宋_GB2312"/>
                <w:b w:val="0"/>
                <w:bCs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852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方正仿宋_GB2312"/>
                <w:bCs/>
              </w:rPr>
            </w:pPr>
            <w:r>
              <w:rPr>
                <w:rFonts w:hint="eastAsia" w:ascii="宋体" w:hAnsi="宋体" w:eastAsia="方正仿宋_GB2312"/>
                <w:bCs/>
              </w:rPr>
              <w:t>3</w:t>
            </w:r>
          </w:p>
        </w:tc>
        <w:tc>
          <w:tcPr>
            <w:tcW w:w="2589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both"/>
              <w:rPr>
                <w:rFonts w:ascii="宋体" w:hAnsi="宋体" w:eastAsia="方正仿宋_GB2312"/>
                <w:bCs/>
              </w:rPr>
            </w:pPr>
            <w:r>
              <w:rPr>
                <w:rFonts w:hint="eastAsia" w:ascii="宋体" w:hAnsi="宋体" w:eastAsia="方正仿宋_GB2312"/>
                <w:bCs/>
              </w:rPr>
              <w:t>泗水县残疾人事业发展“十四五”规划</w:t>
            </w:r>
          </w:p>
        </w:tc>
        <w:tc>
          <w:tcPr>
            <w:tcW w:w="2970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Fonts w:ascii="宋体" w:hAnsi="宋体" w:eastAsia="方正仿宋_GB2312"/>
                <w:bCs/>
              </w:rPr>
            </w:pPr>
            <w:r>
              <w:rPr>
                <w:rFonts w:hint="eastAsia" w:ascii="宋体" w:hAnsi="宋体" w:eastAsia="方正仿宋_GB2312"/>
                <w:bCs/>
              </w:rPr>
              <w:t>泗水县残疾人联合会</w:t>
            </w:r>
          </w:p>
        </w:tc>
        <w:tc>
          <w:tcPr>
            <w:tcW w:w="196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spacing w:beforeAutospacing="0" w:afterAutospacing="0" w:line="360" w:lineRule="exact"/>
              <w:jc w:val="center"/>
              <w:rPr>
                <w:rStyle w:val="10"/>
                <w:rFonts w:ascii="宋体" w:hAnsi="宋体" w:eastAsia="方正仿宋_GB2312"/>
                <w:b w:val="0"/>
                <w:bCs/>
              </w:rPr>
            </w:pPr>
            <w:r>
              <w:rPr>
                <w:rStyle w:val="10"/>
                <w:rFonts w:hint="eastAsia" w:ascii="宋体" w:hAnsi="宋体" w:eastAsia="方正仿宋_GB2312"/>
                <w:b w:val="0"/>
                <w:bCs/>
              </w:rPr>
              <w:t>2022年12月</w:t>
            </w:r>
          </w:p>
        </w:tc>
      </w:tr>
    </w:tbl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ind w:left="0" w:leftChars="0" w:firstLine="0" w:firstLineChars="0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rPr>
          <w:rFonts w:ascii="宋体" w:hAnsi="宋体"/>
        </w:rPr>
      </w:pPr>
    </w:p>
    <w:p>
      <w:pPr>
        <w:pStyle w:val="13"/>
        <w:ind w:left="0" w:leftChars="0" w:firstLine="0" w:firstLineChars="0"/>
        <w:rPr>
          <w:rFonts w:ascii="宋体" w:hAnsi="宋体"/>
        </w:rPr>
      </w:pPr>
    </w:p>
    <w:p>
      <w:pPr>
        <w:pStyle w:val="16"/>
        <w:spacing w:line="588" w:lineRule="exact"/>
        <w:ind w:right="663"/>
        <w:jc w:val="both"/>
        <w:rPr>
          <w:rFonts w:eastAsia="仿宋_GB2312"/>
          <w:sz w:val="32"/>
        </w:rPr>
      </w:pPr>
    </w:p>
    <w:tbl>
      <w:tblPr>
        <w:tblStyle w:val="8"/>
        <w:tblpPr w:leftFromText="180" w:rightFromText="180" w:vertAnchor="text" w:horzAnchor="page" w:tblpX="1675" w:tblpY="614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759" w:type="dxa"/>
            <w:vAlign w:val="center"/>
          </w:tcPr>
          <w:p>
            <w:pPr>
              <w:pStyle w:val="16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方正仿宋简体"/>
                <w:bCs/>
                <w:sz w:val="28"/>
                <w:szCs w:val="28"/>
              </w:rPr>
              <w:t>泗水县人民政府办公室　　　              　</w:t>
            </w:r>
            <w:r>
              <w:rPr>
                <w:rFonts w:hint="eastAsia" w:eastAsia="仿宋_GB2312"/>
                <w:bCs/>
                <w:sz w:val="28"/>
                <w:szCs w:val="28"/>
              </w:rPr>
              <w:t>　2022年</w:t>
            </w:r>
            <w:r>
              <w:rPr>
                <w:rFonts w:eastAsia="仿宋_GB2312"/>
                <w:bCs/>
                <w:sz w:val="28"/>
                <w:szCs w:val="28"/>
              </w:rPr>
              <w:t>4</w:t>
            </w:r>
            <w:r>
              <w:rPr>
                <w:rFonts w:hint="eastAsia" w:eastAsia="仿宋_GB2312"/>
                <w:bCs/>
                <w:sz w:val="28"/>
                <w:szCs w:val="28"/>
              </w:rPr>
              <w:t>月</w:t>
            </w:r>
            <w:r>
              <w:rPr>
                <w:rFonts w:eastAsia="仿宋_GB2312"/>
                <w:bCs/>
                <w:sz w:val="28"/>
                <w:szCs w:val="28"/>
              </w:rPr>
              <w:t>15</w:t>
            </w:r>
            <w:r>
              <w:rPr>
                <w:rFonts w:hint="eastAsia" w:eastAsia="仿宋_GB2312"/>
                <w:bCs/>
                <w:sz w:val="28"/>
                <w:szCs w:val="28"/>
              </w:rPr>
              <w:t>日印</w:t>
            </w:r>
            <w:r>
              <w:rPr>
                <w:rFonts w:hint="eastAsia" w:eastAsia="仿宋_GB2312" w:cs="方正仿宋简体"/>
                <w:bCs/>
                <w:sz w:val="28"/>
                <w:szCs w:val="28"/>
              </w:rPr>
              <w:t>发</w:t>
            </w:r>
          </w:p>
        </w:tc>
      </w:tr>
    </w:tbl>
    <w:p>
      <w:pPr>
        <w:pStyle w:val="16"/>
        <w:spacing w:line="40" w:lineRule="exact"/>
        <w:ind w:right="663"/>
        <w:jc w:val="both"/>
        <w:rPr>
          <w:rFonts w:eastAsia="仿宋_GB2312"/>
          <w:sz w:val="32"/>
        </w:rPr>
      </w:pPr>
      <w:r>
        <w:rPr>
          <w:rFonts w:eastAsia="仿宋_GB2312"/>
          <w:sz w:val="32"/>
        </w:rPr>
        <w:pict>
          <v:rect id="_x0000_s1026" o:spid="_x0000_s1026" o:spt="1" style="position:absolute;left:0pt;margin-left:-16.75pt;margin-top:63.9pt;height:30.25pt;width:146.8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</w:p>
    <w:sectPr>
      <w:footerReference r:id="rId3" w:type="default"/>
      <w:footerReference r:id="rId4" w:type="even"/>
      <w:pgSz w:w="11906" w:h="16838"/>
      <w:pgMar w:top="1871" w:right="1588" w:bottom="1814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638086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6380877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0536D"/>
    <w:rsid w:val="003A49C8"/>
    <w:rsid w:val="003C7EDA"/>
    <w:rsid w:val="006319AD"/>
    <w:rsid w:val="006D37B6"/>
    <w:rsid w:val="00794689"/>
    <w:rsid w:val="009E514A"/>
    <w:rsid w:val="00A168B0"/>
    <w:rsid w:val="00A32B61"/>
    <w:rsid w:val="00BB0A42"/>
    <w:rsid w:val="00C83008"/>
    <w:rsid w:val="00D0536D"/>
    <w:rsid w:val="00D6485E"/>
    <w:rsid w:val="00D77D14"/>
    <w:rsid w:val="00DA22C4"/>
    <w:rsid w:val="00E65CF4"/>
    <w:rsid w:val="02B02044"/>
    <w:rsid w:val="03BD2350"/>
    <w:rsid w:val="049422A3"/>
    <w:rsid w:val="05C16438"/>
    <w:rsid w:val="0674187A"/>
    <w:rsid w:val="0B843D97"/>
    <w:rsid w:val="0E7B042F"/>
    <w:rsid w:val="0FEA2BE7"/>
    <w:rsid w:val="12933171"/>
    <w:rsid w:val="16F23B7A"/>
    <w:rsid w:val="1A4360A6"/>
    <w:rsid w:val="2AE739A0"/>
    <w:rsid w:val="2BA70862"/>
    <w:rsid w:val="307907B9"/>
    <w:rsid w:val="338F343D"/>
    <w:rsid w:val="3AC741CA"/>
    <w:rsid w:val="3C0661EA"/>
    <w:rsid w:val="3DCF083B"/>
    <w:rsid w:val="3EA561B1"/>
    <w:rsid w:val="41467E04"/>
    <w:rsid w:val="43B0317E"/>
    <w:rsid w:val="44342436"/>
    <w:rsid w:val="46D82F75"/>
    <w:rsid w:val="47064C05"/>
    <w:rsid w:val="487D7506"/>
    <w:rsid w:val="4899155F"/>
    <w:rsid w:val="499C663D"/>
    <w:rsid w:val="49CF657C"/>
    <w:rsid w:val="4A5260AA"/>
    <w:rsid w:val="4B6B7C20"/>
    <w:rsid w:val="4E5E5B60"/>
    <w:rsid w:val="4E634702"/>
    <w:rsid w:val="505B66FE"/>
    <w:rsid w:val="53635086"/>
    <w:rsid w:val="561F5EED"/>
    <w:rsid w:val="57997D3F"/>
    <w:rsid w:val="59D42E6C"/>
    <w:rsid w:val="5A5A2415"/>
    <w:rsid w:val="5AB8280F"/>
    <w:rsid w:val="5C837FC2"/>
    <w:rsid w:val="5CBEC65E"/>
    <w:rsid w:val="5E0355EC"/>
    <w:rsid w:val="62367ECA"/>
    <w:rsid w:val="64F12256"/>
    <w:rsid w:val="66333D1E"/>
    <w:rsid w:val="6BB23B48"/>
    <w:rsid w:val="6E854B91"/>
    <w:rsid w:val="710E57DD"/>
    <w:rsid w:val="714175F5"/>
    <w:rsid w:val="727F78A7"/>
    <w:rsid w:val="77962CA7"/>
    <w:rsid w:val="7CA53E5A"/>
    <w:rsid w:val="7FC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basedOn w:val="1"/>
    <w:qFormat/>
    <w:uiPriority w:val="0"/>
    <w:pPr>
      <w:widowControl/>
      <w:spacing w:beforeAutospacing="1" w:afterAutospacing="1" w:line="460" w:lineRule="atLeast"/>
      <w:ind w:left="1" w:firstLine="419"/>
      <w:textAlignment w:val="bottom"/>
    </w:pPr>
    <w:rPr>
      <w:rFonts w:eastAsia="仿宋_GB2312"/>
      <w:kern w:val="0"/>
      <w:sz w:val="32"/>
      <w:szCs w:val="32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正文首行缩进 21"/>
    <w:basedOn w:val="1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character" w:customStyle="1" w:styleId="17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</Words>
  <Characters>690</Characters>
  <Lines>5</Lines>
  <Paragraphs>1</Paragraphs>
  <TotalTime>21</TotalTime>
  <ScaleCrop>false</ScaleCrop>
  <LinksUpToDate>false</LinksUpToDate>
  <CharactersWithSpaces>809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2022-04-15T17:55:00Z</dcterms:created>
  <dc:creator>Administrator</dc:creator>
  <cp:lastModifiedBy>user</cp:lastModifiedBy>
  <cp:lastPrinted>2022-04-15T18:03:00Z</cp:lastPrinted>
  <dcterms:modified xsi:type="dcterms:W3CDTF">2022-06-20T09:49:43Z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F748B7DC68024193855714EFCB60390C</vt:lpwstr>
  </property>
  <property fmtid="{D5CDD505-2E9C-101B-9397-08002B2CF9AE}" pid="4" name="KSOSaveFontToCloudKey">
    <vt:lpwstr>447577179_btnclosed</vt:lpwstr>
  </property>
</Properties>
</file>